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0E04" w:rsidP="00573012" w:rsidRDefault="00BD0E04" w14:paraId="f615ed2" w14:textId="f615ed2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</w:p>
    <w:p w:rsidR="00573012" w:rsidP="00573012" w:rsidRDefault="00573012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21.</w:t>
      </w:r>
    </w:p>
    <w:p w:rsidRPr="003726DD" w:rsidR="00D162FE" w:rsidP="00573012" w:rsidRDefault="00D162FE">
      <w:pPr>
        <w:jc w:val="center"/>
        <w:rPr>
          <w:rFonts w:ascii="Times New Roman" w:hAnsi="Times New Roman"/>
          <w:b/>
          <w:sz w:val="28"/>
        </w:rPr>
      </w:pPr>
    </w:p>
    <w:p w:rsidRPr="00305D91" w:rsidR="00573012" w:rsidP="00573012" w:rsidRDefault="00573012">
      <w:pPr>
        <w:jc w:val="center"/>
        <w:rPr>
          <w:rFonts w:ascii="Arial" w:hAnsi="Arial" w:cs="Arial"/>
          <w:b/>
          <w:sz w:val="20"/>
          <w:szCs w:val="20"/>
        </w:rPr>
      </w:pPr>
      <w:r w:rsidRPr="00305D91">
        <w:rPr>
          <w:rFonts w:ascii="Times New Roman" w:hAnsi="Times New Roman"/>
          <w:b/>
          <w:sz w:val="20"/>
          <w:szCs w:val="20"/>
        </w:rPr>
        <w:t xml:space="preserve">IZVJEŠĆE STEČAJNOGA UPRAVITELJA O STANJU STEČAJNE </w:t>
      </w:r>
      <w:r w:rsidRPr="00305D91" w:rsidR="00FA2BEF">
        <w:rPr>
          <w:rFonts w:ascii="Times New Roman" w:hAnsi="Times New Roman"/>
          <w:b/>
          <w:sz w:val="20"/>
          <w:szCs w:val="20"/>
        </w:rPr>
        <w:t>MASE U RAZDOBLJU OD</w:t>
      </w:r>
      <w:r w:rsidRPr="00305D91" w:rsidR="00BD5E58">
        <w:rPr>
          <w:rFonts w:ascii="Times New Roman" w:hAnsi="Times New Roman"/>
          <w:b/>
          <w:sz w:val="20"/>
          <w:szCs w:val="20"/>
        </w:rPr>
        <w:t xml:space="preserve"> </w:t>
      </w:r>
      <w:r w:rsidRPr="00305D91" w:rsidR="00BD5E58">
        <w:rPr>
          <w:rFonts w:ascii="Arial" w:hAnsi="Arial" w:cs="Arial"/>
          <w:b/>
          <w:sz w:val="20"/>
          <w:szCs w:val="20"/>
        </w:rPr>
        <w:t>23.07.2018.</w:t>
      </w:r>
      <w:r w:rsidRPr="00305D91" w:rsidR="00FA2BEF">
        <w:rPr>
          <w:rFonts w:ascii="Arial" w:hAnsi="Arial" w:cs="Arial"/>
          <w:b/>
          <w:sz w:val="20"/>
          <w:szCs w:val="20"/>
        </w:rPr>
        <w:t xml:space="preserve"> DO  </w:t>
      </w:r>
      <w:r w:rsidRPr="00305D91" w:rsidR="00BD5E58">
        <w:rPr>
          <w:rFonts w:ascii="Arial" w:hAnsi="Arial" w:cs="Arial"/>
          <w:b/>
          <w:sz w:val="20"/>
          <w:szCs w:val="20"/>
        </w:rPr>
        <w:t>29.07.2019.</w:t>
      </w:r>
      <w:r w:rsidRPr="00305D91" w:rsidR="00D162FE">
        <w:rPr>
          <w:rFonts w:ascii="Arial" w:hAnsi="Arial" w:cs="Arial"/>
          <w:b/>
          <w:sz w:val="20"/>
          <w:szCs w:val="20"/>
        </w:rPr>
        <w:t xml:space="preserve"> </w:t>
      </w:r>
      <w:r w:rsidRPr="00305D91" w:rsidR="009B033D">
        <w:rPr>
          <w:rFonts w:ascii="Arial" w:hAnsi="Arial" w:cs="Arial"/>
          <w:b/>
          <w:sz w:val="20"/>
          <w:szCs w:val="20"/>
        </w:rPr>
        <w:t xml:space="preserve"> godine </w:t>
      </w:r>
    </w:p>
    <w:p w:rsidRPr="00305D91" w:rsidR="00573012" w:rsidP="00573012" w:rsidRDefault="00573012">
      <w:pPr>
        <w:jc w:val="center"/>
        <w:rPr>
          <w:rFonts w:ascii="Arial" w:hAnsi="Arial" w:cs="Arial"/>
          <w:b/>
          <w:sz w:val="20"/>
          <w:szCs w:val="20"/>
        </w:rPr>
      </w:pPr>
    </w:p>
    <w:p w:rsidRPr="00305D91" w:rsidR="00573012" w:rsidP="00573012" w:rsidRDefault="00573012">
      <w:pPr>
        <w:rPr>
          <w:rFonts w:ascii="Arial" w:hAnsi="Arial" w:cs="Arial"/>
          <w:sz w:val="20"/>
          <w:szCs w:val="20"/>
          <w:lang w:val="pl-PL"/>
        </w:rPr>
      </w:pPr>
      <w:r w:rsidRPr="00305D91">
        <w:rPr>
          <w:rFonts w:ascii="Arial" w:hAnsi="Arial" w:cs="Arial"/>
          <w:sz w:val="20"/>
          <w:szCs w:val="20"/>
          <w:lang w:val="pl-PL"/>
        </w:rPr>
        <w:t>Nadležni trg</w:t>
      </w:r>
      <w:r w:rsidRPr="00305D91" w:rsidR="009B033D">
        <w:rPr>
          <w:rFonts w:ascii="Arial" w:hAnsi="Arial" w:cs="Arial"/>
          <w:sz w:val="20"/>
          <w:szCs w:val="20"/>
          <w:lang w:val="pl-PL"/>
        </w:rPr>
        <w:t xml:space="preserve">ovački sud: </w:t>
      </w:r>
      <w:r w:rsidRPr="00305D91" w:rsidR="009B033D">
        <w:rPr>
          <w:rFonts w:ascii="Arial" w:hAnsi="Arial" w:cs="Arial"/>
          <w:b/>
          <w:sz w:val="20"/>
          <w:szCs w:val="20"/>
          <w:lang w:val="pl-PL"/>
        </w:rPr>
        <w:t>Trgovački sud u Zagrebu</w:t>
      </w:r>
    </w:p>
    <w:p w:rsidRPr="00305D91" w:rsidR="00573012" w:rsidP="00573012" w:rsidRDefault="00573012">
      <w:pPr>
        <w:jc w:val="both"/>
        <w:rPr>
          <w:rFonts w:ascii="Arial" w:hAnsi="Arial" w:cs="Arial"/>
          <w:sz w:val="20"/>
          <w:szCs w:val="20"/>
          <w:lang w:val="pl-PL"/>
        </w:rPr>
      </w:pPr>
      <w:r w:rsidRPr="00305D91">
        <w:rPr>
          <w:rFonts w:ascii="Arial" w:hAnsi="Arial" w:cs="Arial"/>
          <w:sz w:val="20"/>
          <w:szCs w:val="20"/>
          <w:lang w:val="pl-PL"/>
        </w:rPr>
        <w:t>Poslovni bro</w:t>
      </w:r>
      <w:r w:rsidRPr="00305D91" w:rsidR="009B033D">
        <w:rPr>
          <w:rFonts w:ascii="Arial" w:hAnsi="Arial" w:cs="Arial"/>
          <w:sz w:val="20"/>
          <w:szCs w:val="20"/>
          <w:lang w:val="pl-PL"/>
        </w:rPr>
        <w:t>j spisa:</w:t>
      </w:r>
      <w:r w:rsidRPr="00305D91" w:rsidR="00D162FE">
        <w:rPr>
          <w:rFonts w:ascii="Arial" w:hAnsi="Arial" w:cs="Arial"/>
          <w:sz w:val="20"/>
          <w:szCs w:val="20"/>
          <w:lang w:val="pl-PL"/>
        </w:rPr>
        <w:t>3.St-3740/16-103</w:t>
      </w:r>
    </w:p>
    <w:p w:rsidRPr="00305D91" w:rsidR="00573012" w:rsidP="00573012" w:rsidRDefault="00573012">
      <w:pPr>
        <w:rPr>
          <w:rFonts w:ascii="Arial" w:hAnsi="Arial" w:cs="Arial"/>
          <w:sz w:val="20"/>
          <w:szCs w:val="20"/>
          <w:lang w:val="pl-PL"/>
        </w:rPr>
      </w:pPr>
      <w:r w:rsidRPr="00305D91">
        <w:rPr>
          <w:rFonts w:ascii="Arial" w:hAnsi="Arial" w:cs="Arial"/>
          <w:sz w:val="20"/>
          <w:szCs w:val="20"/>
          <w:lang w:val="pl-PL"/>
        </w:rPr>
        <w:t xml:space="preserve">Dužnik (ime i prezime / tvrtka ili naziv, OIB, adresa / sjedište) </w:t>
      </w:r>
    </w:p>
    <w:p w:rsidRPr="00305D91" w:rsidR="00FA2BEF" w:rsidP="00573012" w:rsidRDefault="009B033D">
      <w:pPr>
        <w:rPr>
          <w:rFonts w:ascii="Arial" w:hAnsi="Arial" w:cs="Arial"/>
          <w:b/>
          <w:sz w:val="20"/>
          <w:szCs w:val="20"/>
          <w:lang w:val="pl-PL"/>
        </w:rPr>
      </w:pPr>
      <w:r w:rsidRPr="00305D91">
        <w:rPr>
          <w:rFonts w:ascii="Arial" w:hAnsi="Arial" w:cs="Arial"/>
          <w:b/>
          <w:sz w:val="20"/>
          <w:szCs w:val="20"/>
          <w:lang w:val="pl-PL"/>
        </w:rPr>
        <w:t>St</w:t>
      </w:r>
      <w:r w:rsidRPr="00305D91" w:rsidR="004C4867">
        <w:rPr>
          <w:rFonts w:ascii="Arial" w:hAnsi="Arial" w:cs="Arial"/>
          <w:b/>
          <w:sz w:val="20"/>
          <w:szCs w:val="20"/>
          <w:lang w:val="pl-PL"/>
        </w:rPr>
        <w:t>ečajna masa iza</w:t>
      </w:r>
      <w:r w:rsidRPr="00305D91">
        <w:rPr>
          <w:rFonts w:ascii="Arial" w:hAnsi="Arial" w:cs="Arial"/>
          <w:b/>
          <w:sz w:val="20"/>
          <w:szCs w:val="20"/>
          <w:lang w:val="pl-PL"/>
        </w:rPr>
        <w:t xml:space="preserve"> </w:t>
      </w:r>
      <w:r w:rsidRPr="00305D91" w:rsidR="00D162FE">
        <w:rPr>
          <w:rFonts w:ascii="Arial" w:hAnsi="Arial" w:cs="Arial"/>
          <w:b/>
          <w:sz w:val="20"/>
          <w:szCs w:val="20"/>
          <w:lang w:val="pl-PL"/>
        </w:rPr>
        <w:t xml:space="preserve">GRADNJA TRGOVINA d.o.o.  </w:t>
      </w:r>
      <w:r w:rsidRPr="00305D91" w:rsidR="008B3340">
        <w:rPr>
          <w:rFonts w:ascii="Arial" w:hAnsi="Arial" w:cs="Arial"/>
          <w:b/>
          <w:sz w:val="20"/>
          <w:szCs w:val="20"/>
          <w:lang w:val="pl-PL"/>
        </w:rPr>
        <w:t xml:space="preserve"> </w:t>
      </w:r>
      <w:r w:rsidRPr="00305D91" w:rsidR="00D162FE">
        <w:rPr>
          <w:rFonts w:ascii="Arial" w:hAnsi="Arial" w:cs="Arial"/>
          <w:b/>
          <w:sz w:val="20"/>
          <w:szCs w:val="20"/>
          <w:lang w:val="pl-PL"/>
        </w:rPr>
        <w:t xml:space="preserve">u stečaju, Zagreb, Šime Devčića 3 </w:t>
      </w:r>
    </w:p>
    <w:p w:rsidRPr="00305D91" w:rsidR="009B033D" w:rsidP="00573012" w:rsidRDefault="009B033D">
      <w:pPr>
        <w:rPr>
          <w:rFonts w:ascii="Arial" w:hAnsi="Arial" w:cs="Arial"/>
          <w:b/>
          <w:sz w:val="20"/>
          <w:szCs w:val="20"/>
          <w:lang w:val="pl-PL"/>
        </w:rPr>
      </w:pPr>
      <w:r w:rsidRPr="00305D91">
        <w:rPr>
          <w:rFonts w:ascii="Arial" w:hAnsi="Arial" w:cs="Arial"/>
          <w:b/>
          <w:sz w:val="20"/>
          <w:szCs w:val="20"/>
          <w:lang w:val="pl-PL"/>
        </w:rPr>
        <w:t>OIB:</w:t>
      </w:r>
      <w:r w:rsidRPr="00305D91" w:rsidR="00D162FE">
        <w:rPr>
          <w:rFonts w:ascii="Arial" w:hAnsi="Arial" w:cs="Arial"/>
          <w:b/>
          <w:sz w:val="20"/>
          <w:szCs w:val="20"/>
          <w:lang w:val="pl-PL"/>
        </w:rPr>
        <w:t>74681918825</w:t>
      </w:r>
    </w:p>
    <w:p w:rsidRPr="00305D91" w:rsidR="00CC36ED" w:rsidP="00573012" w:rsidRDefault="00CC36ED">
      <w:pPr>
        <w:pStyle w:val="Bezproreda"/>
        <w:rPr>
          <w:rFonts w:ascii="Arial" w:hAnsi="Arial" w:cs="Arial"/>
          <w:b/>
          <w:sz w:val="20"/>
          <w:szCs w:val="20"/>
        </w:rPr>
      </w:pPr>
    </w:p>
    <w:p w:rsidRPr="00305D91" w:rsidR="00573012" w:rsidP="00A473F0" w:rsidRDefault="00573012">
      <w:pPr>
        <w:pStyle w:val="Bezproreda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305D91">
        <w:rPr>
          <w:rFonts w:ascii="Arial" w:hAnsi="Arial" w:cs="Arial"/>
          <w:sz w:val="20"/>
          <w:szCs w:val="20"/>
        </w:rPr>
        <w:t>STANJE STEČAJNE MASE NAKON ZAVRŠNOG ROČIŠTA, ODNOSNO ZAKLJUČENJA STEČAJNOGA POSTUPKA</w:t>
      </w:r>
    </w:p>
    <w:p w:rsidRPr="00305D91" w:rsidR="00BD5E58" w:rsidP="00A473F0" w:rsidRDefault="00BD5E58">
      <w:pPr>
        <w:pStyle w:val="Bezproreda"/>
        <w:ind w:left="360"/>
        <w:jc w:val="both"/>
        <w:rPr>
          <w:rFonts w:ascii="Arial" w:hAnsi="Arial" w:cs="Arial"/>
          <w:sz w:val="20"/>
          <w:szCs w:val="20"/>
        </w:rPr>
      </w:pPr>
    </w:p>
    <w:p w:rsidRPr="00305D91" w:rsidR="0030633F" w:rsidP="00E04757" w:rsidRDefault="00BD5E58">
      <w:pPr>
        <w:pStyle w:val="Bezproreda"/>
        <w:rPr>
          <w:rFonts w:ascii="Arial" w:hAnsi="Arial" w:cs="Arial"/>
          <w:sz w:val="20"/>
          <w:szCs w:val="20"/>
        </w:rPr>
      </w:pPr>
      <w:r w:rsidRPr="00305D91">
        <w:rPr>
          <w:rFonts w:ascii="Arial" w:hAnsi="Arial" w:cs="Arial"/>
          <w:sz w:val="20"/>
          <w:szCs w:val="20"/>
        </w:rPr>
        <w:t>Kako je nakon zaključenja stečajnog postupka nastavljen postupak nad stečajnom masom iza stečajnog dužnika GRADNJA TRGOVINA d.o.o.  u stečaju radi parnica u koje je nakon ispitnog ročišta kao osporavatelj bio upućen stečajni upravitelj</w:t>
      </w:r>
      <w:r w:rsidRPr="00305D91" w:rsidR="00C93EFE">
        <w:rPr>
          <w:rFonts w:ascii="Arial" w:hAnsi="Arial" w:cs="Arial"/>
          <w:sz w:val="20"/>
          <w:szCs w:val="20"/>
        </w:rPr>
        <w:t xml:space="preserve">, </w:t>
      </w:r>
      <w:r w:rsidRPr="00305D91">
        <w:rPr>
          <w:rFonts w:ascii="Arial" w:hAnsi="Arial" w:cs="Arial"/>
          <w:sz w:val="20"/>
          <w:szCs w:val="20"/>
        </w:rPr>
        <w:t xml:space="preserve"> a sve pobliže  opisane u prethodnom izvješću, nastavno stečajni upravitelj </w:t>
      </w:r>
      <w:r w:rsidRPr="00305D91" w:rsidR="00C93EFE">
        <w:rPr>
          <w:rFonts w:ascii="Arial" w:hAnsi="Arial" w:cs="Arial"/>
          <w:sz w:val="20"/>
          <w:szCs w:val="20"/>
        </w:rPr>
        <w:t>izvještava da u parnicama u koje je bio upućen stečajni upravitelj nije bilo promjena u odnosu na prethodno izvješće</w:t>
      </w:r>
      <w:r w:rsidRPr="00305D91" w:rsidR="00B03D2F">
        <w:rPr>
          <w:rFonts w:ascii="Arial" w:hAnsi="Arial" w:cs="Arial"/>
          <w:sz w:val="20"/>
          <w:szCs w:val="20"/>
        </w:rPr>
        <w:t xml:space="preserve">. </w:t>
      </w:r>
    </w:p>
    <w:p w:rsidRPr="00305D91" w:rsidR="00B03D2F" w:rsidP="00B03D2F" w:rsidRDefault="00B03D2F">
      <w:pPr>
        <w:pStyle w:val="Bezproreda"/>
        <w:jc w:val="both"/>
        <w:rPr>
          <w:rFonts w:ascii="Arial" w:hAnsi="Arial" w:cs="Arial"/>
          <w:sz w:val="20"/>
          <w:szCs w:val="20"/>
        </w:rPr>
      </w:pPr>
    </w:p>
    <w:p w:rsidRPr="00305D91" w:rsidR="00B03D2F" w:rsidP="00B03D2F" w:rsidRDefault="00B03D2F">
      <w:pPr>
        <w:pStyle w:val="Bezproreda"/>
        <w:jc w:val="both"/>
        <w:rPr>
          <w:rFonts w:ascii="Arial" w:hAnsi="Arial" w:cs="Arial"/>
          <w:sz w:val="20"/>
          <w:szCs w:val="20"/>
        </w:rPr>
      </w:pPr>
      <w:r w:rsidRPr="00305D91">
        <w:rPr>
          <w:rFonts w:ascii="Arial" w:hAnsi="Arial" w:cs="Arial"/>
          <w:sz w:val="20"/>
          <w:szCs w:val="20"/>
        </w:rPr>
        <w:t xml:space="preserve">Ostale pravne predmete u korist i protiv stečajnog dužnika a sada stečajne mase u kojima je društvo Gradnja trgovina d.o.o. prije pokretanja stečajnog postupka zastupalo odvjetničko društvo Crnković i  Pešušić, zastupa  stečajnu masu i dalje, a prema izvješću punomoćnika promjene u izvještajnom razdoblju su slijedeće: </w:t>
      </w:r>
    </w:p>
    <w:p w:rsidRPr="00305D91" w:rsidR="0030633F" w:rsidP="00E04757" w:rsidRDefault="0030633F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E04757" w:rsidP="00E04757" w:rsidRDefault="00B03D2F">
      <w:pPr>
        <w:pStyle w:val="Bezproreda"/>
        <w:rPr>
          <w:rFonts w:ascii="Arial" w:hAnsi="Arial" w:cs="Arial"/>
          <w:sz w:val="20"/>
          <w:szCs w:val="20"/>
        </w:rPr>
      </w:pPr>
      <w:r w:rsidRPr="00305D91">
        <w:rPr>
          <w:rFonts w:ascii="Arial" w:hAnsi="Arial" w:cs="Arial"/>
          <w:sz w:val="20"/>
          <w:szCs w:val="20"/>
        </w:rPr>
        <w:t xml:space="preserve">1. </w:t>
      </w:r>
      <w:r w:rsidRPr="00305D91" w:rsidR="0030633F">
        <w:rPr>
          <w:rFonts w:ascii="Arial" w:hAnsi="Arial" w:cs="Arial"/>
          <w:sz w:val="20"/>
          <w:szCs w:val="20"/>
        </w:rPr>
        <w:t>Trgovački</w:t>
      </w:r>
      <w:r w:rsidRPr="00305D91" w:rsidR="00E04757">
        <w:rPr>
          <w:rFonts w:ascii="Arial" w:hAnsi="Arial" w:cs="Arial"/>
          <w:sz w:val="20"/>
          <w:szCs w:val="20"/>
        </w:rPr>
        <w:t xml:space="preserve"> sud</w:t>
      </w:r>
      <w:r w:rsidRPr="00305D91" w:rsidR="0030633F">
        <w:rPr>
          <w:rFonts w:ascii="Arial" w:hAnsi="Arial" w:cs="Arial"/>
          <w:sz w:val="20"/>
          <w:szCs w:val="20"/>
        </w:rPr>
        <w:t xml:space="preserve"> </w:t>
      </w:r>
      <w:r w:rsidRPr="00305D91" w:rsidR="00E04757">
        <w:rPr>
          <w:rFonts w:ascii="Arial" w:hAnsi="Arial" w:cs="Arial"/>
          <w:sz w:val="20"/>
          <w:szCs w:val="20"/>
        </w:rPr>
        <w:t xml:space="preserve"> u Zagrebu, poslovni broj P-1893/2014 tužitelj/protutuženik Stečajna masa iza Gradnja trgovina d.o.o. protiv tuženika/protutužitelja Hrvatsko mirovinsko osiguranje d.o.o. Zagreb, Mihanovićeva 3, OIB:80973571963</w:t>
      </w:r>
      <w:r w:rsidRPr="00305D91" w:rsidR="0030633F">
        <w:rPr>
          <w:rFonts w:ascii="Arial" w:hAnsi="Arial" w:cs="Arial"/>
          <w:sz w:val="20"/>
          <w:szCs w:val="20"/>
        </w:rPr>
        <w:t xml:space="preserve"> radi isplate . Održano je ročište dana 8.svibnja 2019. </w:t>
      </w:r>
      <w:r w:rsidRPr="00305D91" w:rsidR="00CC36ED">
        <w:rPr>
          <w:rFonts w:ascii="Arial" w:hAnsi="Arial" w:cs="Arial"/>
          <w:sz w:val="20"/>
          <w:szCs w:val="20"/>
        </w:rPr>
        <w:t>g</w:t>
      </w:r>
      <w:r w:rsidRPr="00305D91" w:rsidR="0030633F">
        <w:rPr>
          <w:rFonts w:ascii="Arial" w:hAnsi="Arial" w:cs="Arial"/>
          <w:sz w:val="20"/>
          <w:szCs w:val="20"/>
        </w:rPr>
        <w:t xml:space="preserve">odine  koji se dostavlja u privitku izvješća kao i </w:t>
      </w:r>
      <w:r w:rsidRPr="00305D91" w:rsidR="008E7E5F">
        <w:rPr>
          <w:rFonts w:ascii="Arial" w:hAnsi="Arial" w:cs="Arial"/>
          <w:sz w:val="20"/>
          <w:szCs w:val="20"/>
        </w:rPr>
        <w:t xml:space="preserve"> podnesak tužitelja/protutuženika. </w:t>
      </w:r>
    </w:p>
    <w:p w:rsidRPr="00305D91" w:rsidR="008E7E5F" w:rsidP="00E04757" w:rsidRDefault="008E7E5F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F20A6D" w:rsidP="00E04757" w:rsidRDefault="00F20A6D">
      <w:pPr>
        <w:pStyle w:val="Bezproreda"/>
        <w:rPr>
          <w:rFonts w:ascii="Arial" w:hAnsi="Arial" w:cs="Arial"/>
          <w:sz w:val="20"/>
          <w:szCs w:val="20"/>
        </w:rPr>
      </w:pPr>
      <w:r w:rsidRPr="00305D91">
        <w:rPr>
          <w:rFonts w:ascii="Arial" w:hAnsi="Arial" w:cs="Arial"/>
          <w:sz w:val="20"/>
          <w:szCs w:val="20"/>
        </w:rPr>
        <w:t xml:space="preserve">2. </w:t>
      </w:r>
      <w:r w:rsidRPr="00305D91" w:rsidR="00297DAE">
        <w:rPr>
          <w:rFonts w:ascii="Arial" w:hAnsi="Arial" w:cs="Arial"/>
          <w:sz w:val="20"/>
          <w:szCs w:val="20"/>
        </w:rPr>
        <w:t>. Trgovački sud  u Zagrebu, poslovni broj P-Povrv-3646/2016 tužitelj CEMEX HRVATASKA d.d.  Kaštel Sučurac, OIB:94136335132 protiv GRADNJA TRGOVINA d.o.o. u stečaju, radi isplate, odnosno nastavak radi osporene tražbine. Novi upisnik Povrv-2940/2018.  Predmet se trenutno nalazi na Vrhovnom sudu RH poslovni broj Rev-2534/2018.</w:t>
      </w:r>
    </w:p>
    <w:p w:rsidR="00C545F4" w:rsidP="00573012" w:rsidRDefault="00C545F4">
      <w:pPr>
        <w:pStyle w:val="Bezproreda"/>
        <w:jc w:val="both"/>
        <w:rPr>
          <w:rFonts w:ascii="Arial" w:hAnsi="Arial" w:cs="Arial"/>
          <w:sz w:val="20"/>
          <w:szCs w:val="20"/>
        </w:rPr>
      </w:pPr>
    </w:p>
    <w:p w:rsidRPr="00305D91" w:rsidR="00305D91" w:rsidP="00573012" w:rsidRDefault="00305D91">
      <w:pPr>
        <w:pStyle w:val="Bezproreda"/>
        <w:jc w:val="both"/>
        <w:rPr>
          <w:rFonts w:ascii="Arial" w:hAnsi="Arial" w:cs="Arial"/>
          <w:sz w:val="20"/>
          <w:szCs w:val="20"/>
        </w:rPr>
      </w:pPr>
    </w:p>
    <w:p w:rsidRPr="00305D91" w:rsidR="00573012" w:rsidP="00CC36ED" w:rsidRDefault="00573012">
      <w:pPr>
        <w:pStyle w:val="Bezproreda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305D91">
        <w:rPr>
          <w:rFonts w:ascii="Arial" w:hAnsi="Arial" w:cs="Arial"/>
          <w:sz w:val="20"/>
          <w:szCs w:val="20"/>
        </w:rPr>
        <w:t>POSTUPANJE SA STEČAJNOM</w:t>
      </w:r>
      <w:r w:rsidRPr="00305D91" w:rsidR="00C13347">
        <w:rPr>
          <w:rFonts w:ascii="Arial" w:hAnsi="Arial" w:cs="Arial"/>
          <w:sz w:val="20"/>
          <w:szCs w:val="20"/>
        </w:rPr>
        <w:t xml:space="preserve"> </w:t>
      </w:r>
      <w:r w:rsidRPr="00305D91">
        <w:rPr>
          <w:rFonts w:ascii="Arial" w:hAnsi="Arial" w:cs="Arial"/>
          <w:sz w:val="20"/>
          <w:szCs w:val="20"/>
        </w:rPr>
        <w:t xml:space="preserve"> MASOM </w:t>
      </w:r>
    </w:p>
    <w:p w:rsidRPr="00305D91" w:rsidR="00CC36ED" w:rsidP="00CC36ED" w:rsidRDefault="00CC36ED">
      <w:pPr>
        <w:pStyle w:val="Bezproreda"/>
        <w:ind w:left="1080"/>
        <w:rPr>
          <w:rFonts w:ascii="Arial" w:hAnsi="Arial" w:cs="Arial"/>
          <w:sz w:val="20"/>
          <w:szCs w:val="20"/>
        </w:rPr>
      </w:pPr>
    </w:p>
    <w:p w:rsidRPr="00305D91" w:rsidR="00A473F0" w:rsidP="00573012" w:rsidRDefault="00A473F0">
      <w:pPr>
        <w:pStyle w:val="Bezproreda"/>
        <w:rPr>
          <w:rFonts w:ascii="Arial" w:hAnsi="Arial" w:cs="Arial"/>
          <w:sz w:val="20"/>
          <w:szCs w:val="20"/>
        </w:rPr>
      </w:pPr>
      <w:r w:rsidRPr="00305D91">
        <w:rPr>
          <w:rFonts w:ascii="Arial" w:hAnsi="Arial" w:cs="Arial"/>
          <w:sz w:val="20"/>
          <w:szCs w:val="20"/>
        </w:rPr>
        <w:t>Tijekom trajanja stečajnog postupka utvrđeno je da stečajni dužnik nema imovi</w:t>
      </w:r>
      <w:r w:rsidRPr="00305D91" w:rsidR="00FF662D">
        <w:rPr>
          <w:rFonts w:ascii="Arial" w:hAnsi="Arial" w:cs="Arial"/>
          <w:sz w:val="20"/>
          <w:szCs w:val="20"/>
        </w:rPr>
        <w:t xml:space="preserve">nu koja bi činila stečajnu masu, </w:t>
      </w:r>
      <w:r w:rsidRPr="00305D91" w:rsidR="00A860F3">
        <w:rPr>
          <w:rFonts w:ascii="Arial" w:hAnsi="Arial" w:cs="Arial"/>
          <w:sz w:val="20"/>
          <w:szCs w:val="20"/>
        </w:rPr>
        <w:t>odnosno kako se ne očekuje nikakav priljev sredstava,  stečajni upravitelj je  nakon upisa stečajne mase dao izraditi samo pečat, a račun u banci nije otvoren.</w:t>
      </w:r>
      <w:r w:rsidRPr="00305D91" w:rsidR="0026282F">
        <w:rPr>
          <w:rFonts w:ascii="Arial" w:hAnsi="Arial" w:cs="Arial"/>
          <w:sz w:val="20"/>
          <w:szCs w:val="20"/>
        </w:rPr>
        <w:t xml:space="preserve"> </w:t>
      </w:r>
      <w:r w:rsidRPr="00305D91" w:rsidR="00A860F3">
        <w:rPr>
          <w:rFonts w:ascii="Arial" w:hAnsi="Arial" w:cs="Arial"/>
          <w:sz w:val="20"/>
          <w:szCs w:val="20"/>
        </w:rPr>
        <w:t xml:space="preserve"> Ako se ukaže potreba račun se može naknadno otvoriti. </w:t>
      </w:r>
    </w:p>
    <w:p w:rsidRPr="00305D91" w:rsidR="00FF662D" w:rsidP="00305D91" w:rsidRDefault="00FF662D">
      <w:pPr>
        <w:pStyle w:val="Bezproreda"/>
        <w:spacing w:after="0"/>
        <w:rPr>
          <w:rFonts w:ascii="Arial" w:hAnsi="Arial" w:cs="Arial"/>
          <w:sz w:val="20"/>
          <w:szCs w:val="20"/>
        </w:rPr>
      </w:pPr>
      <w:r w:rsidRPr="00305D91">
        <w:rPr>
          <w:rFonts w:ascii="Arial" w:hAnsi="Arial" w:cs="Arial"/>
          <w:sz w:val="20"/>
          <w:szCs w:val="20"/>
        </w:rPr>
        <w:t xml:space="preserve"> Dospjeli nepodmireni troškovi nakon otvaranja postupka nad stečajnom  masom</w:t>
      </w:r>
      <w:r w:rsidRPr="00305D91" w:rsidR="00CC36ED">
        <w:rPr>
          <w:rFonts w:ascii="Arial" w:hAnsi="Arial" w:cs="Arial"/>
          <w:sz w:val="20"/>
          <w:szCs w:val="20"/>
        </w:rPr>
        <w:t xml:space="preserve"> specifi</w:t>
      </w:r>
      <w:r w:rsidR="00305D91">
        <w:rPr>
          <w:rFonts w:ascii="Arial" w:hAnsi="Arial" w:cs="Arial"/>
          <w:sz w:val="20"/>
          <w:szCs w:val="20"/>
        </w:rPr>
        <w:t xml:space="preserve">cirani su  u </w:t>
      </w:r>
      <w:r w:rsidRPr="00305D91" w:rsidR="00CC36ED">
        <w:rPr>
          <w:rFonts w:ascii="Arial" w:hAnsi="Arial" w:cs="Arial"/>
          <w:sz w:val="20"/>
          <w:szCs w:val="20"/>
        </w:rPr>
        <w:t xml:space="preserve">prethodnom izvješću, nepromijenjeni su do pisanja ovoga izvješća i iznose ukupno =12.949,50 kn, </w:t>
      </w:r>
    </w:p>
    <w:p w:rsidRPr="00305D91" w:rsidR="00CC36ED" w:rsidP="00305D91" w:rsidRDefault="00CC36ED">
      <w:pPr>
        <w:pStyle w:val="Bezproreda"/>
        <w:spacing w:after="0"/>
        <w:rPr>
          <w:rFonts w:ascii="Arial" w:hAnsi="Arial" w:cs="Arial"/>
          <w:sz w:val="20"/>
          <w:szCs w:val="20"/>
        </w:rPr>
      </w:pPr>
      <w:r w:rsidRPr="00305D91">
        <w:rPr>
          <w:rFonts w:ascii="Arial" w:hAnsi="Arial" w:cs="Arial"/>
          <w:sz w:val="20"/>
          <w:szCs w:val="20"/>
        </w:rPr>
        <w:t xml:space="preserve">i to : pečat, poštarina ovjera potpisa – pozajmice stečajnog upravitelja ukupno =208,00 kn, a ostali iznos od =12.741,50 kn su sudske pristojbe po rješenjima. </w:t>
      </w:r>
    </w:p>
    <w:p w:rsidRPr="00305D91" w:rsidR="00CC36ED" w:rsidP="00FF662D" w:rsidRDefault="00CC36ED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CC36ED" w:rsidP="00FF662D" w:rsidRDefault="00CC36ED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CC36ED" w:rsidP="00FF662D" w:rsidRDefault="00CC36ED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9D7E5B" w:rsidP="00573012" w:rsidRDefault="009D7E5B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305D91" w:rsidP="00573012" w:rsidRDefault="00305D91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305D91" w:rsidP="00573012" w:rsidRDefault="00305D91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681BB6" w:rsidP="00573012" w:rsidRDefault="009F494F">
      <w:pPr>
        <w:pStyle w:val="Bezproreda"/>
        <w:rPr>
          <w:rFonts w:ascii="Arial" w:hAnsi="Arial" w:cs="Arial"/>
          <w:sz w:val="20"/>
          <w:szCs w:val="20"/>
        </w:rPr>
      </w:pPr>
      <w:r w:rsidRPr="00305D91">
        <w:rPr>
          <w:rFonts w:ascii="Arial" w:hAnsi="Arial" w:cs="Arial"/>
          <w:sz w:val="20"/>
          <w:szCs w:val="20"/>
        </w:rPr>
        <w:t>III.</w:t>
      </w:r>
      <w:r w:rsidRPr="00305D91" w:rsidR="0079395A">
        <w:rPr>
          <w:rFonts w:ascii="Arial" w:hAnsi="Arial" w:cs="Arial"/>
          <w:sz w:val="20"/>
          <w:szCs w:val="20"/>
        </w:rPr>
        <w:t xml:space="preserve"> PRIJEDLOZI STEČAJNOG</w:t>
      </w:r>
      <w:r w:rsidRPr="00305D91" w:rsidR="00C05398">
        <w:rPr>
          <w:rFonts w:ascii="Arial" w:hAnsi="Arial" w:cs="Arial"/>
          <w:sz w:val="20"/>
          <w:szCs w:val="20"/>
        </w:rPr>
        <w:t xml:space="preserve"> </w:t>
      </w:r>
      <w:r w:rsidRPr="00305D91" w:rsidR="0079395A">
        <w:rPr>
          <w:rFonts w:ascii="Arial" w:hAnsi="Arial" w:cs="Arial"/>
          <w:sz w:val="20"/>
          <w:szCs w:val="20"/>
        </w:rPr>
        <w:t xml:space="preserve"> UPRAVITELJA </w:t>
      </w:r>
    </w:p>
    <w:p w:rsidRPr="00305D91" w:rsidR="00681BB6" w:rsidP="00573012" w:rsidRDefault="00681BB6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0E29EF" w:rsidP="009D7E5B" w:rsidRDefault="00CA24F4">
      <w:pPr>
        <w:pStyle w:val="Bezproreda"/>
        <w:rPr>
          <w:rFonts w:ascii="Arial" w:hAnsi="Arial" w:cs="Arial"/>
          <w:sz w:val="20"/>
          <w:szCs w:val="20"/>
        </w:rPr>
      </w:pPr>
      <w:r w:rsidRPr="00305D91">
        <w:rPr>
          <w:rFonts w:ascii="Arial" w:hAnsi="Arial" w:cs="Arial"/>
          <w:sz w:val="20"/>
          <w:szCs w:val="20"/>
        </w:rPr>
        <w:t>Kako</w:t>
      </w:r>
      <w:r w:rsidRPr="00305D91" w:rsidR="009D7E5B">
        <w:rPr>
          <w:rFonts w:ascii="Arial" w:hAnsi="Arial" w:cs="Arial"/>
          <w:sz w:val="20"/>
          <w:szCs w:val="20"/>
        </w:rPr>
        <w:t xml:space="preserve"> je </w:t>
      </w:r>
      <w:r w:rsidRPr="00305D91">
        <w:rPr>
          <w:rFonts w:ascii="Arial" w:hAnsi="Arial" w:cs="Arial"/>
          <w:sz w:val="20"/>
          <w:szCs w:val="20"/>
        </w:rPr>
        <w:t xml:space="preserve"> </w:t>
      </w:r>
      <w:r w:rsidRPr="00305D91" w:rsidR="000E29EF">
        <w:rPr>
          <w:rFonts w:ascii="Arial" w:hAnsi="Arial" w:cs="Arial"/>
          <w:sz w:val="20"/>
          <w:szCs w:val="20"/>
        </w:rPr>
        <w:t>postupak nad stečajnom masom nastavljen isključivo zbog pravnih predmeta</w:t>
      </w:r>
      <w:r w:rsidRPr="00305D91" w:rsidR="009D7E5B">
        <w:rPr>
          <w:rFonts w:ascii="Arial" w:hAnsi="Arial" w:cs="Arial"/>
          <w:sz w:val="20"/>
          <w:szCs w:val="20"/>
        </w:rPr>
        <w:t>,</w:t>
      </w:r>
      <w:r w:rsidRPr="00305D91" w:rsidR="000E29EF">
        <w:rPr>
          <w:rFonts w:ascii="Arial" w:hAnsi="Arial" w:cs="Arial"/>
          <w:sz w:val="20"/>
          <w:szCs w:val="20"/>
        </w:rPr>
        <w:t xml:space="preserve"> </w:t>
      </w:r>
      <w:r w:rsidRPr="00305D91" w:rsidR="009D7E5B">
        <w:rPr>
          <w:rFonts w:ascii="Arial" w:hAnsi="Arial" w:cs="Arial"/>
          <w:sz w:val="20"/>
          <w:szCs w:val="20"/>
        </w:rPr>
        <w:t xml:space="preserve">stečajni upravitelj će putem punomoćnika koji zastupa stečajnu masu pratiti tijek postupaka i o svim promjenama izvještavati sud i vjerovnike putem redovnih izvješća. </w:t>
      </w:r>
    </w:p>
    <w:p w:rsidRPr="00305D91" w:rsidR="009D7E5B" w:rsidP="009D7E5B" w:rsidRDefault="009D7E5B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FA2BEF" w:rsidP="00573012" w:rsidRDefault="00FA2BEF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FA2BEF" w:rsidP="00573012" w:rsidRDefault="00FA2BEF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FA2BEF" w:rsidP="00573012" w:rsidRDefault="00FA2BEF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FA2BEF" w:rsidP="00573012" w:rsidRDefault="00FA2BEF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FA2BEF" w:rsidP="00573012" w:rsidRDefault="00FA2BEF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FA2BEF" w:rsidP="00573012" w:rsidRDefault="00FA2BEF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FA2BEF" w:rsidP="00573012" w:rsidRDefault="00FA2BEF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573012" w:rsidP="00573012" w:rsidRDefault="00573012">
      <w:pPr>
        <w:pStyle w:val="Bezproreda"/>
        <w:rPr>
          <w:rFonts w:ascii="Arial" w:hAnsi="Arial" w:cs="Arial"/>
          <w:sz w:val="20"/>
          <w:szCs w:val="20"/>
        </w:rPr>
      </w:pPr>
      <w:r w:rsidRPr="00305D91">
        <w:rPr>
          <w:rFonts w:ascii="Arial" w:hAnsi="Arial" w:cs="Arial"/>
          <w:sz w:val="20"/>
          <w:szCs w:val="20"/>
        </w:rPr>
        <w:t>Mjesto i datum</w:t>
      </w:r>
      <w:r w:rsidRPr="00305D91">
        <w:rPr>
          <w:rFonts w:ascii="Arial" w:hAnsi="Arial" w:cs="Arial"/>
          <w:sz w:val="20"/>
          <w:szCs w:val="20"/>
        </w:rPr>
        <w:tab/>
      </w:r>
      <w:r w:rsidRPr="00305D91">
        <w:rPr>
          <w:rFonts w:ascii="Arial" w:hAnsi="Arial" w:cs="Arial"/>
          <w:sz w:val="20"/>
          <w:szCs w:val="20"/>
        </w:rPr>
        <w:tab/>
      </w:r>
      <w:r w:rsidRPr="00305D91">
        <w:rPr>
          <w:rFonts w:ascii="Arial" w:hAnsi="Arial" w:cs="Arial"/>
          <w:sz w:val="20"/>
          <w:szCs w:val="20"/>
        </w:rPr>
        <w:tab/>
      </w:r>
      <w:r w:rsidRPr="00305D91">
        <w:rPr>
          <w:rFonts w:ascii="Arial" w:hAnsi="Arial" w:cs="Arial"/>
          <w:sz w:val="20"/>
          <w:szCs w:val="20"/>
        </w:rPr>
        <w:tab/>
      </w:r>
      <w:r w:rsidRPr="00305D91">
        <w:rPr>
          <w:rFonts w:ascii="Arial" w:hAnsi="Arial" w:cs="Arial"/>
          <w:sz w:val="20"/>
          <w:szCs w:val="20"/>
        </w:rPr>
        <w:tab/>
      </w:r>
      <w:r w:rsidRPr="00305D91">
        <w:rPr>
          <w:rFonts w:ascii="Arial" w:hAnsi="Arial" w:cs="Arial"/>
          <w:sz w:val="20"/>
          <w:szCs w:val="20"/>
        </w:rPr>
        <w:tab/>
      </w:r>
      <w:r w:rsidRPr="00305D91" w:rsidR="00597C1A">
        <w:rPr>
          <w:rFonts w:ascii="Arial" w:hAnsi="Arial" w:cs="Arial"/>
          <w:sz w:val="20"/>
          <w:szCs w:val="20"/>
        </w:rPr>
        <w:t xml:space="preserve">           </w:t>
      </w:r>
      <w:r w:rsidRPr="00305D91" w:rsidR="00CC36ED">
        <w:rPr>
          <w:rFonts w:ascii="Arial" w:hAnsi="Arial" w:cs="Arial"/>
          <w:sz w:val="20"/>
          <w:szCs w:val="20"/>
        </w:rPr>
        <w:tab/>
      </w:r>
      <w:r w:rsidRPr="00305D91" w:rsidR="00CC36ED">
        <w:rPr>
          <w:rFonts w:ascii="Arial" w:hAnsi="Arial" w:cs="Arial"/>
          <w:sz w:val="20"/>
          <w:szCs w:val="20"/>
        </w:rPr>
        <w:tab/>
      </w:r>
      <w:r w:rsidRPr="00305D91" w:rsidR="00597C1A">
        <w:rPr>
          <w:rFonts w:ascii="Arial" w:hAnsi="Arial" w:cs="Arial"/>
          <w:sz w:val="20"/>
          <w:szCs w:val="20"/>
        </w:rPr>
        <w:t xml:space="preserve"> </w:t>
      </w:r>
      <w:r w:rsidRPr="00305D91">
        <w:rPr>
          <w:rFonts w:ascii="Arial" w:hAnsi="Arial" w:cs="Arial"/>
          <w:sz w:val="20"/>
          <w:szCs w:val="20"/>
        </w:rPr>
        <w:t>Stečajni upravitelj</w:t>
      </w:r>
    </w:p>
    <w:p w:rsidRPr="00305D91" w:rsidR="00C61F72" w:rsidP="000E769D" w:rsidRDefault="003A56AF">
      <w:pPr>
        <w:pStyle w:val="Bezproreda"/>
        <w:rPr>
          <w:rFonts w:ascii="Arial" w:hAnsi="Arial" w:cs="Arial"/>
          <w:sz w:val="20"/>
          <w:szCs w:val="20"/>
        </w:rPr>
      </w:pPr>
      <w:r w:rsidRPr="00305D91">
        <w:rPr>
          <w:rFonts w:ascii="Arial" w:hAnsi="Arial" w:cs="Arial"/>
          <w:sz w:val="20"/>
          <w:szCs w:val="20"/>
        </w:rPr>
        <w:t>Zagreb,</w:t>
      </w:r>
      <w:r w:rsidRPr="00305D91" w:rsidR="00CC36ED">
        <w:rPr>
          <w:rFonts w:ascii="Arial" w:hAnsi="Arial" w:cs="Arial"/>
          <w:sz w:val="20"/>
          <w:szCs w:val="20"/>
        </w:rPr>
        <w:t xml:space="preserve"> 29.07.2019.</w:t>
      </w:r>
      <w:r w:rsidRPr="00305D91">
        <w:rPr>
          <w:rFonts w:ascii="Arial" w:hAnsi="Arial" w:cs="Arial"/>
          <w:sz w:val="20"/>
          <w:szCs w:val="20"/>
        </w:rPr>
        <w:tab/>
      </w:r>
      <w:r w:rsidRPr="00305D91">
        <w:rPr>
          <w:rFonts w:ascii="Arial" w:hAnsi="Arial" w:cs="Arial"/>
          <w:sz w:val="20"/>
          <w:szCs w:val="20"/>
        </w:rPr>
        <w:tab/>
      </w:r>
      <w:r w:rsidRPr="00305D91">
        <w:rPr>
          <w:rFonts w:ascii="Arial" w:hAnsi="Arial" w:cs="Arial"/>
          <w:sz w:val="20"/>
          <w:szCs w:val="20"/>
        </w:rPr>
        <w:tab/>
      </w:r>
      <w:r w:rsidRPr="00305D91">
        <w:rPr>
          <w:rFonts w:ascii="Arial" w:hAnsi="Arial" w:cs="Arial"/>
          <w:sz w:val="20"/>
          <w:szCs w:val="20"/>
        </w:rPr>
        <w:tab/>
      </w:r>
      <w:r w:rsidRPr="00305D91">
        <w:rPr>
          <w:rFonts w:ascii="Arial" w:hAnsi="Arial" w:cs="Arial"/>
          <w:sz w:val="20"/>
          <w:szCs w:val="20"/>
        </w:rPr>
        <w:tab/>
      </w:r>
      <w:r w:rsidRPr="00305D91" w:rsidR="003A5BAC">
        <w:rPr>
          <w:rFonts w:ascii="Arial" w:hAnsi="Arial" w:cs="Arial"/>
          <w:sz w:val="20"/>
          <w:szCs w:val="20"/>
        </w:rPr>
        <w:t xml:space="preserve">    </w:t>
      </w:r>
      <w:r w:rsidRPr="00305D91" w:rsidR="00FA2BEF">
        <w:rPr>
          <w:rFonts w:ascii="Arial" w:hAnsi="Arial" w:cs="Arial"/>
          <w:sz w:val="20"/>
          <w:szCs w:val="20"/>
        </w:rPr>
        <w:t xml:space="preserve">       </w:t>
      </w:r>
      <w:r w:rsidRPr="00305D91" w:rsidR="003A5BAC">
        <w:rPr>
          <w:rFonts w:ascii="Arial" w:hAnsi="Arial" w:cs="Arial"/>
          <w:sz w:val="20"/>
          <w:szCs w:val="20"/>
        </w:rPr>
        <w:t xml:space="preserve">  </w:t>
      </w:r>
      <w:r w:rsidRPr="00305D91" w:rsidR="00CC36ED">
        <w:rPr>
          <w:rFonts w:ascii="Arial" w:hAnsi="Arial" w:cs="Arial"/>
          <w:sz w:val="20"/>
          <w:szCs w:val="20"/>
        </w:rPr>
        <w:t xml:space="preserve">                </w:t>
      </w:r>
      <w:r w:rsidRPr="00305D91" w:rsidR="00FA2BEF">
        <w:rPr>
          <w:rFonts w:ascii="Arial" w:hAnsi="Arial" w:cs="Arial"/>
          <w:sz w:val="20"/>
          <w:szCs w:val="20"/>
        </w:rPr>
        <w:t>Božidar Brkljač</w:t>
      </w:r>
    </w:p>
    <w:p w:rsidRPr="00305D91" w:rsidR="00CC36ED" w:rsidP="000E769D" w:rsidRDefault="00CC36ED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CC36ED" w:rsidP="000E769D" w:rsidRDefault="00CC36ED">
      <w:pPr>
        <w:pStyle w:val="Bezproreda"/>
        <w:rPr>
          <w:rFonts w:ascii="Arial" w:hAnsi="Arial" w:cs="Arial"/>
          <w:sz w:val="20"/>
          <w:szCs w:val="20"/>
        </w:rPr>
      </w:pPr>
    </w:p>
    <w:p w:rsidRPr="00305D91" w:rsidR="00CC36ED" w:rsidP="00CC36ED" w:rsidRDefault="00CC36ED">
      <w:pPr>
        <w:pStyle w:val="Bezproreda"/>
        <w:ind w:left="1416" w:hanging="1416"/>
        <w:rPr>
          <w:rFonts w:ascii="Arial" w:hAnsi="Arial" w:cs="Arial"/>
          <w:sz w:val="20"/>
          <w:szCs w:val="20"/>
        </w:rPr>
      </w:pPr>
      <w:r w:rsidRPr="00305D91">
        <w:rPr>
          <w:rFonts w:ascii="Arial" w:hAnsi="Arial" w:cs="Arial"/>
          <w:sz w:val="20"/>
          <w:szCs w:val="20"/>
        </w:rPr>
        <w:t xml:space="preserve">U privitku: Preslika Zapisnika o održanom ročištu Trgovački sud u Zagrebu, pos.l broj 76.P-1893/2014 od 8.svibnja 2019. </w:t>
      </w:r>
    </w:p>
    <w:p w:rsidRPr="00305D91" w:rsidR="00CC36ED" w:rsidP="000E769D" w:rsidRDefault="00CC36ED">
      <w:pPr>
        <w:pStyle w:val="Bezproreda"/>
        <w:rPr>
          <w:rFonts w:ascii="Arial" w:hAnsi="Arial" w:cs="Arial"/>
          <w:sz w:val="20"/>
          <w:szCs w:val="20"/>
        </w:rPr>
      </w:pPr>
      <w:r w:rsidRPr="00305D91">
        <w:rPr>
          <w:rFonts w:ascii="Arial" w:hAnsi="Arial" w:cs="Arial"/>
          <w:sz w:val="20"/>
          <w:szCs w:val="20"/>
        </w:rPr>
        <w:tab/>
        <w:t xml:space="preserve">     Preslika podneska tužitelja-protutuženika na posl. broj P-1893/14 Trgovački sud u Zagrebu </w:t>
      </w:r>
    </w:p>
    <w:sectPr w:rsidRPr="00305D91" w:rsidR="00CC36ED" w:rsidSect="000E769D">
      <w:footerReference w:type="default" r:id="rId9"/>
      <w:pgSz w:w="11906" w:h="16838"/>
      <w:pgMar w:top="1134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56DC2" w:rsidP="00F00333" w:rsidRDefault="00B56DC2">
      <w:pPr>
        <w:spacing w:after="0"/>
      </w:pPr>
      <w:r>
        <w:separator/>
      </w:r>
    </w:p>
  </w:endnote>
  <w:endnote w:type="continuationSeparator" w:id="0">
    <w:p w:rsidR="00B56DC2" w:rsidP="00F00333" w:rsidRDefault="00B56DC2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00333" w:rsidRDefault="00F00333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3BDF">
      <w:rPr>
        <w:noProof/>
      </w:rPr>
      <w:t>1</w:t>
    </w:r>
    <w:r>
      <w:rPr>
        <w:noProof/>
      </w:rPr>
      <w:fldChar w:fldCharType="end"/>
    </w:r>
  </w:p>
  <w:p w:rsidR="00F00333" w:rsidRDefault="00F00333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56DC2" w:rsidP="00F00333" w:rsidRDefault="00B56DC2">
      <w:pPr>
        <w:spacing w:after="0"/>
      </w:pPr>
      <w:r>
        <w:separator/>
      </w:r>
    </w:p>
  </w:footnote>
  <w:footnote w:type="continuationSeparator" w:id="0">
    <w:p w:rsidR="00B56DC2" w:rsidP="00F00333" w:rsidRDefault="00B56DC2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BF5846"/>
    <w:multiLevelType w:val="hybridMultilevel"/>
    <w:tmpl w:val="64F80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31D49"/>
    <w:multiLevelType w:val="hybridMultilevel"/>
    <w:tmpl w:val="1C0EC6D6"/>
    <w:lvl w:ilvl="0" w:tplc="795E6632">
      <w:start w:val="2"/>
      <w:numFmt w:val="bullet"/>
      <w:lvlText w:val="-"/>
      <w:lvlJc w:val="left"/>
      <w:pPr>
        <w:ind w:left="1440" w:hanging="360"/>
      </w:pPr>
      <w:rPr>
        <w:rFonts w:hint="default" w:ascii="Arial" w:hAnsi="Arial" w:eastAsia="Calibri" w:cs="Arial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>
    <w:nsid w:val="25265F43"/>
    <w:multiLevelType w:val="hybridMultilevel"/>
    <w:tmpl w:val="1C2415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F2E51"/>
    <w:multiLevelType w:val="hybridMultilevel"/>
    <w:tmpl w:val="605E72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63E54"/>
    <w:multiLevelType w:val="hybridMultilevel"/>
    <w:tmpl w:val="AFFE14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0361A6"/>
    <w:multiLevelType w:val="hybridMultilevel"/>
    <w:tmpl w:val="6200064E"/>
    <w:lvl w:ilvl="0" w:tplc="BFF0D30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BB117C4"/>
    <w:multiLevelType w:val="hybridMultilevel"/>
    <w:tmpl w:val="B1A248F2"/>
    <w:lvl w:ilvl="0" w:tplc="5DE226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E8580B"/>
    <w:multiLevelType w:val="hybridMultilevel"/>
    <w:tmpl w:val="41B669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6B7ECD"/>
    <w:multiLevelType w:val="hybridMultilevel"/>
    <w:tmpl w:val="037613DC"/>
    <w:lvl w:ilvl="0" w:tplc="31BED1E0">
      <w:numFmt w:val="bullet"/>
      <w:lvlText w:val="-"/>
      <w:lvlJc w:val="left"/>
      <w:pPr>
        <w:ind w:left="1065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12"/>
    <w:rsid w:val="00006F28"/>
    <w:rsid w:val="0004654A"/>
    <w:rsid w:val="00074B42"/>
    <w:rsid w:val="00083BDF"/>
    <w:rsid w:val="000A70B8"/>
    <w:rsid w:val="000B2A92"/>
    <w:rsid w:val="000D1F74"/>
    <w:rsid w:val="000E29EF"/>
    <w:rsid w:val="000E769D"/>
    <w:rsid w:val="00106BAA"/>
    <w:rsid w:val="00143580"/>
    <w:rsid w:val="00162AA2"/>
    <w:rsid w:val="0016620A"/>
    <w:rsid w:val="001A1D79"/>
    <w:rsid w:val="001C1027"/>
    <w:rsid w:val="001C3BB0"/>
    <w:rsid w:val="001C769D"/>
    <w:rsid w:val="001F1A75"/>
    <w:rsid w:val="00221B6A"/>
    <w:rsid w:val="00255030"/>
    <w:rsid w:val="0026282F"/>
    <w:rsid w:val="002823E6"/>
    <w:rsid w:val="00297DAE"/>
    <w:rsid w:val="002B7B13"/>
    <w:rsid w:val="002F545A"/>
    <w:rsid w:val="00305D91"/>
    <w:rsid w:val="0030633F"/>
    <w:rsid w:val="003303C2"/>
    <w:rsid w:val="003361CD"/>
    <w:rsid w:val="00354DD9"/>
    <w:rsid w:val="003702CB"/>
    <w:rsid w:val="00382BC3"/>
    <w:rsid w:val="003A56AF"/>
    <w:rsid w:val="003A5BAC"/>
    <w:rsid w:val="003B5C5E"/>
    <w:rsid w:val="00406FF2"/>
    <w:rsid w:val="004101AC"/>
    <w:rsid w:val="0041197E"/>
    <w:rsid w:val="00416DC1"/>
    <w:rsid w:val="00424B3D"/>
    <w:rsid w:val="00435711"/>
    <w:rsid w:val="00440347"/>
    <w:rsid w:val="00454844"/>
    <w:rsid w:val="00472096"/>
    <w:rsid w:val="00476495"/>
    <w:rsid w:val="004C4867"/>
    <w:rsid w:val="004C576F"/>
    <w:rsid w:val="004C655A"/>
    <w:rsid w:val="004C70DB"/>
    <w:rsid w:val="0054199D"/>
    <w:rsid w:val="00541E95"/>
    <w:rsid w:val="00573012"/>
    <w:rsid w:val="00574F1F"/>
    <w:rsid w:val="00577167"/>
    <w:rsid w:val="0058381D"/>
    <w:rsid w:val="0058558E"/>
    <w:rsid w:val="005951B5"/>
    <w:rsid w:val="0059644C"/>
    <w:rsid w:val="00597C1A"/>
    <w:rsid w:val="005C42C5"/>
    <w:rsid w:val="005C601E"/>
    <w:rsid w:val="005D3002"/>
    <w:rsid w:val="005F3151"/>
    <w:rsid w:val="00636C5A"/>
    <w:rsid w:val="00637B6F"/>
    <w:rsid w:val="006455E8"/>
    <w:rsid w:val="00667227"/>
    <w:rsid w:val="00681BB6"/>
    <w:rsid w:val="006C5FE4"/>
    <w:rsid w:val="006E7A81"/>
    <w:rsid w:val="006F0028"/>
    <w:rsid w:val="00704881"/>
    <w:rsid w:val="00753CAC"/>
    <w:rsid w:val="00785598"/>
    <w:rsid w:val="0079395A"/>
    <w:rsid w:val="007945A6"/>
    <w:rsid w:val="00796197"/>
    <w:rsid w:val="007A67AC"/>
    <w:rsid w:val="007B4485"/>
    <w:rsid w:val="007C0E97"/>
    <w:rsid w:val="007C2F6A"/>
    <w:rsid w:val="007D77C8"/>
    <w:rsid w:val="007E705B"/>
    <w:rsid w:val="00800D47"/>
    <w:rsid w:val="0080197D"/>
    <w:rsid w:val="0082740C"/>
    <w:rsid w:val="00834319"/>
    <w:rsid w:val="00841B07"/>
    <w:rsid w:val="008512FB"/>
    <w:rsid w:val="008B2A04"/>
    <w:rsid w:val="008B3340"/>
    <w:rsid w:val="008B7477"/>
    <w:rsid w:val="008E7E5F"/>
    <w:rsid w:val="00911926"/>
    <w:rsid w:val="0092583D"/>
    <w:rsid w:val="00962722"/>
    <w:rsid w:val="009B033D"/>
    <w:rsid w:val="009C2A00"/>
    <w:rsid w:val="009D5B9F"/>
    <w:rsid w:val="009D7E5B"/>
    <w:rsid w:val="009F2E54"/>
    <w:rsid w:val="009F494F"/>
    <w:rsid w:val="009F68B2"/>
    <w:rsid w:val="00A236E1"/>
    <w:rsid w:val="00A31BA4"/>
    <w:rsid w:val="00A327EB"/>
    <w:rsid w:val="00A33CC4"/>
    <w:rsid w:val="00A4589F"/>
    <w:rsid w:val="00A473F0"/>
    <w:rsid w:val="00A6523B"/>
    <w:rsid w:val="00A6531F"/>
    <w:rsid w:val="00A860F3"/>
    <w:rsid w:val="00AA47D5"/>
    <w:rsid w:val="00AA5033"/>
    <w:rsid w:val="00AB3A5A"/>
    <w:rsid w:val="00AC7F74"/>
    <w:rsid w:val="00AE2FC6"/>
    <w:rsid w:val="00B03D2F"/>
    <w:rsid w:val="00B27183"/>
    <w:rsid w:val="00B32F24"/>
    <w:rsid w:val="00B502CC"/>
    <w:rsid w:val="00B50CEE"/>
    <w:rsid w:val="00B543EA"/>
    <w:rsid w:val="00B56DC2"/>
    <w:rsid w:val="00B809CF"/>
    <w:rsid w:val="00B9232E"/>
    <w:rsid w:val="00B9476F"/>
    <w:rsid w:val="00BC5C7E"/>
    <w:rsid w:val="00BD0E04"/>
    <w:rsid w:val="00BD5E58"/>
    <w:rsid w:val="00C05398"/>
    <w:rsid w:val="00C11881"/>
    <w:rsid w:val="00C13347"/>
    <w:rsid w:val="00C33CFF"/>
    <w:rsid w:val="00C545F4"/>
    <w:rsid w:val="00C61F72"/>
    <w:rsid w:val="00C640CB"/>
    <w:rsid w:val="00C83B7D"/>
    <w:rsid w:val="00C93EFE"/>
    <w:rsid w:val="00C94383"/>
    <w:rsid w:val="00CA213D"/>
    <w:rsid w:val="00CA24F4"/>
    <w:rsid w:val="00CC36ED"/>
    <w:rsid w:val="00CD44D1"/>
    <w:rsid w:val="00CF12C7"/>
    <w:rsid w:val="00D10E4A"/>
    <w:rsid w:val="00D13D9D"/>
    <w:rsid w:val="00D162FE"/>
    <w:rsid w:val="00D2579B"/>
    <w:rsid w:val="00D35829"/>
    <w:rsid w:val="00D37EA4"/>
    <w:rsid w:val="00D71F6E"/>
    <w:rsid w:val="00D75EDC"/>
    <w:rsid w:val="00D966A2"/>
    <w:rsid w:val="00DA36B4"/>
    <w:rsid w:val="00E04757"/>
    <w:rsid w:val="00E20428"/>
    <w:rsid w:val="00E21FCB"/>
    <w:rsid w:val="00E24B1D"/>
    <w:rsid w:val="00E3033F"/>
    <w:rsid w:val="00E306B3"/>
    <w:rsid w:val="00E64391"/>
    <w:rsid w:val="00E70169"/>
    <w:rsid w:val="00E85110"/>
    <w:rsid w:val="00E94F12"/>
    <w:rsid w:val="00EA09EC"/>
    <w:rsid w:val="00ED323E"/>
    <w:rsid w:val="00EE17CE"/>
    <w:rsid w:val="00EF1CE3"/>
    <w:rsid w:val="00EF6603"/>
    <w:rsid w:val="00F00333"/>
    <w:rsid w:val="00F07F5D"/>
    <w:rsid w:val="00F20A6D"/>
    <w:rsid w:val="00F35D34"/>
    <w:rsid w:val="00F40116"/>
    <w:rsid w:val="00F446A5"/>
    <w:rsid w:val="00FA0011"/>
    <w:rsid w:val="00FA2BEF"/>
    <w:rsid w:val="00FD381D"/>
    <w:rsid w:val="00FF4605"/>
    <w:rsid w:val="00FF5881"/>
    <w:rsid w:val="00FF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SimSu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73012"/>
    <w:pPr>
      <w:spacing w:after="80"/>
    </w:pPr>
    <w:rPr>
      <w:rFonts w:eastAsia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99"/>
    <w:qFormat/>
    <w:rsid w:val="00573012"/>
    <w:pPr>
      <w:spacing w:after="80"/>
    </w:pPr>
    <w:rPr>
      <w:rFonts w:eastAsia="Times New Roman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EF1CE3"/>
    <w:pPr>
      <w:spacing w:after="200" w:line="276" w:lineRule="auto"/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003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F00333"/>
    <w:rPr>
      <w:rFonts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003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F00333"/>
    <w:rPr>
      <w:rFonts w:eastAsia="Calibri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D71F6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D0E04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BD0E04"/>
    <w:rPr>
      <w:rFonts w:ascii="Tahoma" w:hAnsi="Tahoma" w:eastAsia="Calibri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83BD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3BD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3BDF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3BDF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3BDF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EF1CE3"/>
    <w:pPr>
      <w:spacing w:after="200" w:line="276" w:lineRule="auto"/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003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00333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003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00333"/>
    <w:rPr>
      <w:rFonts w:eastAsia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D71F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D0E0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D0E04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3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B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BD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BD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BD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2</properties:Pages>
  <properties:Words>436</properties:Words>
  <properties:Characters>2723</properties:Characters>
  <properties:Lines>73</properties:Lines>
  <properties:Paragraphs>22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2019-08-19T10:57:00Z</dcterms:created>
  <dc:creator>ADMINIBM</dc:creator>
  <cp:lastModifiedBy>Kristina Švajger</cp:lastModifiedBy>
  <cp:lastPrinted>2018-07-20T06:19:00Z</cp:lastPrinted>
  <dcterms:modified xmlns:xsi="http://www.w3.org/2001/XMLSchema-instance" xsi:type="dcterms:W3CDTF">2019-08-19T10:58:00Z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St-3740/2016-117 / Podnesak - Izvješće stečajnog upravitelja (iIzvješće stečajnoga upravitelja o stanju stečajne mase, 31. 7.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