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2b6789" w14:paraId="e2b6789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6074E8">
        <w:rPr>
          <w:rFonts w:hAnsi="Times New Roman" w:ascii="Times New Roman"/>
          <w:sz w:val="24"/>
        </w:rPr>
        <w:t>5781/16</w:t>
      </w:r>
      <w:r w:rsidR="00503157">
        <w:rPr>
          <w:rFonts w:hAnsi="Times New Roman" w:ascii="Times New Roman"/>
          <w:sz w:val="24"/>
        </w:rPr>
        <w:t>-78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FA7553" w:rsidR="00FA7553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FA7553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proofErr w:type="spellStart"/>
      <w:r w:rsidR="00FA7553">
        <w:rPr>
          <w:rFonts w:hAnsi="Times New Roman" w:ascii="Times New Roman"/>
          <w:sz w:val="24"/>
        </w:rPr>
        <w:t>PRO</w:t>
      </w:r>
      <w:proofErr w:type="spellEnd"/>
      <w:r w:rsidR="00FA7553">
        <w:rPr>
          <w:rFonts w:hAnsi="Times New Roman" w:ascii="Times New Roman"/>
          <w:sz w:val="24"/>
        </w:rPr>
        <w:t>-</w:t>
      </w:r>
      <w:proofErr w:type="spellStart"/>
      <w:r w:rsidR="00FA7553">
        <w:rPr>
          <w:rFonts w:hAnsi="Times New Roman" w:ascii="Times New Roman"/>
          <w:sz w:val="24"/>
        </w:rPr>
        <w:t>HOR</w:t>
      </w:r>
      <w:proofErr w:type="spellEnd"/>
      <w:r w:rsidR="00FA7553">
        <w:rPr>
          <w:rFonts w:hAnsi="Times New Roman" w:ascii="Times New Roman"/>
          <w:sz w:val="24"/>
        </w:rPr>
        <w:t xml:space="preserve"> d.o.o. u stečaju, Zagreb, Bolnička cesta </w:t>
      </w:r>
      <w:proofErr w:type="spellStart"/>
      <w:r w:rsidR="00FA7553">
        <w:rPr>
          <w:rFonts w:hAnsi="Times New Roman" w:ascii="Times New Roman"/>
          <w:sz w:val="24"/>
        </w:rPr>
        <w:t>51</w:t>
      </w:r>
      <w:proofErr w:type="spellEnd"/>
      <w:r w:rsidR="00FA7553">
        <w:rPr>
          <w:rFonts w:hAnsi="Times New Roman" w:ascii="Times New Roman"/>
          <w:sz w:val="24"/>
        </w:rPr>
        <w:t xml:space="preserve">/1, </w:t>
      </w:r>
      <w:proofErr w:type="spellStart"/>
      <w:r w:rsidR="00FA7553">
        <w:rPr>
          <w:rFonts w:hAnsi="Times New Roman" w:ascii="Times New Roman"/>
          <w:sz w:val="24"/>
        </w:rPr>
        <w:t>OIB</w:t>
      </w:r>
      <w:proofErr w:type="spellEnd"/>
      <w:r w:rsidR="00FA7553">
        <w:rPr>
          <w:rFonts w:hAnsi="Times New Roman" w:ascii="Times New Roman"/>
          <w:sz w:val="24"/>
        </w:rPr>
        <w:t xml:space="preserve">: </w:t>
      </w:r>
      <w:proofErr w:type="spellStart"/>
      <w:r w:rsidR="00FA7553">
        <w:rPr>
          <w:rFonts w:hAnsi="Times New Roman" w:ascii="Times New Roman"/>
          <w:sz w:val="24"/>
        </w:rPr>
        <w:t>25364250344</w:t>
      </w:r>
      <w:proofErr w:type="spellEnd"/>
      <w:r w:rsidR="00FA7553">
        <w:rPr>
          <w:rFonts w:hAnsi="Times New Roman" w:ascii="Times New Roman"/>
          <w:sz w:val="24"/>
        </w:rPr>
        <w:t xml:space="preserve">, na prijedlog stečajne upraviteljice, 7. siječnja </w:t>
      </w:r>
      <w:proofErr w:type="spellStart"/>
      <w:r w:rsidR="00FA7553">
        <w:rPr>
          <w:rFonts w:hAnsi="Times New Roman" w:ascii="Times New Roman"/>
          <w:sz w:val="24"/>
        </w:rPr>
        <w:t>2019</w:t>
      </w:r>
      <w:proofErr w:type="spellEnd"/>
      <w:r w:rsidR="00FA7553">
        <w:rPr>
          <w:rFonts w:hAnsi="Times New Roman" w:ascii="Times New Roman"/>
          <w:sz w:val="24"/>
        </w:rPr>
        <w:t>.</w:t>
      </w:r>
    </w:p>
    <w:p w:rsidRDefault="00FA7553" w:rsidP="00FA7553" w:rsidR="00FA7553">
      <w:pPr>
        <w:ind w:firstLine="708"/>
        <w:rPr>
          <w:rFonts w:hAnsi="Times New Roman" w:ascii="Times New Roman"/>
          <w:sz w:val="24"/>
        </w:rPr>
      </w:pPr>
    </w:p>
    <w:p w:rsidRDefault="00FA7553" w:rsidP="00FA7553" w:rsidR="00FA755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   j e</w:t>
      </w:r>
    </w:p>
    <w:p w:rsidRDefault="00FA7553" w:rsidP="00FA7553" w:rsidR="00FA7553">
      <w:pPr>
        <w:jc w:val="center"/>
        <w:rPr>
          <w:rFonts w:hAnsi="Times New Roman" w:ascii="Times New Roman"/>
          <w:b/>
          <w:sz w:val="24"/>
        </w:rPr>
      </w:pPr>
    </w:p>
    <w:p w:rsidRDefault="00FA7553" w:rsidP="00FA7553" w:rsidR="00FA755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I. Saziva se Skupština vjerovnika za dan: </w:t>
      </w:r>
    </w:p>
    <w:p w:rsidRDefault="00FA7553" w:rsidP="00FA7553" w:rsidR="00FA7553">
      <w:pPr>
        <w:rPr>
          <w:rFonts w:hAnsi="Times New Roman" w:ascii="Times New Roman"/>
          <w:sz w:val="24"/>
        </w:rPr>
      </w:pPr>
    </w:p>
    <w:p w:rsidRDefault="00FA7553" w:rsidP="00FA7553" w:rsidR="00FA7553">
      <w:pPr>
        <w:jc w:val="center"/>
        <w:rPr>
          <w:rFonts w:hAnsi="Times New Roman" w:ascii="Times New Roman"/>
          <w:b/>
          <w:sz w:val="24"/>
          <w:u w:val="single"/>
        </w:rPr>
      </w:pPr>
      <w:proofErr w:type="spellStart"/>
      <w:r>
        <w:rPr>
          <w:rFonts w:hAnsi="Times New Roman" w:ascii="Times New Roman"/>
          <w:b/>
          <w:sz w:val="24"/>
          <w:u w:val="single"/>
        </w:rPr>
        <w:t>13</w:t>
      </w:r>
      <w:proofErr w:type="spellEnd"/>
      <w:r>
        <w:rPr>
          <w:rFonts w:hAnsi="Times New Roman" w:ascii="Times New Roman"/>
          <w:b/>
          <w:sz w:val="24"/>
          <w:u w:val="single"/>
        </w:rPr>
        <w:t xml:space="preserve">. veljače </w:t>
      </w:r>
      <w:proofErr w:type="spellStart"/>
      <w:r>
        <w:rPr>
          <w:rFonts w:hAnsi="Times New Roman" w:ascii="Times New Roman"/>
          <w:b/>
          <w:sz w:val="24"/>
          <w:u w:val="single"/>
        </w:rPr>
        <w:t>2019</w:t>
      </w:r>
      <w:proofErr w:type="spellEnd"/>
      <w:r>
        <w:rPr>
          <w:rFonts w:hAnsi="Times New Roman" w:ascii="Times New Roman"/>
          <w:b/>
          <w:sz w:val="24"/>
          <w:u w:val="single"/>
        </w:rPr>
        <w:t>. u 8,</w:t>
      </w:r>
      <w:proofErr w:type="spellStart"/>
      <w:r>
        <w:rPr>
          <w:rFonts w:hAnsi="Times New Roman" w:ascii="Times New Roman"/>
          <w:b/>
          <w:sz w:val="24"/>
          <w:u w:val="single"/>
        </w:rPr>
        <w:t>40</w:t>
      </w:r>
      <w:proofErr w:type="spellEnd"/>
      <w:r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FA7553" w:rsidP="00FA7553" w:rsidR="00FA755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Trgovačkom sudu u Zagrebu, Petrinjska 8</w:t>
      </w:r>
    </w:p>
    <w:p w:rsidRDefault="00FA7553" w:rsidP="00FA7553" w:rsidR="00FA755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sudnica </w:t>
      </w:r>
      <w:proofErr w:type="spellStart"/>
      <w:r>
        <w:rPr>
          <w:rFonts w:hAnsi="Times New Roman" w:ascii="Times New Roman"/>
          <w:sz w:val="24"/>
        </w:rPr>
        <w:t>100</w:t>
      </w:r>
      <w:proofErr w:type="spellEnd"/>
      <w:r>
        <w:rPr>
          <w:rFonts w:hAnsi="Times New Roman" w:ascii="Times New Roman"/>
          <w:sz w:val="24"/>
        </w:rPr>
        <w:t xml:space="preserve"> (Velika dvorana)</w:t>
      </w:r>
    </w:p>
    <w:p w:rsidRDefault="00FA7553" w:rsidP="00FA7553" w:rsidR="00FA7553">
      <w:pPr>
        <w:jc w:val="center"/>
        <w:rPr>
          <w:rFonts w:hAnsi="Times New Roman" w:ascii="Times New Roman"/>
          <w:sz w:val="24"/>
        </w:rPr>
      </w:pPr>
    </w:p>
    <w:p w:rsidRDefault="00FA7553" w:rsidP="00FA7553" w:rsidR="00FA755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 Dnevni red:</w:t>
      </w:r>
    </w:p>
    <w:p w:rsidRDefault="00FA7553" w:rsidP="00FA7553" w:rsidR="00FA755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1. Donošenje odluke o davanju suglasnosti stečajnoj upraviteljici za podnošenje regresne tužbe protiv Ilije Lasića, radi isplate iznosa od 1.430.000,</w:t>
      </w:r>
      <w:proofErr w:type="spellStart"/>
      <w:r>
        <w:rPr>
          <w:rFonts w:hAnsi="Times New Roman" w:ascii="Times New Roman"/>
          <w:sz w:val="24"/>
        </w:rPr>
        <w:t>00</w:t>
      </w:r>
      <w:proofErr w:type="spellEnd"/>
      <w:r>
        <w:rPr>
          <w:rFonts w:hAnsi="Times New Roman" w:ascii="Times New Roman"/>
          <w:sz w:val="24"/>
        </w:rPr>
        <w:t xml:space="preserve"> kuna.</w:t>
      </w:r>
    </w:p>
    <w:p w:rsidRDefault="00FA7553" w:rsidP="00FA7553" w:rsidR="00FA7553">
      <w:pPr>
        <w:rPr>
          <w:rFonts w:hAnsi="Times New Roman" w:ascii="Times New Roman"/>
          <w:sz w:val="24"/>
        </w:rPr>
      </w:pPr>
    </w:p>
    <w:p w:rsidRDefault="00FA7553" w:rsidP="00FA7553" w:rsidR="00FA755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7. siječnja </w:t>
      </w:r>
      <w:proofErr w:type="spellStart"/>
      <w:r>
        <w:rPr>
          <w:rFonts w:hAnsi="Times New Roman" w:ascii="Times New Roman"/>
          <w:sz w:val="24"/>
        </w:rPr>
        <w:t>2019</w:t>
      </w:r>
      <w:proofErr w:type="spellEnd"/>
      <w:r>
        <w:rPr>
          <w:rFonts w:hAnsi="Times New Roman" w:ascii="Times New Roman"/>
          <w:sz w:val="24"/>
        </w:rPr>
        <w:t>.</w:t>
      </w:r>
    </w:p>
    <w:p w:rsidRDefault="00D424F0" w:rsidP="00FA7553" w:rsidR="00D424F0" w:rsidRPr="001855EA">
      <w:pPr>
        <w:ind w:firstLine="708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 xml:space="preserve">MIHAEL </w:t>
      </w:r>
      <w:proofErr w:type="spellStart"/>
      <w:r w:rsidRPr="001855EA">
        <w:rPr>
          <w:rFonts w:hAnsi="Times New Roman" w:ascii="Times New Roman"/>
          <w:sz w:val="24"/>
        </w:rPr>
        <w:t>KOVAČIĆ</w:t>
      </w:r>
      <w:proofErr w:type="spellEnd"/>
      <w:r w:rsidR="004638D2">
        <w:rPr>
          <w:rFonts w:hAnsi="Times New Roman" w:ascii="Times New Roman"/>
          <w:sz w:val="24"/>
        </w:rPr>
        <w:t xml:space="preserve"> v. r. </w:t>
      </w:r>
    </w:p>
    <w:p w:rsidRDefault="00635D3A" w:rsidP="004F3302" w:rsidR="00635D3A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955A29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4638D2" w:rsidR="004638D2" w:rsidRPr="004638D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38D2">
        <w:rPr>
          <w:rFonts w:hAnsi="Times New Roman" w:ascii="Times New Roman"/>
          <w:sz w:val="24"/>
        </w:rPr>
        <w:t xml:space="preserve">Za </w:t>
      </w:r>
      <w:proofErr w:type="spellStart"/>
      <w:r w:rsidRPr="004638D2">
        <w:rPr>
          <w:rFonts w:hAnsi="Times New Roman" w:ascii="Times New Roman"/>
          <w:sz w:val="24"/>
        </w:rPr>
        <w:t>toč</w:t>
      </w:r>
      <w:proofErr w:type="spellEnd"/>
      <w:r w:rsidRPr="004638D2">
        <w:rPr>
          <w:rFonts w:hAnsi="Times New Roman" w:ascii="Times New Roman"/>
          <w:sz w:val="24"/>
        </w:rPr>
        <w:t xml:space="preserve">. </w:t>
      </w:r>
      <w:proofErr w:type="spellStart"/>
      <w:r w:rsidRPr="004638D2">
        <w:rPr>
          <w:rFonts w:hAnsi="Times New Roman" w:ascii="Times New Roman"/>
          <w:sz w:val="24"/>
        </w:rPr>
        <w:t>otpravka</w:t>
      </w:r>
      <w:proofErr w:type="spellEnd"/>
      <w:r w:rsidRPr="004638D2">
        <w:rPr>
          <w:rFonts w:hAnsi="Times New Roman" w:ascii="Times New Roman"/>
          <w:sz w:val="24"/>
        </w:rPr>
        <w:t xml:space="preserve"> – </w:t>
      </w:r>
      <w:proofErr w:type="spellStart"/>
      <w:r w:rsidRPr="004638D2">
        <w:rPr>
          <w:rFonts w:hAnsi="Times New Roman" w:ascii="Times New Roman"/>
          <w:sz w:val="24"/>
        </w:rPr>
        <w:t>ovl</w:t>
      </w:r>
      <w:proofErr w:type="spellEnd"/>
      <w:r w:rsidRPr="004638D2">
        <w:rPr>
          <w:rFonts w:hAnsi="Times New Roman" w:ascii="Times New Roman"/>
          <w:sz w:val="24"/>
        </w:rPr>
        <w:t>. službenik</w:t>
      </w:r>
    </w:p>
    <w:p w:rsidRDefault="004638D2" w:rsidR="004638D2" w:rsidRPr="004638D2">
      <w:pPr>
        <w:rPr>
          <w:rFonts w:hAnsi="Times New Roman" w:ascii="Times New Roman"/>
          <w:sz w:val="24"/>
        </w:rPr>
      </w:pP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</w:r>
      <w:r w:rsidRPr="004638D2">
        <w:rPr>
          <w:rFonts w:hAnsi="Times New Roman" w:ascii="Times New Roman"/>
          <w:sz w:val="24"/>
        </w:rPr>
        <w:tab/>
        <w:t>Kristina Švajger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sectPr w:rsidSect="00EA52A1" w:rsidR="008957A8" w:rsidRPr="001855E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1B2" w:rsidR="008B71B2">
      <w:r>
        <w:separator/>
      </w:r>
    </w:p>
  </w:endnote>
  <w:endnote w:id="0" w:type="continuationSeparator">
    <w:p w:rsidRDefault="008B71B2" w:rsidR="008B7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1B2" w:rsidR="008B71B2">
      <w:r>
        <w:separator/>
      </w:r>
    </w:p>
  </w:footnote>
  <w:footnote w:id="0" w:type="continuationSeparator">
    <w:p w:rsidRDefault="008B71B2" w:rsidR="008B7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620DD1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856509">
      <w:rPr>
        <w:rFonts w:hAnsi="Times New Roman" w:ascii="Times New Roman"/>
        <w:szCs w:val="22"/>
      </w:rPr>
      <w:t>5781/16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4E8"/>
    <w:rsid w:val="000122F2"/>
    <w:rsid w:val="000A046A"/>
    <w:rsid w:val="000A6C23"/>
    <w:rsid w:val="000D010B"/>
    <w:rsid w:val="000F5FF8"/>
    <w:rsid w:val="00114ABA"/>
    <w:rsid w:val="001241C1"/>
    <w:rsid w:val="00177A30"/>
    <w:rsid w:val="001855EA"/>
    <w:rsid w:val="00200E8E"/>
    <w:rsid w:val="0021717B"/>
    <w:rsid w:val="002468DA"/>
    <w:rsid w:val="00261848"/>
    <w:rsid w:val="002C1105"/>
    <w:rsid w:val="002E55AD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638D2"/>
    <w:rsid w:val="00474ADB"/>
    <w:rsid w:val="00481069"/>
    <w:rsid w:val="00492560"/>
    <w:rsid w:val="004C4BDF"/>
    <w:rsid w:val="004E3161"/>
    <w:rsid w:val="004E53EC"/>
    <w:rsid w:val="004F3302"/>
    <w:rsid w:val="00503157"/>
    <w:rsid w:val="005052EF"/>
    <w:rsid w:val="0054304C"/>
    <w:rsid w:val="0055126F"/>
    <w:rsid w:val="0057341F"/>
    <w:rsid w:val="00593FFA"/>
    <w:rsid w:val="005A25AA"/>
    <w:rsid w:val="005B77C7"/>
    <w:rsid w:val="006008F9"/>
    <w:rsid w:val="006074E8"/>
    <w:rsid w:val="0061741E"/>
    <w:rsid w:val="00620DD1"/>
    <w:rsid w:val="00635D3A"/>
    <w:rsid w:val="00642359"/>
    <w:rsid w:val="00676D17"/>
    <w:rsid w:val="006E0B5F"/>
    <w:rsid w:val="006E1347"/>
    <w:rsid w:val="006E39E7"/>
    <w:rsid w:val="0070227B"/>
    <w:rsid w:val="00716312"/>
    <w:rsid w:val="0078322B"/>
    <w:rsid w:val="007973F4"/>
    <w:rsid w:val="007A0C0C"/>
    <w:rsid w:val="007E0A65"/>
    <w:rsid w:val="007E3B92"/>
    <w:rsid w:val="008217D5"/>
    <w:rsid w:val="00856509"/>
    <w:rsid w:val="008737F0"/>
    <w:rsid w:val="00874C23"/>
    <w:rsid w:val="008870D9"/>
    <w:rsid w:val="008957A8"/>
    <w:rsid w:val="008B25D0"/>
    <w:rsid w:val="008B6BCE"/>
    <w:rsid w:val="008B71B2"/>
    <w:rsid w:val="008F3EFB"/>
    <w:rsid w:val="008F7361"/>
    <w:rsid w:val="00947E55"/>
    <w:rsid w:val="00952B0E"/>
    <w:rsid w:val="00955A29"/>
    <w:rsid w:val="00966F0E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1897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5AD"/>
    <w:rsid w:val="00E9165B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A7553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463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8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8D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8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8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463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8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8D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8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8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2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St-5781/2016-78</izvorni_sadrzaj>
    <derivirana_varijabla naziv="DomainObject.Oznaka_1">St-5781/2016-78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Zagreb; SEVERITAS d.o.o. za trgovinu i usluge</izvorni_sadrzaj>
    <derivirana_varijabla naziv="DomainObject.Predmet.StrankaFormated_1">  FINA Regionalni centar Zagreb; Raiffeisenbank Region Gleisdorf eGen; Općinski građanski sud Zagreb; SEVERITAS d.o.o. za trgovinu i usluge</derivirana_varijabla>
  </DomainObject.Predmet.StrankaFormated>
  <DomainObject.Predmet.StrankaFormatedOIB>
    <izvorni_sadrzaj>  FINA Regionalni centar Zagreb, OIB 85821130368; Raiffeisenbank Region Gleisdorf eGen, OIB 66752856492; Općinski građanski sud Zagreb; SEVERITAS d.o.o. za trgovinu i usluge, OIB 92595616163</izvorni_sadrzaj>
    <derivirana_varijabla naziv="DomainObject.Predmet.StrankaFormatedOIB_1">  FINA Regionalni centar Zagreb, OIB 85821130368; Raiffeisenbank Region Gleisdorf eGen, OIB 66752856492; Općinski građanski sud Zagreb; SEVERITAS d.o.o. za trgovinu i usluge, OIB 92595616163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Zagreb; SEVERITAS d.o.o. za trgovinu i usluge, Poljana Zdenka Mikine 46, 10000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Zagreb; SEVERITAS d.o.o. za trgovinu i usluge, Poljana Zdenka Mikine 46, 10000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,SEVERITAS d.o.o. za trgovinu i usluge Poljana Zdenka Mikine 46,10000 Zagreb</izvorni_sadrzaj>
    <derivirana_varijabla naziv="DomainObject.Predmet.StrankaWithAdress_1">FINA Regionalni centar Zagreb Trg svibanjskih žrtava  1995. 1,10000 Zagreb,Raiffeisenbank Region Gleisdorf eGen Florianiplatz 18-19,Gleistdorf,Općinski građanski sud Zagreb ,SEVERITAS d.o.o. za trgovinu i usluge Poljana Zdenka Mikine 46,10000 Zagreb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derivirana_varijabla>
  </DomainObject.Predmet.StrankaWithAdressOIB>
  <DomainObject.Predmet.StrankaNazivFormated>
    <izvorni_sadrzaj>FINA Regionalni centar Zagreb,Raiffeisenbank Region Gleisdorf eGen,Općinski građanski sud Zagreb,SEVERITAS d.o.o. za trgovinu i usluge</izvorni_sadrzaj>
    <derivirana_varijabla naziv="DomainObject.Predmet.StrankaNazivFormated_1">FINA Regionalni centar Zagreb,Raiffeisenbank Region Gleisdorf eGen,Općinski građanski sud Zagreb,SEVERITAS d.o.o. za trgovinu i usluge</derivirana_varijabla>
  </DomainObject.Predmet.StrankaNazivFormated>
  <DomainObject.Predmet.StrankaNazivFormatedOIB>
    <izvorni_sadrzaj>FINA Regionalni centar Zagreb, OIB 85821130368,Raiffeisenbank Region Gleisdorf eGen, OIB 66752856492,Općinski građanski sud Zagreb,SEVERITAS d.o.o. za trgovinu i usluge, OIB 92595616163</izvorni_sadrzaj>
    <derivirana_varijabla naziv="DomainObject.Predmet.StrankaNazivFormatedOIB_1">FINA Regionalni centar Zagreb, OIB 85821130368,Raiffeisenbank Region Gleisdorf eGen, OIB 66752856492,Općinski građanski sud Zagreb,SEVERITAS d.o.o. za trgovinu i usluge, OIB 92595616163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Naziv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St-5781/2016-78</izvorni_sadrzaj>
    <derivirana_varijabla naziv="DomainObject.PoslovniBrojDokumenta_1">St-5781/2016-78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St-5781/2016-75</izvorni_sadrzaj>
    <derivirana_varijabla naziv="DomainObject.PredzadnjaOdlukaIzPredmeta.Oznaka_1">St-5781/2016-75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702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2019-01-08T12:41:00Z</dcterms:created>
  <dc:creator>MK</dc:creator>
  <cp:lastModifiedBy>Kristina Švajger</cp:lastModifiedBy>
  <cp:lastPrinted>2019-01-08T12:54:00Z</cp:lastPrinted>
  <dcterms:modified xmlns:xsi="http://www.w3.org/2001/XMLSchema-instance" xsi:type="dcterms:W3CDTF">2019-01-08T12:54:00Z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St-5781/2016-78 / Odluka - Zaključak (Poziv_na_skupštinu_vj._2,_27._12._18..docx)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