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05a2" w14:paraId="65b05a2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2E1E8E" w:rsidRPr="002E1E8E">
        <w:rPr>
          <w:rFonts w:hAnsi="Times New Roman" w:ascii="Times New Roman"/>
          <w:b w:val="false"/>
        </w:rPr>
        <w:t>MERING društvo s ograničenom odgovornošću za inženjering u građevinarstvu i hortikulturi Rijeka, Kalina 4 ( MBS 040138853 – OIB 27560803823 )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2E1E8E" w:rsidRPr="002E1E8E">
        <w:rPr>
          <w:rFonts w:hAnsi="Times New Roman" w:ascii="Times New Roman"/>
          <w:b w:val="false"/>
        </w:rPr>
        <w:t>HŽ PUT</w:t>
      </w:r>
      <w:r w:rsidR="00402037">
        <w:rPr>
          <w:rFonts w:hAnsi="Times New Roman" w:ascii="Times New Roman"/>
          <w:b w:val="false"/>
        </w:rPr>
        <w:t>NIČKI PRIJEVOZ d.o.o. Zagreb, S</w:t>
      </w:r>
      <w:r w:rsidR="002E1E8E" w:rsidRPr="002E1E8E">
        <w:rPr>
          <w:rFonts w:hAnsi="Times New Roman" w:ascii="Times New Roman"/>
          <w:b w:val="false"/>
        </w:rPr>
        <w:t xml:space="preserve">trojarska c. 11 ( OIB 80572192786 ) i HŽ CARGO d.o.o. za prijevoz terete Zagreb, </w:t>
      </w:r>
      <w:proofErr w:type="spellStart"/>
      <w:r w:rsidR="002E1E8E" w:rsidRPr="002E1E8E">
        <w:rPr>
          <w:rFonts w:hAnsi="Times New Roman" w:ascii="Times New Roman"/>
          <w:b w:val="false"/>
        </w:rPr>
        <w:t>Heinzelova</w:t>
      </w:r>
      <w:proofErr w:type="spellEnd"/>
      <w:r w:rsidR="002E1E8E" w:rsidRPr="002E1E8E">
        <w:rPr>
          <w:rFonts w:hAnsi="Times New Roman" w:ascii="Times New Roman"/>
          <w:b w:val="false"/>
        </w:rPr>
        <w:t xml:space="preserve"> 51 ( OIB 08720210702 )</w:t>
      </w:r>
      <w:r w:rsidR="009F397A">
        <w:rPr>
          <w:rFonts w:hAnsi="Times New Roman" w:ascii="Times New Roman"/>
          <w:b w:val="false"/>
        </w:rPr>
        <w:t xml:space="preserve"> </w:t>
      </w:r>
      <w:r w:rsidR="002E1E8E">
        <w:rPr>
          <w:rFonts w:hAnsi="Times New Roman" w:ascii="Times New Roman"/>
          <w:b w:val="false"/>
        </w:rPr>
        <w:t>zastupani po Krešimiru Mihaliću odvjetniku u odvjetničkom društvu Smol</w:t>
      </w:r>
      <w:r w:rsidR="00402037">
        <w:rPr>
          <w:rFonts w:hAnsi="Times New Roman" w:ascii="Times New Roman"/>
          <w:b w:val="false"/>
        </w:rPr>
        <w:t>č</w:t>
      </w:r>
      <w:r w:rsidR="002E1E8E">
        <w:rPr>
          <w:rFonts w:hAnsi="Times New Roman" w:ascii="Times New Roman"/>
          <w:b w:val="false"/>
        </w:rPr>
        <w:t xml:space="preserve">ić i Partneri d.o.o. Zagreb dana </w:t>
      </w:r>
      <w:r>
        <w:rPr>
          <w:rFonts w:hAnsi="Times New Roman" w:ascii="Times New Roman"/>
          <w:b w:val="false"/>
        </w:rPr>
        <w:t xml:space="preserve"> </w:t>
      </w:r>
      <w:r w:rsidR="00690835">
        <w:rPr>
          <w:rFonts w:hAnsi="Times New Roman" w:ascii="Times New Roman"/>
          <w:b w:val="false"/>
        </w:rPr>
        <w:t>2</w:t>
      </w:r>
      <w:r w:rsidR="002E1E8E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527CF3" w:rsidP="006D2AD8" w:rsidR="00527CF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527CF3" w:rsidP="006D2AD8" w:rsidR="00527CF3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DE3C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527CF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e skraćeni stečajni postupak nad dužnikom </w:t>
      </w:r>
      <w:r w:rsidR="002E1E8E" w:rsidRPr="002E1E8E">
        <w:rPr>
          <w:rFonts w:hAnsi="Times New Roman" w:ascii="Times New Roman"/>
          <w:b w:val="false"/>
        </w:rPr>
        <w:t>MERING društvo s ograničenom odgovornošću za inženjering u građevinarstvu i hortikulturi Rijeka, Kalina 4 ( MBS 040138853 – OIB 27560803823 )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527CF3" w:rsidP="006D2AD8" w:rsidR="00527CF3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527CF3" w:rsidP="006D2AD8" w:rsidR="00527CF3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2E1E8E">
        <w:rPr>
          <w:rFonts w:hAnsi="Times New Roman" w:ascii="Times New Roman"/>
          <w:b w:val="false"/>
        </w:rPr>
        <w:t xml:space="preserve">15. siječnja </w:t>
      </w:r>
      <w:r w:rsidR="00BB0628">
        <w:rPr>
          <w:rFonts w:hAnsi="Times New Roman" w:ascii="Times New Roman"/>
          <w:b w:val="false"/>
        </w:rPr>
        <w:t xml:space="preserve"> </w:t>
      </w:r>
      <w:r w:rsidR="00DE43C3">
        <w:rPr>
          <w:rFonts w:hAnsi="Times New Roman" w:ascii="Times New Roman"/>
          <w:b w:val="false"/>
        </w:rPr>
        <w:t xml:space="preserve"> 201</w:t>
      </w:r>
      <w:r w:rsidR="002E1E8E">
        <w:rPr>
          <w:rFonts w:hAnsi="Times New Roman" w:ascii="Times New Roman"/>
          <w:b w:val="false"/>
        </w:rPr>
        <w:t>6</w:t>
      </w:r>
      <w:r w:rsidR="00DE43C3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2E1E8E" w:rsidRPr="002E1E8E">
        <w:rPr>
          <w:rFonts w:hAnsi="Times New Roman" w:ascii="Times New Roman"/>
          <w:b w:val="false"/>
        </w:rPr>
        <w:t>MERING d</w:t>
      </w:r>
      <w:r w:rsidR="002E1E8E">
        <w:rPr>
          <w:rFonts w:hAnsi="Times New Roman" w:ascii="Times New Roman"/>
          <w:b w:val="false"/>
        </w:rPr>
        <w:t xml:space="preserve">.o.o. </w:t>
      </w:r>
      <w:r w:rsidR="002E1E8E" w:rsidRPr="002E1E8E">
        <w:rPr>
          <w:rFonts w:hAnsi="Times New Roman" w:ascii="Times New Roman"/>
          <w:b w:val="false"/>
        </w:rPr>
        <w:t>Rijeka, Kalina 4 (</w:t>
      </w:r>
      <w:r w:rsidR="002E1E8E">
        <w:rPr>
          <w:rFonts w:hAnsi="Times New Roman" w:ascii="Times New Roman"/>
          <w:b w:val="false"/>
        </w:rPr>
        <w:t xml:space="preserve"> </w:t>
      </w:r>
      <w:r w:rsidR="002E1E8E" w:rsidRPr="002E1E8E">
        <w:rPr>
          <w:rFonts w:hAnsi="Times New Roman" w:ascii="Times New Roman"/>
          <w:b w:val="false"/>
        </w:rPr>
        <w:t>OIB 27560803823 )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2E1E8E">
        <w:rPr>
          <w:rFonts w:hAnsi="Times New Roman" w:ascii="Times New Roman"/>
          <w:b w:val="false"/>
        </w:rPr>
        <w:t>29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084058" w:rsidR="009F397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zakonskom roku, vjerovni</w:t>
      </w:r>
      <w:r w:rsidR="002E1E8E">
        <w:rPr>
          <w:rFonts w:hAnsi="Times New Roman" w:ascii="Times New Roman"/>
          <w:b w:val="false"/>
        </w:rPr>
        <w:t>ci</w:t>
      </w:r>
      <w:r>
        <w:rPr>
          <w:rFonts w:hAnsi="Times New Roman" w:ascii="Times New Roman"/>
          <w:b w:val="false"/>
        </w:rPr>
        <w:t xml:space="preserve"> </w:t>
      </w:r>
      <w:r w:rsidR="002E1E8E" w:rsidRPr="002E1E8E">
        <w:rPr>
          <w:rFonts w:hAnsi="Times New Roman" w:ascii="Times New Roman"/>
          <w:b w:val="false"/>
        </w:rPr>
        <w:t>HŽ PUT</w:t>
      </w:r>
      <w:r w:rsidR="00402037">
        <w:rPr>
          <w:rFonts w:hAnsi="Times New Roman" w:ascii="Times New Roman"/>
          <w:b w:val="false"/>
        </w:rPr>
        <w:t>NIČKI PRIJEVOZ d.o.o. Zagreb, S</w:t>
      </w:r>
      <w:bookmarkStart w:name="_GoBack" w:id="0"/>
      <w:bookmarkEnd w:id="0"/>
      <w:r w:rsidR="002E1E8E" w:rsidRPr="002E1E8E">
        <w:rPr>
          <w:rFonts w:hAnsi="Times New Roman" w:ascii="Times New Roman"/>
          <w:b w:val="false"/>
        </w:rPr>
        <w:t xml:space="preserve">trojarska c. 11 ( OIB 80572192786 ) i HŽ CARGO d.o.o. za prijevoz terete Zagreb, </w:t>
      </w:r>
      <w:proofErr w:type="spellStart"/>
      <w:r w:rsidR="002E1E8E" w:rsidRPr="002E1E8E">
        <w:rPr>
          <w:rFonts w:hAnsi="Times New Roman" w:ascii="Times New Roman"/>
          <w:b w:val="false"/>
        </w:rPr>
        <w:t>Heinzelova</w:t>
      </w:r>
      <w:proofErr w:type="spellEnd"/>
      <w:r w:rsidR="002E1E8E" w:rsidRPr="002E1E8E">
        <w:rPr>
          <w:rFonts w:hAnsi="Times New Roman" w:ascii="Times New Roman"/>
          <w:b w:val="false"/>
        </w:rPr>
        <w:t xml:space="preserve"> 51 ( OIB 08720210702 )</w:t>
      </w:r>
      <w:r w:rsidR="009F397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2E1E8E">
        <w:rPr>
          <w:rFonts w:hAnsi="Times New Roman" w:ascii="Times New Roman"/>
          <w:b w:val="false"/>
        </w:rPr>
        <w:t xml:space="preserve">i su </w:t>
      </w:r>
      <w:r w:rsidR="00BB0628">
        <w:rPr>
          <w:rFonts w:hAnsi="Times New Roman" w:ascii="Times New Roman"/>
          <w:b w:val="false"/>
        </w:rPr>
        <w:t xml:space="preserve">ovom sudu </w:t>
      </w:r>
      <w:r>
        <w:rPr>
          <w:rFonts w:hAnsi="Times New Roman" w:ascii="Times New Roman"/>
          <w:b w:val="false"/>
        </w:rPr>
        <w:t>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</w:t>
      </w:r>
      <w:r w:rsidR="002E1E8E">
        <w:rPr>
          <w:rFonts w:hAnsi="Times New Roman" w:ascii="Times New Roman"/>
          <w:b w:val="false"/>
        </w:rPr>
        <w:t xml:space="preserve">uz naznaku da prema dužniku imaju tražbinu u visini od 69.458,46 kn </w:t>
      </w:r>
      <w:r w:rsidR="00BB0628">
        <w:rPr>
          <w:rFonts w:hAnsi="Times New Roman" w:ascii="Times New Roman"/>
          <w:b w:val="false"/>
        </w:rPr>
        <w:t xml:space="preserve">na osnovu </w:t>
      </w:r>
      <w:r w:rsidR="002E1E8E">
        <w:rPr>
          <w:rFonts w:hAnsi="Times New Roman" w:ascii="Times New Roman"/>
          <w:b w:val="false"/>
        </w:rPr>
        <w:t>pravomoćnih presuda</w:t>
      </w:r>
      <w:r w:rsidR="00553993">
        <w:rPr>
          <w:rFonts w:hAnsi="Times New Roman" w:ascii="Times New Roman"/>
          <w:b w:val="false"/>
        </w:rPr>
        <w:t>, t</w:t>
      </w:r>
      <w:r w:rsidR="002E1E8E">
        <w:rPr>
          <w:rFonts w:hAnsi="Times New Roman" w:ascii="Times New Roman"/>
          <w:b w:val="false"/>
        </w:rPr>
        <w:t xml:space="preserve">ime da su </w:t>
      </w:r>
      <w:r w:rsidR="00BB0628">
        <w:rPr>
          <w:rFonts w:hAnsi="Times New Roman" w:ascii="Times New Roman"/>
          <w:b w:val="false"/>
        </w:rPr>
        <w:t>p</w:t>
      </w:r>
      <w:r w:rsidRPr="00084058">
        <w:rPr>
          <w:rFonts w:hAnsi="Times New Roman" w:ascii="Times New Roman"/>
          <w:b w:val="false"/>
        </w:rPr>
        <w:t>rilož</w:t>
      </w:r>
      <w:r w:rsidR="00553993">
        <w:rPr>
          <w:rFonts w:hAnsi="Times New Roman" w:ascii="Times New Roman"/>
          <w:b w:val="false"/>
        </w:rPr>
        <w:t>il</w:t>
      </w:r>
      <w:r w:rsidR="002E1E8E">
        <w:rPr>
          <w:rFonts w:hAnsi="Times New Roman" w:ascii="Times New Roman"/>
          <w:b w:val="false"/>
        </w:rPr>
        <w:t>i</w:t>
      </w:r>
      <w:r w:rsidR="00553993">
        <w:rPr>
          <w:rFonts w:hAnsi="Times New Roman" w:ascii="Times New Roman"/>
          <w:b w:val="false"/>
        </w:rPr>
        <w:t xml:space="preserve"> </w:t>
      </w:r>
      <w:r w:rsidR="002E1E8E">
        <w:rPr>
          <w:rFonts w:hAnsi="Times New Roman" w:ascii="Times New Roman"/>
          <w:b w:val="false"/>
        </w:rPr>
        <w:t xml:space="preserve">presude </w:t>
      </w:r>
      <w:r w:rsidR="00DE43C3" w:rsidRPr="00084058">
        <w:rPr>
          <w:rFonts w:hAnsi="Times New Roman" w:ascii="Times New Roman"/>
          <w:b w:val="false"/>
        </w:rPr>
        <w:t>na osnov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koje </w:t>
      </w:r>
      <w:r w:rsidR="002E1E8E">
        <w:rPr>
          <w:rFonts w:hAnsi="Times New Roman" w:ascii="Times New Roman"/>
          <w:b w:val="false"/>
        </w:rPr>
        <w:t xml:space="preserve">je </w:t>
      </w:r>
      <w:r w:rsidR="00BB0628">
        <w:rPr>
          <w:rFonts w:hAnsi="Times New Roman" w:ascii="Times New Roman"/>
          <w:b w:val="false"/>
        </w:rPr>
        <w:t xml:space="preserve">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9F397A">
        <w:rPr>
          <w:rFonts w:hAnsi="Times New Roman" w:ascii="Times New Roman"/>
          <w:b w:val="false"/>
        </w:rPr>
        <w:t>.</w:t>
      </w:r>
    </w:p>
    <w:p w:rsidRDefault="009F397A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lastRenderedPageBreak/>
        <w:t xml:space="preserve">Tijekom daljnjeg postupka </w:t>
      </w:r>
      <w:r w:rsidR="00180672">
        <w:rPr>
          <w:rFonts w:hAnsi="Times New Roman" w:ascii="Times New Roman"/>
          <w:b w:val="false"/>
        </w:rPr>
        <w:t>vjerovnik</w:t>
      </w:r>
      <w:r w:rsidR="00553993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</w:t>
      </w:r>
      <w:r w:rsidR="002E1E8E">
        <w:rPr>
          <w:rFonts w:hAnsi="Times New Roman" w:ascii="Times New Roman"/>
          <w:b w:val="false"/>
        </w:rPr>
        <w:t xml:space="preserve">vjerovnici su </w:t>
      </w:r>
      <w:r w:rsidR="006D2AD8" w:rsidRPr="00084058">
        <w:rPr>
          <w:rFonts w:hAnsi="Times New Roman" w:ascii="Times New Roman"/>
          <w:b w:val="false"/>
        </w:rPr>
        <w:t>uplati</w:t>
      </w:r>
      <w:r>
        <w:rPr>
          <w:rFonts w:hAnsi="Times New Roman" w:ascii="Times New Roman"/>
          <w:b w:val="false"/>
        </w:rPr>
        <w:t xml:space="preserve">o je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>namirenje troškova stečajnog postupka</w:t>
      </w:r>
      <w:r>
        <w:rPr>
          <w:rFonts w:hAnsi="Times New Roman" w:ascii="Times New Roman"/>
          <w:b w:val="false"/>
        </w:rPr>
        <w:t xml:space="preserve">. 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553993">
        <w:rPr>
          <w:rFonts w:hAnsi="Times New Roman" w:ascii="Times New Roman"/>
          <w:b w:val="false"/>
        </w:rPr>
        <w:t xml:space="preserve">da će </w:t>
      </w:r>
      <w:r w:rsidR="006D2AD8" w:rsidRPr="00084058">
        <w:rPr>
          <w:rFonts w:hAnsi="Times New Roman" w:ascii="Times New Roman"/>
          <w:b w:val="false"/>
        </w:rPr>
        <w:t xml:space="preserve">sud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</w:t>
      </w:r>
      <w:r w:rsidR="002E1E8E">
        <w:rPr>
          <w:rFonts w:hAnsi="Times New Roman" w:ascii="Times New Roman"/>
          <w:b w:val="false"/>
        </w:rPr>
        <w:t>3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proofErr w:type="spellStart"/>
      <w:r w:rsidR="002E1E8E">
        <w:rPr>
          <w:rFonts w:hAnsi="Times New Roman" w:ascii="Times New Roman"/>
          <w:b w:val="false"/>
          <w:sz w:val="20"/>
          <w:szCs w:val="20"/>
        </w:rPr>
        <w:t>odvj</w:t>
      </w:r>
      <w:proofErr w:type="spellEnd"/>
      <w:r w:rsidR="002E1E8E">
        <w:rPr>
          <w:rFonts w:hAnsi="Times New Roman" w:ascii="Times New Roman"/>
          <w:b w:val="false"/>
          <w:sz w:val="20"/>
          <w:szCs w:val="20"/>
        </w:rPr>
        <w:t xml:space="preserve"> </w:t>
      </w:r>
      <w:r w:rsidR="009F397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</w:t>
      </w:r>
      <w:r w:rsidR="002E1E8E">
        <w:rPr>
          <w:rFonts w:hAnsi="Times New Roman" w:ascii="Times New Roman"/>
          <w:b w:val="false"/>
          <w:sz w:val="20"/>
          <w:szCs w:val="20"/>
        </w:rPr>
        <w:t>3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870" w:rsidP="00231AF0" w:rsidR="000B2870">
      <w:r>
        <w:separator/>
      </w:r>
    </w:p>
  </w:endnote>
  <w:endnote w:id="0" w:type="continuationSeparator">
    <w:p w:rsidRDefault="000B2870" w:rsidP="00231AF0" w:rsidR="000B2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870" w:rsidP="00231AF0" w:rsidR="000B2870">
      <w:r>
        <w:separator/>
      </w:r>
    </w:p>
  </w:footnote>
  <w:footnote w:id="0" w:type="continuationSeparator">
    <w:p w:rsidRDefault="000B2870" w:rsidP="00231AF0" w:rsidR="000B2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2E1E8E">
      <w:rPr>
        <w:rFonts w:hAnsi="Times New Roman" w:ascii="Times New Roman"/>
        <w:b w:val="false"/>
      </w:rPr>
      <w:t>240</w:t>
    </w:r>
    <w:r>
      <w:rPr>
        <w:rFonts w:hAnsi="Times New Roman" w:ascii="Times New Roman"/>
        <w:b w:val="false"/>
      </w:rPr>
      <w:t>/1</w:t>
    </w:r>
    <w:r w:rsidR="002E1E8E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9F397A">
      <w:rPr>
        <w:rFonts w:hAnsi="Times New Roman" w:ascii="Times New Roman"/>
        <w:b w:val="false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57665"/>
    <w:rsid w:val="0008334C"/>
    <w:rsid w:val="00084058"/>
    <w:rsid w:val="000B2870"/>
    <w:rsid w:val="000C5F81"/>
    <w:rsid w:val="000C6442"/>
    <w:rsid w:val="000D027A"/>
    <w:rsid w:val="000F1596"/>
    <w:rsid w:val="00122697"/>
    <w:rsid w:val="00124DD0"/>
    <w:rsid w:val="00137240"/>
    <w:rsid w:val="00160B6A"/>
    <w:rsid w:val="00180672"/>
    <w:rsid w:val="001D18A9"/>
    <w:rsid w:val="001F6C6D"/>
    <w:rsid w:val="00231AF0"/>
    <w:rsid w:val="00242A56"/>
    <w:rsid w:val="002521B2"/>
    <w:rsid w:val="00277B4A"/>
    <w:rsid w:val="002E1E8E"/>
    <w:rsid w:val="002F34C6"/>
    <w:rsid w:val="00320D2D"/>
    <w:rsid w:val="003500E8"/>
    <w:rsid w:val="00352ABF"/>
    <w:rsid w:val="003677B5"/>
    <w:rsid w:val="003A0AD1"/>
    <w:rsid w:val="003B7B26"/>
    <w:rsid w:val="00402037"/>
    <w:rsid w:val="0047717B"/>
    <w:rsid w:val="0049758C"/>
    <w:rsid w:val="004D0E65"/>
    <w:rsid w:val="00512FF5"/>
    <w:rsid w:val="00527CF3"/>
    <w:rsid w:val="00553993"/>
    <w:rsid w:val="00590C8C"/>
    <w:rsid w:val="00595D02"/>
    <w:rsid w:val="005A6018"/>
    <w:rsid w:val="005D32C6"/>
    <w:rsid w:val="005E437E"/>
    <w:rsid w:val="0065192A"/>
    <w:rsid w:val="00690835"/>
    <w:rsid w:val="006A0A45"/>
    <w:rsid w:val="006A11DA"/>
    <w:rsid w:val="006D2AD8"/>
    <w:rsid w:val="006D5987"/>
    <w:rsid w:val="006D5A57"/>
    <w:rsid w:val="006F0DCC"/>
    <w:rsid w:val="007018D9"/>
    <w:rsid w:val="00733B7D"/>
    <w:rsid w:val="007468B5"/>
    <w:rsid w:val="00766A8A"/>
    <w:rsid w:val="007761DE"/>
    <w:rsid w:val="007A4FA0"/>
    <w:rsid w:val="007C7CB5"/>
    <w:rsid w:val="007F42AC"/>
    <w:rsid w:val="00836933"/>
    <w:rsid w:val="00875E96"/>
    <w:rsid w:val="00972D18"/>
    <w:rsid w:val="0098534D"/>
    <w:rsid w:val="009B532A"/>
    <w:rsid w:val="009D66F4"/>
    <w:rsid w:val="009F397A"/>
    <w:rsid w:val="00A5342B"/>
    <w:rsid w:val="00A5606C"/>
    <w:rsid w:val="00AB73F7"/>
    <w:rsid w:val="00B27523"/>
    <w:rsid w:val="00BA1C5A"/>
    <w:rsid w:val="00BB0628"/>
    <w:rsid w:val="00BC0FA0"/>
    <w:rsid w:val="00BD1D57"/>
    <w:rsid w:val="00BE04B8"/>
    <w:rsid w:val="00C3456C"/>
    <w:rsid w:val="00C44CDD"/>
    <w:rsid w:val="00C521EA"/>
    <w:rsid w:val="00C63788"/>
    <w:rsid w:val="00C87BBF"/>
    <w:rsid w:val="00CA1543"/>
    <w:rsid w:val="00D33FB8"/>
    <w:rsid w:val="00D42E28"/>
    <w:rsid w:val="00D626EC"/>
    <w:rsid w:val="00DE343F"/>
    <w:rsid w:val="00DE3C35"/>
    <w:rsid w:val="00DE43C3"/>
    <w:rsid w:val="00E61B66"/>
    <w:rsid w:val="00EA1F9F"/>
    <w:rsid w:val="00ED6665"/>
    <w:rsid w:val="00EE155B"/>
    <w:rsid w:val="00F24856"/>
    <w:rsid w:val="00FA3041"/>
    <w:rsid w:val="00FA6D74"/>
    <w:rsid w:val="00FB22CD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2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2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2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2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St-240/2016-11</izvorni_sadrzaj>
    <derivirana_varijabla naziv="DomainObject.Oznaka_1">St-240/2016-11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MERING d.o.o.</izvorni_sadrzaj>
    <derivirana_varijabla naziv="DomainObject.Predmet.ProtustrankaFormated_1">  MERING d.o.o.</derivirana_varijabla>
  </DomainObject.Predmet.ProtustrankaFormated>
  <DomainObject.Predmet.ProtustrankaFormatedOIB>
    <izvorni_sadrzaj>  MERING d.o.o., OIB 27560803823</izvorni_sadrzaj>
    <derivirana_varijabla naziv="DomainObject.Predmet.ProtustrankaFormatedOIB_1">  MERING d.o.o., OIB 27560803823</derivirana_varijabla>
  </DomainObject.Predmet.ProtustrankaFormatedOIB>
  <DomainObject.Predmet.ProtustrankaFormatedWithAdress>
    <izvorni_sadrzaj> MERING d.o.o., Kalina 4, 51000 Rijeka</izvorni_sadrzaj>
    <derivirana_varijabla naziv="DomainObject.Predmet.ProtustrankaFormatedWithAdress_1"> MERING d.o.o., Kalina 4, 51000 Rijeka</derivirana_varijabla>
  </DomainObject.Predmet.ProtustrankaFormatedWithAdress>
  <DomainObject.Predmet.ProtustrankaFormatedWithAdressOIB>
    <izvorni_sadrzaj> MERING d.o.o., OIB 27560803823, Kalina 4, 51000 Rijeka</izvorni_sadrzaj>
    <derivirana_varijabla naziv="DomainObject.Predmet.ProtustrankaFormatedWithAdressOIB_1"> MERING d.o.o., OIB 27560803823, Kalina 4, 51000 Rijeka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MERING d.o.o.</item>
    </izvorni_sadrzaj>
    <derivirana_varijabla naziv="DomainObject.Predmet.ProtuStrankaListFormated_1">
      <item>MERING d.o.o.</item>
    </derivirana_varijabla>
  </DomainObject.Predmet.ProtuStrankaListFormated>
  <DomainObject.Predmet.ProtuStrankaListFormatedOIB>
    <izvorni_sadrzaj>
      <item>MERING d.o.o., OIB 27560803823</item>
    </izvorni_sadrzaj>
    <derivirana_varijabla naziv="DomainObject.Predmet.ProtuStrankaListFormatedOIB_1">
      <item>MERING d.o.o., OIB 27560803823</item>
    </derivirana_varijabla>
  </DomainObject.Predmet.ProtuStrankaListFormatedOIB>
  <DomainObject.Predmet.ProtuStrankaListFormatedWithAdress>
    <izvorni_sadrzaj>
      <item>MERING d.o.o., Kalina 4, 51000 Rijeka</item>
    </izvorni_sadrzaj>
    <derivirana_varijabla naziv="DomainObject.Predmet.ProtuStrankaListFormatedWithAdress_1">
      <item>MERING d.o.o., Kalina 4, 51000 Rijeka</item>
    </derivirana_varijabla>
  </DomainObject.Predmet.ProtuStrankaListFormatedWithAdress>
  <DomainObject.Predmet.ProtuStrankaListFormatedWithAdressOIB>
    <izvorni_sadrzaj>
      <item>MERING d.o.o., OIB 27560803823, Kalina 4, 51000 Rijeka</item>
    </izvorni_sadrzaj>
    <derivirana_varijabla naziv="DomainObject.Predmet.ProtuStrankaListFormatedWithAdressOIB_1">
      <item>MERING d.o.o., OIB 27560803823, Kalina 4, 51000 Rijeka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HŽ PUTNIČKI PRIJEVOZ d.o.o. za prijevoz putnika</item>
      <item>HŽ CARGO d.o.o. za prijevoz tereta</item>
    </izvorni_sadrzaj>
    <derivirana_varijabla naziv="DomainObject.Predmet.OstaliListFormated_1">
      <item>HŽ PUTNIČKI PRIJEVOZ d.o.o. za prijevoz putnika</item>
      <item>HŽ CARGO d.o.o. za prijevoz tereta</item>
    </derivirana_varijabla>
  </DomainObject.Predmet.OstaliListFormated>
  <DomainObject.Predmet.OstaliListFormatedOIB>
    <izvorni_sadrzaj>
      <item>HŽ PUTNIČKI PRIJEVOZ d.o.o. za prijevoz putnika, OIB 80572192786</item>
      <item>HŽ CARGO d.o.o. za prijevoz tereta, OIB 08720210702</item>
    </izvorni_sadrzaj>
    <derivirana_varijabla naziv="DomainObject.Predmet.OstaliListFormatedOIB_1">
      <item>HŽ PUTNIČKI PRIJEVOZ d.o.o. za prijevoz putnika, OIB 80572192786</item>
      <item>HŽ CARGO d.o.o. za prijevoz tereta, OIB 08720210702</item>
    </derivirana_varijabla>
  </DomainObject.Predmet.OstaliListFormatedOIB>
  <DomainObject.Predmet.OstaliListFormatedWithAdress>
    <izvorni_sadrzaj>
      <item>HŽ PUTNIČKI PRIJEVOZ d.o.o. za prijevoz putnika, Strojarska cesta 11, 10000 Zagreb</item>
      <item>HŽ CARGO d.o.o. za prijevoz tereta, Heinzelova 51, 10000 Zagreb</item>
    </izvorni_sadrzaj>
    <derivirana_varijabla naziv="DomainObject.Predmet.OstaliListFormatedWithAdress_1">
      <item>HŽ PUTNIČKI PRIJEVOZ d.o.o. za prijevoz putnika, Strojarska cesta 11, 10000 Zagreb</item>
      <item>HŽ CARGO d.o.o. za prijevoz tereta, Heinzelova 51, 10000 Zagreb</item>
    </derivirana_varijabla>
  </DomainObject.Predmet.OstaliListFormatedWithAdress>
  <DomainObject.Predmet.OstaliListFormatedWithAdressOIB>
    <izvorni_sadrzaj>
      <item>HŽ PUTNIČKI PRIJEVOZ d.o.o. za prijevoz putnika, OIB 80572192786, Strojarska cesta 11, 10000 Zagreb</item>
      <item>HŽ CARGO d.o.o. za prijevoz tereta, OIB 08720210702, Heinzelova 51, 10000 Zagreb</item>
    </izvorni_sadrzaj>
    <derivirana_varijabla naziv="DomainObject.Predmet.OstaliListFormatedWithAdressOIB_1">
      <item>HŽ PUTNIČKI PRIJEVOZ d.o.o. za prijevoz putnika, OIB 80572192786, Strojarska cesta 11, 10000 Zagreb</item>
      <item>HŽ CARGO d.o.o. za prijevoz tereta, OIB 08720210702, Heinzelova 51, 10000 Zagreb</item>
    </derivirana_varijabla>
  </DomainObject.Predmet.OstaliListFormatedWithAdressOIB>
  <DomainObject.Predmet.OstaliListNazivFormated>
    <izvorni_sadrzaj>
      <item>HŽ PUTNIČKI PRIJEVOZ d.o.o. za prijevoz putnika</item>
      <item>HŽ CARGO d.o.o. za prijevoz tereta</item>
    </izvorni_sadrzaj>
    <derivirana_varijabla naziv="DomainObject.Predmet.OstaliListNazivFormated_1">
      <item>HŽ PUTNIČKI PRIJEVOZ d.o.o. za prijevoz putnika</item>
      <item>HŽ CARGO d.o.o. za prijevoz tereta</item>
    </derivirana_varijabla>
  </DomainObject.Predmet.OstaliListNazivFormated>
  <DomainObject.Predmet.OstaliListNazivFormatedOIB>
    <izvorni_sadrzaj>
      <item>HŽ PUTNIČKI PRIJEVOZ d.o.o. za prijevoz putnika, OIB 80572192786</item>
      <item>HŽ CARGO d.o.o. za prijevoz tereta, OIB 08720210702</item>
    </izvorni_sadrzaj>
    <derivirana_varijabla naziv="DomainObject.Predmet.OstaliListNazivFormatedOIB_1">
      <item>HŽ PUTNIČKI PRIJEVOZ d.o.o. za prijevoz putnika, OIB 80572192786</item>
      <item>HŽ CARGO d.o.o. za prijevoz tereta, OIB 08720210702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St-240/2016-11</izvorni_sadrzaj>
    <derivirana_varijabla naziv="DomainObject.PoslovniBrojDokumenta_1">St-240/2016-11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MERING d.o.o.</item>
      <item>HŽ PUTNIČKI PRIJEVOZ d.o.o. za prijevoz putnika</item>
      <item>HŽ CARGO d.o.o. za prijevoz tereta</item>
    </izvorni_sadrzaj>
    <derivirana_varijabla naziv="DomainObject.Predmet.SudioniciListNaziv_1">
      <item>FINA Rijeka</item>
      <item>MERING d.o.o.</item>
      <item>HŽ PUTNIČKI PRIJEVOZ d.o.o. za prijevoz putnika</item>
      <item>HŽ CARGO d.o.o. za prijevoz tereta</item>
    </derivirana_varijabla>
  </DomainObject.Predmet.SudioniciListNaziv>
  <DomainObject.Predmet.SudioniciListAdressOIB>
    <izvorni_sadrzaj>
      <item>FINA Rijeka, OIB 85821130368, Frana Kurelca 8,51000 Rijeka</item>
      <item>MERING d.o.o., OIB 27560803823, Kalina 4,51000 Rijeka</item>
      <item>HŽ PUTNIČKI PRIJEVOZ d.o.o. za prijevoz putnika, OIB 80572192786, Strojarska cesta 11,10000 Zagreb</item>
      <item>HŽ CARGO d.o.o. za prijevoz tereta, OIB 08720210702, Heinzelova 51,10000 Zagreb</item>
    </izvorni_sadrzaj>
    <derivirana_varijabla naziv="DomainObject.Predmet.SudioniciListAdressOIB_1">
      <item>FINA Rijeka, OIB 85821130368, Frana Kurelca 8,51000 Rijeka</item>
      <item>MERING d.o.o., OIB 27560803823, Kalina 4,51000 Rijeka</item>
      <item>HŽ PUTNIČKI PRIJEVOZ d.o.o. za prijevoz putnika, OIB 80572192786, Strojarska cesta 11,10000 Zagreb</item>
      <item>HŽ CARGO d.o.o. za prijevoz tereta, OIB 08720210702, Heinzelova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27560803823</item>
      <item>, OIB 80572192786</item>
      <item>, OIB 08720210702</item>
    </izvorni_sadrzaj>
    <derivirana_varijabla naziv="DomainObject.Predmet.SudioniciListNazivOIB_1">
      <item>, OIB 85821130368</item>
      <item>, OIB 27560803823</item>
      <item>, OIB 80572192786</item>
      <item>, OIB 08720210702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3019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2016-12-23T10:38:00Z</dcterms:created>
  <dc:creator>Jasna Radulović</dc:creator>
  <cp:lastModifiedBy>Dajana Jurković</cp:lastModifiedBy>
  <cp:lastPrinted>2016-12-23T10:41:00Z</cp:lastPrinted>
  <dcterms:modified xmlns:xsi="http://www.w3.org/2001/XMLSchema-instance" xsi:type="dcterms:W3CDTF">2016-12-27T07:28:00Z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St-240/2016-11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