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1cfa" w14:paraId="aae1cfa" w:rsidRDefault="0030736B" w:rsidP="0030736B" w:rsidR="0030736B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0736B" w:rsidP="0030736B" w:rsidR="0030736B">
      <w:pPr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30736B" w:rsidP="0030736B" w:rsidR="0030736B">
      <w:pPr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 xml:space="preserve">               </w:t>
      </w:r>
      <w:r>
        <w:rPr>
          <w:rFonts w:eastAsiaTheme="minorHAnsi" w:hAnsi="Times New Roman" w:ascii="Times New Roman"/>
          <w:noProof/>
          <w:sz w:val="24"/>
          <w:szCs w:val="24"/>
        </w:rPr>
        <w:drawing>
          <wp:inline distR="0" distL="0" distB="0" distT="0">
            <wp:extent cy="790575" cx="647700"/>
            <wp:effectExtent b="9525" r="0" t="0" l="0"/>
            <wp:docPr descr="GRB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1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0575" cx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736B" w:rsidP="0030736B" w:rsidR="0030736B">
      <w:pPr>
        <w:rPr>
          <w:rFonts w:eastAsiaTheme="minorHAnsi" w:hAnsi="Times New Roman" w:ascii="Times New Roman"/>
          <w:b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  <w:t xml:space="preserve">         </w:t>
      </w:r>
      <w:r>
        <w:rPr>
          <w:rFonts w:eastAsiaTheme="minorHAnsi" w:hAnsi="Times New Roman" w:ascii="Times New Roman"/>
          <w:b/>
          <w:sz w:val="24"/>
          <w:szCs w:val="24"/>
        </w:rPr>
        <w:t>Poslovni bro</w:t>
      </w:r>
      <w:r>
        <w:rPr>
          <w:rFonts w:eastAsiaTheme="minorHAnsi" w:hAnsi="Times New Roman" w:ascii="Times New Roman"/>
          <w:sz w:val="24"/>
          <w:szCs w:val="24"/>
        </w:rPr>
        <w:t xml:space="preserve">j </w:t>
      </w:r>
      <w:r>
        <w:rPr>
          <w:rFonts w:eastAsiaTheme="minorHAnsi" w:hAnsi="Times New Roman" w:ascii="Times New Roman"/>
          <w:b/>
          <w:sz w:val="24"/>
          <w:szCs w:val="24"/>
        </w:rPr>
        <w:t>44. St-</w:t>
      </w:r>
      <w:r w:rsidR="00F2188E">
        <w:rPr>
          <w:rFonts w:eastAsiaTheme="minorHAnsi" w:hAnsi="Times New Roman" w:ascii="Times New Roman"/>
          <w:b/>
          <w:sz w:val="24"/>
          <w:szCs w:val="24"/>
        </w:rPr>
        <w:t xml:space="preserve">1150/18. </w:t>
      </w:r>
      <w:r>
        <w:rPr>
          <w:rFonts w:eastAsiaTheme="minorHAnsi" w:hAnsi="Times New Roman" w:ascii="Times New Roman"/>
          <w:b/>
          <w:sz w:val="24"/>
          <w:szCs w:val="24"/>
        </w:rPr>
        <w:t xml:space="preserve"> </w:t>
      </w:r>
    </w:p>
    <w:p w:rsidRDefault="0030736B" w:rsidP="0030736B" w:rsidR="0030736B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  REPUBLIKA  HRVATSKA</w:t>
      </w:r>
    </w:p>
    <w:p w:rsidRDefault="0030736B" w:rsidP="0030736B" w:rsidR="0030736B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    Trgovački sud u  Zagrebu         </w:t>
      </w:r>
    </w:p>
    <w:p w:rsidRDefault="0030736B" w:rsidP="0030736B" w:rsidR="0030736B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Zagreb, </w:t>
      </w:r>
      <w:proofErr w:type="spellStart"/>
      <w:r>
        <w:rPr>
          <w:rFonts w:eastAsiaTheme="minorHAnsi" w:hAnsi="Times New Roman" w:ascii="Times New Roman"/>
          <w:b/>
          <w:bCs/>
          <w:sz w:val="24"/>
          <w:szCs w:val="24"/>
        </w:rPr>
        <w:t>Amruševa</w:t>
      </w:r>
      <w:proofErr w:type="spellEnd"/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2/II,  ( p.p. 432 )</w:t>
      </w:r>
    </w:p>
    <w:p w:rsidRDefault="0030736B" w:rsidP="0030736B" w:rsidR="0030736B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</w:p>
    <w:p w:rsidRDefault="0030736B" w:rsidP="0030736B" w:rsidR="0030736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</w:p>
    <w:p w:rsidRDefault="0030736B" w:rsidP="0030736B" w:rsidR="0030736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E P U B L I K A    H R V A T S K A</w:t>
      </w:r>
    </w:p>
    <w:p w:rsidRDefault="0030736B" w:rsidP="0030736B" w:rsidR="0030736B">
      <w:pPr>
        <w:tabs>
          <w:tab w:pos="7655" w:val="left"/>
        </w:tabs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Arial" w:ascii="Arial"/>
          <w:b/>
          <w:sz w:val="20"/>
          <w:szCs w:val="20"/>
        </w:rPr>
      </w:pPr>
    </w:p>
    <w:p w:rsidRDefault="0030736B" w:rsidP="0030736B" w:rsidR="0030736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J E Š E N J E</w:t>
      </w:r>
    </w:p>
    <w:p w:rsidRDefault="0030736B" w:rsidP="0030736B" w:rsidR="0030736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</w:p>
    <w:p w:rsidRDefault="0030736B" w:rsidP="0030736B" w:rsidR="0030736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Zagrebu po sucu pojedincu Nadi Nekić Plevko </w:t>
      </w:r>
      <w:r w:rsidR="005E08D4">
        <w:rPr>
          <w:rFonts w:hAnsi="Times New Roman" w:ascii="Times New Roman"/>
          <w:sz w:val="24"/>
          <w:szCs w:val="24"/>
        </w:rPr>
        <w:t>u stečajnom postupku nad dužnikom</w:t>
      </w:r>
      <w:r w:rsidR="001676C9">
        <w:rPr>
          <w:rFonts w:hAnsi="Times New Roman" w:ascii="Times New Roman"/>
          <w:sz w:val="24"/>
          <w:szCs w:val="24"/>
        </w:rPr>
        <w:t xml:space="preserve">  </w:t>
      </w:r>
      <w:r w:rsidR="00C56E49">
        <w:rPr>
          <w:rFonts w:hAnsi="Times New Roman" w:ascii="Times New Roman"/>
          <w:sz w:val="24"/>
          <w:szCs w:val="24"/>
        </w:rPr>
        <w:t>FISKAL  JEDAN  d.o.o.,</w:t>
      </w:r>
      <w:r w:rsidR="005F1969">
        <w:rPr>
          <w:rFonts w:hAnsi="Times New Roman" w:ascii="Times New Roman"/>
          <w:sz w:val="24"/>
          <w:szCs w:val="24"/>
        </w:rPr>
        <w:t xml:space="preserve"> iz Zagreba, Slavonska </w:t>
      </w:r>
      <w:proofErr w:type="spellStart"/>
      <w:r w:rsidR="005F1969">
        <w:rPr>
          <w:rFonts w:hAnsi="Times New Roman" w:ascii="Times New Roman"/>
          <w:sz w:val="24"/>
          <w:szCs w:val="24"/>
        </w:rPr>
        <w:t>av</w:t>
      </w:r>
      <w:proofErr w:type="spellEnd"/>
      <w:r w:rsidR="005F1969">
        <w:rPr>
          <w:rFonts w:hAnsi="Times New Roman" w:ascii="Times New Roman"/>
          <w:sz w:val="24"/>
          <w:szCs w:val="24"/>
        </w:rPr>
        <w:t>. 26/9</w:t>
      </w:r>
      <w:r w:rsidR="00C56E49">
        <w:rPr>
          <w:rFonts w:hAnsi="Times New Roman" w:ascii="Times New Roman"/>
          <w:sz w:val="24"/>
          <w:szCs w:val="24"/>
        </w:rPr>
        <w:t xml:space="preserve"> , OIB 42127352161, </w:t>
      </w:r>
      <w:r w:rsidR="009D3BD2">
        <w:rPr>
          <w:rFonts w:hAnsi="Times New Roman" w:ascii="Times New Roman"/>
          <w:sz w:val="24"/>
          <w:szCs w:val="24"/>
        </w:rPr>
        <w:t xml:space="preserve">  </w:t>
      </w:r>
      <w:r w:rsidR="005E08D4">
        <w:rPr>
          <w:rFonts w:hAnsi="Times New Roman" w:ascii="Times New Roman"/>
          <w:sz w:val="24"/>
          <w:szCs w:val="24"/>
        </w:rPr>
        <w:t xml:space="preserve">radi :  prijenosa zaplijenjenog iznosa predujma, dana </w:t>
      </w:r>
      <w:r w:rsidR="00C56E49">
        <w:rPr>
          <w:rFonts w:hAnsi="Times New Roman" w:ascii="Times New Roman"/>
          <w:sz w:val="24"/>
          <w:szCs w:val="24"/>
        </w:rPr>
        <w:t>10</w:t>
      </w:r>
      <w:r w:rsidR="009D3BD2">
        <w:rPr>
          <w:rFonts w:hAnsi="Times New Roman" w:ascii="Times New Roman"/>
          <w:sz w:val="24"/>
          <w:szCs w:val="24"/>
        </w:rPr>
        <w:t xml:space="preserve">. srpnja </w:t>
      </w:r>
      <w:r w:rsidR="005E08D4">
        <w:rPr>
          <w:rFonts w:hAnsi="Times New Roman" w:ascii="Times New Roman"/>
          <w:sz w:val="24"/>
          <w:szCs w:val="24"/>
        </w:rPr>
        <w:t xml:space="preserve"> 201</w:t>
      </w:r>
      <w:r w:rsidR="005F1969">
        <w:rPr>
          <w:rFonts w:hAnsi="Times New Roman" w:ascii="Times New Roman"/>
          <w:sz w:val="24"/>
          <w:szCs w:val="24"/>
        </w:rPr>
        <w:t>8</w:t>
      </w:r>
      <w:r w:rsidR="005E08D4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godine </w:t>
      </w:r>
    </w:p>
    <w:p w:rsidRDefault="0030736B" w:rsidP="0030736B" w:rsidR="0030736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30736B" w:rsidP="0030736B" w:rsidR="0030736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i j e š i o      j e</w:t>
      </w:r>
    </w:p>
    <w:p w:rsidRDefault="0030736B" w:rsidP="0030736B" w:rsidR="0030736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</w:p>
    <w:p w:rsidRDefault="005E08D4" w:rsidP="0030736B" w:rsidR="0030736B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FINI, </w:t>
      </w:r>
      <w:r w:rsidR="00A44ABD">
        <w:rPr>
          <w:rFonts w:hAnsi="Times New Roman" w:ascii="Times New Roman"/>
          <w:sz w:val="24"/>
          <w:szCs w:val="24"/>
        </w:rPr>
        <w:t xml:space="preserve"> </w:t>
      </w:r>
      <w:r w:rsidR="00BB7BA1">
        <w:rPr>
          <w:rFonts w:hAnsi="Times New Roman" w:ascii="Times New Roman"/>
          <w:sz w:val="24"/>
          <w:szCs w:val="24"/>
        </w:rPr>
        <w:t xml:space="preserve">RC  Zagreb, </w:t>
      </w:r>
      <w:r>
        <w:rPr>
          <w:rFonts w:hAnsi="Times New Roman" w:ascii="Times New Roman"/>
          <w:sz w:val="24"/>
          <w:szCs w:val="24"/>
        </w:rPr>
        <w:t xml:space="preserve"> da sredstva zaplijenjena  na računu stečajnog dužnika u iznosu od</w:t>
      </w:r>
      <w:r w:rsidR="00BB7BA1">
        <w:rPr>
          <w:rFonts w:hAnsi="Times New Roman" w:ascii="Times New Roman"/>
          <w:sz w:val="24"/>
          <w:szCs w:val="24"/>
        </w:rPr>
        <w:t xml:space="preserve"> </w:t>
      </w:r>
      <w:r w:rsidR="009D3BD2">
        <w:rPr>
          <w:rFonts w:hAnsi="Times New Roman" w:ascii="Times New Roman"/>
          <w:sz w:val="24"/>
          <w:szCs w:val="24"/>
        </w:rPr>
        <w:t xml:space="preserve">5.000,00 </w:t>
      </w:r>
      <w:r w:rsidR="00BB7BA1">
        <w:rPr>
          <w:rFonts w:hAnsi="Times New Roman" w:ascii="Times New Roman"/>
          <w:sz w:val="24"/>
          <w:szCs w:val="24"/>
        </w:rPr>
        <w:t xml:space="preserve">kn </w:t>
      </w:r>
      <w:r>
        <w:rPr>
          <w:rFonts w:hAnsi="Times New Roman" w:ascii="Times New Roman"/>
          <w:sz w:val="24"/>
          <w:szCs w:val="24"/>
        </w:rPr>
        <w:t>prenese na račun Trgovačkog suda u Zagrebu  br. HR9223900011300000460</w:t>
      </w:r>
      <w:r w:rsidR="00385055">
        <w:rPr>
          <w:rFonts w:hAnsi="Times New Roman" w:ascii="Times New Roman"/>
          <w:sz w:val="24"/>
          <w:szCs w:val="24"/>
        </w:rPr>
        <w:t>;  s pozivom na broj St-</w:t>
      </w:r>
      <w:r w:rsidR="00F2188E">
        <w:rPr>
          <w:rFonts w:hAnsi="Times New Roman" w:ascii="Times New Roman"/>
          <w:sz w:val="24"/>
          <w:szCs w:val="24"/>
        </w:rPr>
        <w:t xml:space="preserve">1150/18.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0736B" w:rsidP="0030736B" w:rsidR="0030736B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</w:p>
    <w:p w:rsidRDefault="0030736B" w:rsidP="0030736B" w:rsidR="0030736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Obrazloženje</w:t>
      </w:r>
    </w:p>
    <w:p w:rsidRDefault="003C013F" w:rsidP="0030736B" w:rsidR="003C013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</w:p>
    <w:p w:rsidRDefault="005E08D4" w:rsidP="003C013F" w:rsidR="008E5CF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Dopisom od </w:t>
      </w:r>
      <w:r w:rsidR="00FC4049">
        <w:rPr>
          <w:rFonts w:hAnsi="Times New Roman" w:ascii="Times New Roman"/>
          <w:sz w:val="24"/>
          <w:szCs w:val="24"/>
        </w:rPr>
        <w:t xml:space="preserve">3. srpnja 2018., zaprimljenim na sud 5. srpnja 2018.  </w:t>
      </w:r>
      <w:r w:rsidR="003C013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 xml:space="preserve">FINA Zagreb </w:t>
      </w:r>
      <w:r w:rsidR="003C013F">
        <w:rPr>
          <w:rFonts w:hAnsi="Times New Roman" w:ascii="Times New Roman"/>
          <w:sz w:val="24"/>
          <w:szCs w:val="24"/>
        </w:rPr>
        <w:t xml:space="preserve"> </w:t>
      </w:r>
      <w:r w:rsidR="00FC4049">
        <w:rPr>
          <w:rFonts w:hAnsi="Times New Roman" w:ascii="Times New Roman"/>
          <w:sz w:val="24"/>
          <w:szCs w:val="24"/>
        </w:rPr>
        <w:t xml:space="preserve">izvijestila je sud  da je  po otvaranju stečajnog postupka nad dužnikom </w:t>
      </w:r>
      <w:r w:rsidR="008E5CFC">
        <w:rPr>
          <w:rFonts w:hAnsi="Times New Roman" w:ascii="Times New Roman"/>
          <w:sz w:val="24"/>
          <w:szCs w:val="24"/>
        </w:rPr>
        <w:t xml:space="preserve"> postupila u skladu s čl. 17 st. 2 Zakona o provedbi ovrhe na novčanim sredstvima, te je izvijestil</w:t>
      </w:r>
      <w:r w:rsidR="00F2188E">
        <w:rPr>
          <w:rFonts w:hAnsi="Times New Roman" w:ascii="Times New Roman"/>
          <w:sz w:val="24"/>
          <w:szCs w:val="24"/>
        </w:rPr>
        <w:t>a</w:t>
      </w:r>
      <w:r w:rsidR="008E5CFC">
        <w:rPr>
          <w:rFonts w:hAnsi="Times New Roman" w:ascii="Times New Roman"/>
          <w:sz w:val="24"/>
          <w:szCs w:val="24"/>
        </w:rPr>
        <w:t xml:space="preserve"> sud  da su u Očevidniku redoslijeda osnova za plaćanje  evidentirana  zaplijenjena n</w:t>
      </w:r>
      <w:r w:rsidR="00F2188E">
        <w:rPr>
          <w:rFonts w:hAnsi="Times New Roman" w:ascii="Times New Roman"/>
          <w:sz w:val="24"/>
          <w:szCs w:val="24"/>
        </w:rPr>
        <w:t>o</w:t>
      </w:r>
      <w:r w:rsidR="008E5CFC">
        <w:rPr>
          <w:rFonts w:hAnsi="Times New Roman" w:ascii="Times New Roman"/>
          <w:sz w:val="24"/>
          <w:szCs w:val="24"/>
        </w:rPr>
        <w:t>včana sredstva  po predmetnoj osnovi u iznosu od 5.000,00 kn  te je  FINA ujedno zatražila uputu za postupanje  po za</w:t>
      </w:r>
      <w:r w:rsidR="00F2188E">
        <w:rPr>
          <w:rFonts w:hAnsi="Times New Roman" w:ascii="Times New Roman"/>
          <w:sz w:val="24"/>
          <w:szCs w:val="24"/>
        </w:rPr>
        <w:t>plijenjenim novčanim sredstvima.</w:t>
      </w:r>
    </w:p>
    <w:p w:rsidRDefault="009D3BD2" w:rsidP="003C013F" w:rsidR="009D3BD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3C013F" w:rsidP="003C013F" w:rsidR="003C013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 je izvršio uvid u spis i utvrdio da je</w:t>
      </w:r>
      <w:r w:rsidRPr="003C013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rješenjem </w:t>
      </w:r>
      <w:r w:rsidR="00730E41">
        <w:rPr>
          <w:rFonts w:hAnsi="Times New Roman" w:ascii="Times New Roman"/>
          <w:sz w:val="24"/>
          <w:szCs w:val="24"/>
        </w:rPr>
        <w:t>St-</w:t>
      </w:r>
      <w:r w:rsidR="00F2188E">
        <w:rPr>
          <w:rFonts w:hAnsi="Times New Roman" w:ascii="Times New Roman"/>
          <w:sz w:val="24"/>
          <w:szCs w:val="24"/>
        </w:rPr>
        <w:t xml:space="preserve">1150/18. </w:t>
      </w:r>
      <w:r>
        <w:rPr>
          <w:rFonts w:hAnsi="Times New Roman" w:ascii="Times New Roman"/>
          <w:sz w:val="24"/>
          <w:szCs w:val="24"/>
        </w:rPr>
        <w:t xml:space="preserve">od </w:t>
      </w:r>
      <w:r w:rsidR="00E2347B">
        <w:rPr>
          <w:rFonts w:hAnsi="Times New Roman" w:ascii="Times New Roman"/>
          <w:sz w:val="24"/>
          <w:szCs w:val="24"/>
        </w:rPr>
        <w:t xml:space="preserve">28. </w:t>
      </w:r>
      <w:r w:rsidR="00CB2F2B">
        <w:rPr>
          <w:rFonts w:hAnsi="Times New Roman" w:ascii="Times New Roman"/>
          <w:sz w:val="24"/>
          <w:szCs w:val="24"/>
        </w:rPr>
        <w:t xml:space="preserve">lipnja 2018. </w:t>
      </w:r>
      <w:r w:rsidR="00BB7BA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otvoren i zaključen stečajni postupak, slijedom čega je primjenom odredbe čl. 112 st. 6 Stečajnog zakona ( "Narodne Novine " br. 71/15. ) odlučeno kao u izreci. </w:t>
      </w:r>
    </w:p>
    <w:p w:rsidRDefault="003C013F" w:rsidP="0030736B" w:rsidR="003C013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30736B" w:rsidP="0030736B" w:rsidR="0030736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="003C013F">
        <w:rPr>
          <w:rFonts w:hAnsi="Times New Roman" w:ascii="Times New Roman"/>
          <w:sz w:val="24"/>
          <w:szCs w:val="24"/>
        </w:rPr>
        <w:t xml:space="preserve"> Zagrebu, </w:t>
      </w:r>
      <w:r w:rsidR="00CB2F2B">
        <w:rPr>
          <w:rFonts w:hAnsi="Times New Roman" w:ascii="Times New Roman"/>
          <w:sz w:val="24"/>
          <w:szCs w:val="24"/>
        </w:rPr>
        <w:t xml:space="preserve">10. </w:t>
      </w:r>
      <w:r w:rsidR="00E2347B">
        <w:rPr>
          <w:rFonts w:hAnsi="Times New Roman" w:ascii="Times New Roman"/>
          <w:sz w:val="24"/>
          <w:szCs w:val="24"/>
        </w:rPr>
        <w:t xml:space="preserve"> srpnja </w:t>
      </w:r>
      <w:r w:rsidR="00BB7BA1">
        <w:rPr>
          <w:rFonts w:hAnsi="Times New Roman" w:ascii="Times New Roman"/>
          <w:sz w:val="24"/>
          <w:szCs w:val="24"/>
        </w:rPr>
        <w:t xml:space="preserve"> </w:t>
      </w:r>
      <w:r w:rsidR="00CB2F2B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>.</w:t>
      </w:r>
      <w:r w:rsidR="00CB2F2B">
        <w:rPr>
          <w:rFonts w:hAnsi="Times New Roman" w:ascii="Times New Roman"/>
          <w:sz w:val="24"/>
          <w:szCs w:val="24"/>
        </w:rPr>
        <w:t xml:space="preserve"> godine</w:t>
      </w:r>
      <w:r>
        <w:rPr>
          <w:rFonts w:hAnsi="Times New Roman" w:ascii="Times New Roman"/>
          <w:sz w:val="24"/>
          <w:szCs w:val="24"/>
        </w:rPr>
        <w:t xml:space="preserve">  </w:t>
      </w:r>
    </w:p>
    <w:p w:rsidRDefault="0030736B" w:rsidP="0030736B" w:rsidR="0030736B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Sudac:</w:t>
      </w:r>
    </w:p>
    <w:p w:rsidRDefault="0030736B" w:rsidP="0030736B" w:rsidR="0030736B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CF10D4">
        <w:rPr>
          <w:rFonts w:hAnsi="Times New Roman" w:ascii="Times New Roman"/>
          <w:sz w:val="24"/>
          <w:szCs w:val="24"/>
        </w:rPr>
        <w:t>, v.r.</w:t>
      </w:r>
    </w:p>
    <w:p w:rsidRDefault="0030736B" w:rsidP="0030736B" w:rsidR="0030736B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</w:p>
    <w:p w:rsidRDefault="0030736B" w:rsidP="0030736B" w:rsidR="0030736B" w:rsidRPr="00166737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30736B" w:rsidP="0030736B" w:rsidR="0030736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</w:p>
    <w:p w:rsidRDefault="00CF10D4" w:rsidR="00CF10D4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 xml:space="preserve">Za točnost </w:t>
      </w:r>
      <w:proofErr w:type="spellStart"/>
      <w:r w:rsidRPr="00526871">
        <w:rPr>
          <w:rFonts w:hAnsi="Arial" w:ascii="Arial"/>
          <w:sz w:val="18"/>
          <w:szCs w:val="18"/>
        </w:rPr>
        <w:t>otpravka</w:t>
      </w:r>
      <w:proofErr w:type="spellEnd"/>
      <w:r w:rsidRPr="00526871">
        <w:rPr>
          <w:rFonts w:hAnsi="Arial" w:ascii="Arial"/>
          <w:sz w:val="18"/>
          <w:szCs w:val="18"/>
        </w:rPr>
        <w:t xml:space="preserve"> </w:t>
      </w:r>
    </w:p>
    <w:p w:rsidRDefault="00CF10D4" w:rsidR="00CF10D4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ovlašteni službenik</w:t>
      </w:r>
    </w:p>
    <w:p w:rsidRDefault="00CF10D4" w:rsidR="00CF10D4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Jasna Mirt</w:t>
      </w:r>
    </w:p>
    <w:sectPr w:rsidR="00CF10D4" w:rsidRPr="00526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736B"/>
    <w:rsid w:val="001676C9"/>
    <w:rsid w:val="00276ACE"/>
    <w:rsid w:val="00304C1F"/>
    <w:rsid w:val="0030736B"/>
    <w:rsid w:val="00385055"/>
    <w:rsid w:val="003C013F"/>
    <w:rsid w:val="005D6183"/>
    <w:rsid w:val="005E08D4"/>
    <w:rsid w:val="005F1969"/>
    <w:rsid w:val="00730E41"/>
    <w:rsid w:val="00857587"/>
    <w:rsid w:val="008E5CFC"/>
    <w:rsid w:val="009D3BD2"/>
    <w:rsid w:val="00A44ABD"/>
    <w:rsid w:val="00BB5204"/>
    <w:rsid w:val="00BB7BA1"/>
    <w:rsid w:val="00BE391A"/>
    <w:rsid w:val="00C25F8A"/>
    <w:rsid w:val="00C56E49"/>
    <w:rsid w:val="00CB2F2B"/>
    <w:rsid w:val="00CE5D86"/>
    <w:rsid w:val="00CF10D4"/>
    <w:rsid w:val="00E2347B"/>
    <w:rsid w:val="00EB6775"/>
    <w:rsid w:val="00F2188E"/>
    <w:rsid w:val="00FC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736B"/>
    <w:pPr>
      <w:spacing w:lineRule="auto" w:line="240" w:after="0"/>
    </w:pPr>
    <w:rPr>
      <w:rFonts w:cs="Times New Roman" w:eastAsia="Times New Roman" w:hAnsi="Calibri" w:ascii="Calibr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073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736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4C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C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C1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C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C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736B"/>
    <w:pPr>
      <w:spacing w:after="0" w:line="240" w:lineRule="auto"/>
    </w:pPr>
    <w:rPr>
      <w:rFonts w:ascii="Calibri" w:cs="Times New Roman" w:eastAsia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073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736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4C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C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C1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C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C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St-1150/2018-10</izvorni_sadrzaj>
    <derivirana_varijabla naziv="DomainObject.Oznaka_1">St-1150/2018-10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prema DNA Predsjednika izvanparničnog odjela suca Zubaka od 27.4.2018. dodijeljen novi broj i spis signiran u ref. 44</izvorni_sadrzaj>
    <derivirana_varijabla naziv="DomainObject.Predmet.Opis_1">prema DNA Predsjednika izvanparničnog odjela suca Zubaka od 27.4.2018. dodijeljen novi broj i spis signiran u ref. 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St-1150/2018</izvorni_sadrzaj>
    <derivirana_varijabla naziv="DomainObject.Predmet.OznakaBroj_1">St-1150/2018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FISKAL JEDAN d.o.o.</izvorni_sadrzaj>
    <derivirana_varijabla naziv="DomainObject.Predmet.ProtustrankaFormated_1">  FISKAL JEDAN d.o.o.</derivirana_varijabla>
  </DomainObject.Predmet.ProtustrankaFormated>
  <DomainObject.Predmet.ProtustrankaFormatedOIB>
    <izvorni_sadrzaj>  FISKAL JEDAN d.o.o., OIB 42127352161</izvorni_sadrzaj>
    <derivirana_varijabla naziv="DomainObject.Predmet.ProtustrankaFormatedOIB_1">  FISKAL JEDAN d.o.o., OIB 42127352161</derivirana_varijabla>
  </DomainObject.Predmet.ProtustrankaFormatedOIB>
  <DomainObject.Predmet.ProtustrankaFormatedWithAdress>
    <izvorni_sadrzaj> FISKAL JEDAN d.o.o., Slavonska avenija 26/9, 10000 Zagreb</izvorni_sadrzaj>
    <derivirana_varijabla naziv="DomainObject.Predmet.ProtustrankaFormatedWithAdress_1"> FISKAL JEDAN d.o.o., Slavonska avenija 26/9, 10000 Zagreb</derivirana_varijabla>
  </DomainObject.Predmet.ProtustrankaFormatedWithAdress>
  <DomainObject.Predmet.ProtustrankaFormatedWithAdressOIB>
    <izvorni_sadrzaj> FISKAL JEDAN d.o.o., OIB 42127352161, Slavonska avenija 26/9, 10000 Zagreb</izvorni_sadrzaj>
    <derivirana_varijabla naziv="DomainObject.Predmet.ProtustrankaFormatedWithAdressOIB_1"> FISKAL JEDAN d.o.o., OIB 42127352161, Slavonska avenija 26/9, 10000 Zagreb</derivirana_varijabla>
  </DomainObject.Predmet.ProtustrankaFormatedWithAdressOIB>
  <DomainObject.Predmet.ProtustrankaWithAdress>
    <izvorni_sadrzaj>FISKAL JEDAN d.o.o. Slavonska avenija 26/9, 10000 Zagreb</izvorni_sadrzaj>
    <derivirana_varijabla naziv="DomainObject.Predmet.ProtustrankaWithAdress_1">FISKAL JEDAN d.o.o. Slavonska avenija 26/9, 10000 Zagreb</derivirana_varijabla>
  </DomainObject.Predmet.ProtustrankaWithAdress>
  <DomainObject.Predmet.ProtustrankaWithAdressOIB>
    <izvorni_sadrzaj>FISKAL JEDAN d.o.o., OIB 42127352161, Slavonska avenija 26/9, 10000 Zagreb</izvorni_sadrzaj>
    <derivirana_varijabla naziv="DomainObject.Predmet.ProtustrankaWithAdressOIB_1">FISKAL JEDAN d.o.o., OIB 42127352161, Slavonska avenija 26/9, 10000 Zagreb</derivirana_varijabla>
  </DomainObject.Predmet.ProtustrankaWithAdressOIB>
  <DomainObject.Predmet.ProtustrankaNazivFormated>
    <izvorni_sadrzaj>FISKAL JEDAN d.o.o.</izvorni_sadrzaj>
    <derivirana_varijabla naziv="DomainObject.Predmet.ProtustrankaNazivFormated_1">FISKAL JEDAN d.o.o.</derivirana_varijabla>
  </DomainObject.Predmet.ProtustrankaNazivFormated>
  <DomainObject.Predmet.ProtustrankaNazivFormatedOIB>
    <izvorni_sadrzaj>FISKAL JEDAN d.o.o., OIB 42127352161</izvorni_sadrzaj>
    <derivirana_varijabla naziv="DomainObject.Predmet.ProtustrankaNazivFormatedOIB_1">FISKAL JEDAN d.o.o., OIB 42127352161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 - N. Nekić Plevko</izvorni_sadrzaj>
    <derivirana_varijabla naziv="DomainObject.Predmet.Referada.Naziv_1">44. - N. Nekić Plevko</derivirana_varijabla>
  </DomainObject.Predmet.Referada.Naziv>
  <DomainObject.Predmet.Referada.Oznaka>
    <izvorni_sadrzaj>44.</izvorni_sadrzaj>
    <derivirana_varijabla naziv="DomainObject.Predmet.Referada.Oznaka_1">44.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 - N. Nekić Plevko</izvorni_sadrzaj>
    <derivirana_varijabla naziv="DomainObject.Predmet.TrenutnaLokacijaSpisa.Naziv_1">44.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FISKAL JEDAN d.o.o.</item>
    </izvorni_sadrzaj>
    <derivirana_varijabla naziv="DomainObject.Predmet.ProtuStrankaListFormated_1">
      <item>FISKAL JEDAN d.o.o.</item>
    </derivirana_varijabla>
  </DomainObject.Predmet.ProtuStrankaListFormated>
  <DomainObject.Predmet.ProtuStrankaListFormatedOIB>
    <izvorni_sadrzaj>
      <item>FISKAL JEDAN d.o.o., OIB 42127352161</item>
    </izvorni_sadrzaj>
    <derivirana_varijabla naziv="DomainObject.Predmet.ProtuStrankaListFormatedOIB_1">
      <item>FISKAL JEDAN d.o.o., OIB 42127352161</item>
    </derivirana_varijabla>
  </DomainObject.Predmet.ProtuStrankaListFormatedOIB>
  <DomainObject.Predmet.ProtuStrankaListFormatedWithAdress>
    <izvorni_sadrzaj>
      <item>FISKAL JEDAN d.o.o., Slavonska avenija 26/9, 10000 Zagreb</item>
    </izvorni_sadrzaj>
    <derivirana_varijabla naziv="DomainObject.Predmet.ProtuStrankaListFormatedWithAdress_1">
      <item>FISKAL JEDAN d.o.o., Slavonska avenija 26/9, 10000 Zagreb</item>
    </derivirana_varijabla>
  </DomainObject.Predmet.ProtuStrankaListFormatedWithAdress>
  <DomainObject.Predmet.ProtuStrankaListFormatedWithAdressOIB>
    <izvorni_sadrzaj>
      <item>FISKAL JEDAN d.o.o., OIB 42127352161, Slavonska avenija 26/9, 10000 Zagreb</item>
    </izvorni_sadrzaj>
    <derivirana_varijabla naziv="DomainObject.Predmet.ProtuStrankaListFormatedWithAdressOIB_1">
      <item>FISKAL JEDAN d.o.o., OIB 42127352161, Slavonska avenija 26/9, 10000 Zagreb</item>
    </derivirana_varijabla>
  </DomainObject.Predmet.ProtuStrankaListFormatedWithAdressOIB>
  <DomainObject.Predmet.ProtuStrankaListNazivFormated>
    <izvorni_sadrzaj>
      <item>FISKAL JEDAN d.o.o.</item>
    </izvorni_sadrzaj>
    <derivirana_varijabla naziv="DomainObject.Predmet.ProtuStrankaListNazivFormated_1">
      <item>FISKAL JEDAN d.o.o.</item>
    </derivirana_varijabla>
  </DomainObject.Predmet.ProtuStrankaListNazivFormated>
  <DomainObject.Predmet.ProtuStrankaListNazivFormatedOIB>
    <izvorni_sadrzaj>
      <item>FISKAL JEDAN d.o.o., OIB 42127352161</item>
    </izvorni_sadrzaj>
    <derivirana_varijabla naziv="DomainObject.Predmet.ProtuStrankaListNazivFormatedOIB_1">
      <item>FISKAL JEDAN d.o.o., OIB 42127352161</item>
    </derivirana_varijabla>
  </DomainObject.Predmet.ProtuStrankaListNazivFormatedOIB>
  <DomainObject.Predmet.OstaliListFormated>
    <izvorni_sadrzaj>
      <item>Dean Nižetić</item>
    </izvorni_sadrzaj>
    <derivirana_varijabla naziv="DomainObject.Predmet.OstaliListFormated_1">
      <item>Dean Nižetić</item>
    </derivirana_varijabla>
  </DomainObject.Predmet.OstaliListFormated>
  <DomainObject.Predmet.OstaliListFormatedOIB>
    <izvorni_sadrzaj>
      <item>Dean Nižetić, OIB 18150732107</item>
    </izvorni_sadrzaj>
    <derivirana_varijabla naziv="DomainObject.Predmet.OstaliListFormatedOIB_1">
      <item>Dean Nižetić, OIB 18150732107</item>
    </derivirana_varijabla>
  </DomainObject.Predmet.OstaliListFormatedOIB>
  <DomainObject.Predmet.OstaliListFormatedWithAdress>
    <izvorni_sadrzaj>
      <item>Dean Nižetić, Dubrava 246, 10000 Zagreb</item>
    </izvorni_sadrzaj>
    <derivirana_varijabla naziv="DomainObject.Predmet.OstaliListFormatedWithAdress_1">
      <item>Dean Nižetić, Dubrava 246, 10000 Zagreb</item>
    </derivirana_varijabla>
  </DomainObject.Predmet.OstaliListFormatedWithAdress>
  <DomainObject.Predmet.OstaliListFormatedWithAdressOIB>
    <izvorni_sadrzaj>
      <item>Dean Nižetić, OIB 18150732107, Dubrava 246, 10000 Zagreb</item>
    </izvorni_sadrzaj>
    <derivirana_varijabla naziv="DomainObject.Predmet.OstaliListFormatedWithAdressOIB_1">
      <item>Dean Nižetić, OIB 18150732107, Dubrava 246, 10000 Zagreb</item>
    </derivirana_varijabla>
  </DomainObject.Predmet.OstaliListFormatedWithAdressOIB>
  <DomainObject.Predmet.OstaliListNazivFormated>
    <izvorni_sadrzaj>
      <item>Dean Nižetić</item>
    </izvorni_sadrzaj>
    <derivirana_varijabla naziv="DomainObject.Predmet.OstaliListNazivFormated_1">
      <item>Dean Nižetić</item>
    </derivirana_varijabla>
  </DomainObject.Predmet.OstaliListNazivFormated>
  <DomainObject.Predmet.OstaliListNazivFormatedOIB>
    <izvorni_sadrzaj>
      <item>Dean Nižetić, OIB 18150732107</item>
    </izvorni_sadrzaj>
    <derivirana_varijabla naziv="DomainObject.Predmet.OstaliListNazivFormatedOIB_1">
      <item>Dean Nižetić, OIB 18150732107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St-1150/2018-10</izvorni_sadrzaj>
    <derivirana_varijabla naziv="DomainObject.PoslovniBrojDokumenta_1">St-1150/2018-10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FISKAL JEDAN d.o.o.</izvorni_sadrzaj>
    <derivirana_varijabla naziv="DomainObject.Predmet.ProtustrankaIDrugi_1">FISKAL JEDAN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FISKAL JEDAN d.o.o., OIB 42127352161, Slavonska avenija 26/9, 10000 Zagreb</izvorni_sadrzaj>
    <derivirana_varijabla naziv="DomainObject.Predmet.ProtustrankaIDrugiAdressOIB_1">FISKAL JEDAN d.o.o., OIB 42127352161, Slavonska avenija 26/9,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FISKAL JEDAN d.o.o.</item>
      <item>FINA Regionalni centar Zagreb</item>
      <item>Dean Nižetić</item>
    </izvorni_sadrzaj>
    <derivirana_varijabla naziv="DomainObject.Predmet.SudioniciListNaziv_1">
      <item>FISKAL JEDAN d.o.o.</item>
      <item>FINA Regionalni centar Zagreb</item>
      <item>Dean Nižetić</item>
    </derivirana_varijabla>
  </DomainObject.Predmet.SudioniciListNaziv>
  <DomainObject.Predmet.SudioniciListAdressOIB>
    <izvorni_sadrzaj>
      <item>FISKAL JEDAN d.o.o., OIB 42127352161, Slavonska avenija 26/9,10000 Zagreb</item>
      <item>FINA Regionalni centar Zagreb, OIB 85821130368, Trg svibanjskih žrtava 1995. br. 1,10000 Zagreb</item>
      <item>Dean Nižetić, OIB 18150732107, Dubrava 246,10000 Zagreb</item>
    </izvorni_sadrzaj>
    <derivirana_varijabla naziv="DomainObject.Predmet.SudioniciListAdressOIB_1">
      <item>FISKAL JEDAN d.o.o., OIB 42127352161, Slavonska avenija 26/9,10000 Zagreb</item>
      <item>FINA Regionalni centar Zagreb, OIB 85821130368, Trg svibanjskih žrtava 1995. br. 1,10000 Zagreb</item>
      <item>Dean Nižetić, OIB 18150732107, Dubrava 246,10000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42127352161</item>
      <item>, OIB 85821130368</item>
      <item>, OIB 18150732107</item>
    </izvorni_sadrzaj>
    <derivirana_varijabla naziv="DomainObject.Predmet.SudioniciListNazivOIB_1">
      <item>, OIB 42127352161</item>
      <item>, OIB 85821130368</item>
      <item>, OIB 18150732107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St-1150/2018-7</izvorni_sadrzaj>
    <derivirana_varijabla naziv="DomainObject.PredzadnjaOdlukaIzPredmeta.Oznaka_1">St-1150/2018-7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1375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2018-11-15T12:00:00Z</dcterms:created>
  <dc:creator>Nada Nekić Plevko</dc:creator>
  <cp:lastModifiedBy>Jasna Mirt</cp:lastModifiedBy>
  <cp:lastPrinted>2018-07-10T07:39:00Z</cp:lastPrinted>
  <dcterms:modified xmlns:xsi="http://www.w3.org/2001/XMLSchema-instance" xsi:type="dcterms:W3CDTF">2018-11-15T12:02:00Z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St-1150/2018-10 / Odluka - Rješenje (Rješenje St - 1150 - 18.docx)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