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e88a" w14:paraId="330e88a" w:rsidRDefault="000A483A" w:rsidP="005D7BF8" w:rsidR="000A483A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483A" w:rsidP="005D7BF8" w:rsidR="000A483A" w:rsidRPr="000A483A">
      <w:pPr>
        <w:pStyle w:val="Bezproreda"/>
        <w:jc w:val="both"/>
        <w:rPr>
          <w:rFonts w:hAnsi="Times New Roman" w:ascii="Times New Roman"/>
          <w:b w:val="false"/>
        </w:rPr>
      </w:pPr>
      <w:r w:rsidRPr="000A483A">
        <w:rPr>
          <w:rFonts w:eastAsia="MS Mincho" w:hAnsi="Times New Roman" w:ascii="Times New Roman"/>
          <w:b w:val="false"/>
        </w:rPr>
        <w:t xml:space="preserve">   REPUBLIKA HRVATSKA</w:t>
      </w:r>
    </w:p>
    <w:p w:rsidRDefault="000A483A" w:rsidP="005D7BF8" w:rsidR="000A483A" w:rsidRPr="000A483A">
      <w:pPr>
        <w:pStyle w:val="Bezproreda"/>
        <w:jc w:val="both"/>
        <w:rPr>
          <w:rFonts w:hAnsi="Times New Roman" w:ascii="Times New Roman"/>
          <w:b w:val="false"/>
        </w:rPr>
      </w:pPr>
      <w:r w:rsidRPr="000A483A">
        <w:rPr>
          <w:rFonts w:eastAsia="MS Mincho" w:hAnsi="Times New Roman" w:ascii="Times New Roman"/>
          <w:b w:val="false"/>
        </w:rPr>
        <w:t>TRGOVAČKI SUD U RIJECI</w:t>
      </w:r>
    </w:p>
    <w:p w:rsidRDefault="000A483A" w:rsidP="005D7BF8" w:rsidR="000A483A" w:rsidRPr="000A483A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0A483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>Trgovački sud u Rijeci, OIB 88785964957, po sucu pojedincu Danieli Korlević, odlučujući o</w:t>
      </w:r>
      <w:r w:rsidR="00A03854">
        <w:rPr>
          <w:rFonts w:hAnsi="Times New Roman" w:ascii="Times New Roman"/>
          <w:b w:val="false"/>
        </w:rPr>
        <w:t xml:space="preserve"> </w:t>
      </w:r>
      <w:r w:rsidR="009C53AF">
        <w:rPr>
          <w:rFonts w:hAnsi="Times New Roman" w:ascii="Times New Roman"/>
          <w:b w:val="false"/>
        </w:rPr>
        <w:t>prijedlogu</w:t>
      </w:r>
      <w:r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</w:t>
      </w:r>
      <w:r w:rsidR="009C53AF">
        <w:rPr>
          <w:rFonts w:hAnsi="Times New Roman" w:ascii="Times New Roman"/>
          <w:b w:val="false"/>
        </w:rPr>
        <w:t xml:space="preserve">otvaranje </w:t>
      </w:r>
      <w:r>
        <w:rPr>
          <w:rFonts w:hAnsi="Times New Roman" w:ascii="Times New Roman"/>
          <w:b w:val="false"/>
        </w:rPr>
        <w:t xml:space="preserve">stečajnog postupka </w:t>
      </w:r>
      <w:r w:rsidR="00A03854">
        <w:rPr>
          <w:rFonts w:hAnsi="Times New Roman" w:ascii="Times New Roman"/>
          <w:b w:val="false"/>
        </w:rPr>
        <w:t xml:space="preserve">nad </w:t>
      </w:r>
      <w:r w:rsidR="009C53AF">
        <w:rPr>
          <w:rFonts w:hAnsi="Times New Roman" w:ascii="Times New Roman"/>
          <w:b w:val="false"/>
        </w:rPr>
        <w:t>dužnikom</w:t>
      </w:r>
      <w:r w:rsidR="00A03854">
        <w:rPr>
          <w:rFonts w:hAnsi="Times New Roman" w:ascii="Times New Roman"/>
          <w:b w:val="false"/>
        </w:rPr>
        <w:t xml:space="preserve"> </w:t>
      </w:r>
      <w:r w:rsidR="009C53AF" w:rsidRPr="009C53AF">
        <w:rPr>
          <w:rFonts w:hAnsi="Times New Roman" w:ascii="Times New Roman"/>
        </w:rPr>
        <w:t>AVIA jednostavno društvo s ograničenom odgovornošću za trgovinu i usluge Rijeka, Matije Gupca 18, OIB 10911217656</w:t>
      </w:r>
      <w:r w:rsidR="00EE337C">
        <w:rPr>
          <w:rFonts w:hAnsi="Times New Roman" w:ascii="Times New Roman"/>
          <w:b w:val="false"/>
        </w:rPr>
        <w:t xml:space="preserve">, </w:t>
      </w:r>
      <w:r w:rsidRPr="001904E4">
        <w:rPr>
          <w:rFonts w:hAnsi="Times New Roman" w:ascii="Times New Roman"/>
          <w:b w:val="false"/>
        </w:rPr>
        <w:t xml:space="preserve">dana </w:t>
      </w:r>
      <w:r w:rsidR="009C53AF">
        <w:rPr>
          <w:rFonts w:hAnsi="Times New Roman" w:ascii="Times New Roman"/>
          <w:b w:val="false"/>
        </w:rPr>
        <w:t>26. rujna 2017</w:t>
      </w:r>
      <w:r w:rsidRPr="001904E4">
        <w:rPr>
          <w:rFonts w:hAnsi="Times New Roman" w:ascii="Times New Roman"/>
          <w:b w:val="false"/>
        </w:rPr>
        <w:t xml:space="preserve">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 w:rsidR="00E330BD">
        <w:rPr>
          <w:rFonts w:hAnsi="Times New Roman" w:ascii="Times New Roman"/>
          <w:b w:val="false"/>
        </w:rPr>
        <w:t xml:space="preserve">prethodni postupak radi utvrđivanja pretpostavki za otvaranje </w:t>
      </w:r>
      <w:r w:rsidR="004727D1">
        <w:rPr>
          <w:rFonts w:hAnsi="Times New Roman" w:ascii="Times New Roman"/>
          <w:b w:val="false"/>
        </w:rPr>
        <w:t>stečajn</w:t>
      </w:r>
      <w:r w:rsidR="00E330BD">
        <w:rPr>
          <w:rFonts w:hAnsi="Times New Roman" w:ascii="Times New Roman"/>
          <w:b w:val="false"/>
        </w:rPr>
        <w:t>og</w:t>
      </w:r>
      <w:r w:rsidR="004727D1">
        <w:rPr>
          <w:rFonts w:hAnsi="Times New Roman" w:ascii="Times New Roman"/>
          <w:b w:val="false"/>
        </w:rPr>
        <w:t xml:space="preserve"> postupk</w:t>
      </w:r>
      <w:r w:rsidR="00E330BD"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 nad </w:t>
      </w:r>
      <w:r w:rsidR="009C53AF">
        <w:rPr>
          <w:rFonts w:hAnsi="Times New Roman" w:ascii="Times New Roman"/>
          <w:b w:val="false"/>
        </w:rPr>
        <w:t>dužnikom</w:t>
      </w:r>
      <w:r w:rsidR="004727D1">
        <w:rPr>
          <w:rFonts w:hAnsi="Times New Roman" w:ascii="Times New Roman"/>
          <w:b w:val="false"/>
        </w:rPr>
        <w:t xml:space="preserve"> </w:t>
      </w:r>
      <w:r w:rsidR="009C53AF" w:rsidRPr="009C53AF">
        <w:rPr>
          <w:rFonts w:hAnsi="Times New Roman" w:ascii="Times New Roman"/>
        </w:rPr>
        <w:t>AVIA jednostavno društvo s ograničenom odgovornošću za trgovinu i usluge Rijeka, Matije Gupca 18, OIB 10911217656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9C53AF">
        <w:rPr>
          <w:rFonts w:hAnsi="Times New Roman" w:ascii="Times New Roman"/>
          <w:b w:val="false"/>
        </w:rPr>
        <w:t xml:space="preserve">10. kolovoza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9C53AF">
        <w:rPr>
          <w:rFonts w:hAnsi="Times New Roman" w:ascii="Times New Roman"/>
          <w:b w:val="false"/>
        </w:rPr>
        <w:t>prijedlog za otvaranje</w:t>
      </w:r>
      <w:r w:rsidR="000361CD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 xml:space="preserve">stečajnog postupka nad </w:t>
      </w:r>
      <w:r w:rsidR="009C53AF">
        <w:rPr>
          <w:rFonts w:hAnsi="Times New Roman" w:ascii="Times New Roman"/>
          <w:b w:val="false"/>
        </w:rPr>
        <w:t xml:space="preserve">dužnikom </w:t>
      </w:r>
      <w:r w:rsidR="009C53AF" w:rsidRPr="009C53AF">
        <w:rPr>
          <w:rFonts w:hAnsi="Times New Roman" w:ascii="Times New Roman"/>
          <w:b w:val="false"/>
        </w:rPr>
        <w:t>AVIA jednostavno društvo s ograničenom odgovornošću za trgovinu i usluge Rijeka, Matije Gupca 18, OIB 10911217656</w:t>
      </w:r>
      <w:r w:rsidR="0033421E" w:rsidRPr="0033421E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</w:t>
      </w:r>
      <w:r w:rsidR="009C53AF">
        <w:rPr>
          <w:rFonts w:hAnsi="Times New Roman" w:ascii="Times New Roman"/>
          <w:b w:val="false"/>
        </w:rPr>
        <w:t xml:space="preserve">110. st.1. </w:t>
      </w:r>
      <w:r w:rsidRPr="00902E20">
        <w:rPr>
          <w:rFonts w:hAnsi="Times New Roman" w:ascii="Times New Roman"/>
          <w:b w:val="false"/>
        </w:rPr>
        <w:t>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9C53AF" w:rsidP="00067645" w:rsidR="009C53AF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</w:t>
      </w:r>
      <w:r w:rsidR="00E330BD">
        <w:rPr>
          <w:rFonts w:hAnsi="Times New Roman" w:ascii="Times New Roman"/>
          <w:b w:val="false"/>
        </w:rPr>
        <w:t xml:space="preserve">posl. broj 15 St-1298/16 od 13. siječnja 2017. godine pokrenut je prethodni postupak.  </w:t>
      </w:r>
    </w:p>
    <w:p w:rsidRDefault="00E330BD" w:rsidP="00067645" w:rsidR="00E330B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Rješenjem od 24. svibnja 2017. godine sud je pozvao osobe koje imaju pravni interes za provedbom stečajnog postupka nad dužnikom da u roku 15 dana uplate predujam u iznosu 20.000,00 kn za namirenje troškova prethodnog i otvorenog stečajnog postupka, pod prijetnjom donošenja odluk</w:t>
      </w:r>
      <w:r w:rsidR="00731F29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 o otvaranju i zaključenju stečajnog postupka.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E330BD">
        <w:rPr>
          <w:rFonts w:hAnsi="Times New Roman" w:ascii="Times New Roman"/>
          <w:b w:val="false"/>
        </w:rPr>
        <w:t>25. rujna 2017.</w:t>
      </w:r>
      <w:r>
        <w:rPr>
          <w:rFonts w:hAnsi="Times New Roman" w:ascii="Times New Roman"/>
          <w:b w:val="false"/>
        </w:rPr>
        <w:t xml:space="preserve"> godine</w:t>
      </w:r>
      <w:r w:rsidR="006053EC">
        <w:rPr>
          <w:rFonts w:hAnsi="Times New Roman" w:ascii="Times New Roman"/>
          <w:b w:val="false"/>
        </w:rPr>
        <w:t>, koja je sudu dostavljena</w:t>
      </w:r>
      <w:r w:rsidR="00E330BD">
        <w:rPr>
          <w:rFonts w:hAnsi="Times New Roman" w:ascii="Times New Roman"/>
          <w:b w:val="false"/>
        </w:rPr>
        <w:t xml:space="preserve"> istog dana</w:t>
      </w:r>
      <w:r w:rsidR="006053EC">
        <w:rPr>
          <w:rFonts w:hAnsi="Times New Roman" w:ascii="Times New Roman"/>
          <w:b w:val="false"/>
        </w:rPr>
        <w:t xml:space="preserve"> (list </w:t>
      </w:r>
      <w:r w:rsidR="00E330BD">
        <w:rPr>
          <w:rFonts w:hAnsi="Times New Roman" w:ascii="Times New Roman"/>
          <w:b w:val="false"/>
        </w:rPr>
        <w:t>5</w:t>
      </w:r>
      <w:r w:rsidR="00EE337C">
        <w:rPr>
          <w:rFonts w:hAnsi="Times New Roman" w:ascii="Times New Roman"/>
          <w:b w:val="false"/>
        </w:rPr>
        <w:t>1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E330BD">
        <w:rPr>
          <w:rFonts w:hAnsi="Times New Roman" w:ascii="Times New Roman"/>
        </w:rPr>
        <w:t>25. rujna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</w:t>
      </w:r>
      <w:r w:rsidR="00E330BD">
        <w:rPr>
          <w:rFonts w:hAnsi="Times New Roman" w:ascii="Times New Roman"/>
        </w:rPr>
        <w:t>7</w:t>
      </w:r>
      <w:r w:rsidR="001904E4" w:rsidRPr="007E30E9">
        <w:rPr>
          <w:rFonts w:hAnsi="Times New Roman" w:ascii="Times New Roman"/>
        </w:rPr>
        <w:t>. godine</w:t>
      </w:r>
      <w:r w:rsidR="00E330BD">
        <w:rPr>
          <w:rFonts w:hAnsi="Times New Roman" w:ascii="Times New Roman"/>
        </w:rPr>
        <w:t>,</w:t>
      </w:r>
      <w:r w:rsidR="001904E4">
        <w:rPr>
          <w:rFonts w:hAnsi="Times New Roman" w:ascii="Times New Roman"/>
          <w:b w:val="false"/>
        </w:rPr>
        <w:t xml:space="preserve"> </w:t>
      </w:r>
      <w:r w:rsidR="00E330BD">
        <w:rPr>
          <w:rFonts w:hAnsi="Times New Roman" w:ascii="Times New Roman"/>
          <w:b w:val="false"/>
        </w:rPr>
        <w:t xml:space="preserve">a prije donošenje odluke iz čl.132. SZ-a </w:t>
      </w:r>
      <w:r w:rsidR="001904E4">
        <w:rPr>
          <w:rFonts w:hAnsi="Times New Roman" w:ascii="Times New Roman"/>
          <w:b w:val="false"/>
        </w:rPr>
        <w:t xml:space="preserve">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E330BD">
        <w:rPr>
          <w:rFonts w:hAnsi="Times New Roman" w:ascii="Times New Roman"/>
          <w:b w:val="false"/>
        </w:rPr>
        <w:t xml:space="preserve">prijedloga </w:t>
      </w:r>
      <w:r w:rsidR="00067645">
        <w:rPr>
          <w:rFonts w:hAnsi="Times New Roman" w:ascii="Times New Roman"/>
          <w:b w:val="false"/>
        </w:rPr>
        <w:t xml:space="preserve">za </w:t>
      </w:r>
      <w:r w:rsidR="00E330BD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9C53AF">
        <w:rPr>
          <w:rFonts w:hAnsi="Times New Roman" w:ascii="Times New Roman"/>
          <w:b w:val="false"/>
        </w:rPr>
        <w:t>26. rujna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1A5F3A" w:rsidR="00E330BD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101BFA">
        <w:rPr>
          <w:rFonts w:hAnsi="Times New Roman" w:ascii="Times New Roman"/>
          <w:b w:val="false"/>
        </w:rPr>
        <w:t xml:space="preserve"> </w:t>
      </w:r>
    </w:p>
    <w:p w:rsidRDefault="00711041" w:rsidP="00101BFA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lastRenderedPageBreak/>
        <w:t>UPUTA O PRAVNOM LIJEKU:</w:t>
      </w:r>
    </w:p>
    <w:p w:rsidRDefault="00E330BD" w:rsidP="00214C3F" w:rsidR="00E330BD" w:rsidRPr="00E330BD">
      <w:pPr>
        <w:jc w:val="both"/>
        <w:rPr>
          <w:rFonts w:hAnsi="Times New Roman" w:ascii="Times New Roman"/>
          <w:b w:val="false"/>
        </w:rPr>
      </w:pPr>
      <w:r w:rsidRPr="00E330BD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</w:p>
    <w:p w:rsidRDefault="00EE337C" w:rsidP="00067645" w:rsidR="00EE337C">
      <w:pPr>
        <w:jc w:val="both"/>
        <w:rPr>
          <w:rFonts w:hAnsi="Times New Roman" w:ascii="Times New Roman"/>
          <w:b w:val="false"/>
        </w:rPr>
      </w:pPr>
    </w:p>
    <w:p w:rsidRDefault="00EE337C" w:rsidP="00067645" w:rsidR="00EE337C">
      <w:pPr>
        <w:jc w:val="both"/>
        <w:rPr>
          <w:rFonts w:hAnsi="Times New Roman" w:ascii="Times New Roman"/>
          <w:b w:val="false"/>
        </w:rPr>
      </w:pP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</w:t>
      </w:r>
      <w:r w:rsidR="00E330BD">
        <w:rPr>
          <w:rFonts w:hAnsi="Times New Roman" w:ascii="Times New Roman"/>
          <w:b w:val="false"/>
          <w:sz w:val="20"/>
          <w:szCs w:val="20"/>
        </w:rPr>
        <w:t>ov</w:t>
      </w:r>
      <w:r w:rsidR="008E4303">
        <w:rPr>
          <w:rFonts w:hAnsi="Times New Roman" w:ascii="Times New Roman"/>
          <w:b w:val="false"/>
          <w:sz w:val="20"/>
          <w:szCs w:val="20"/>
        </w:rPr>
        <w:t>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AF7C91">
        <w:rPr>
          <w:rFonts w:hAnsi="Times New Roman" w:ascii="Times New Roman"/>
          <w:b w:val="false"/>
          <w:sz w:val="20"/>
          <w:szCs w:val="20"/>
        </w:rPr>
        <w:t>25.1</w:t>
      </w:r>
      <w:r w:rsidR="009C53AF">
        <w:rPr>
          <w:rFonts w:hAnsi="Times New Roman" w:ascii="Times New Roman"/>
          <w:b w:val="false"/>
          <w:sz w:val="20"/>
          <w:szCs w:val="20"/>
        </w:rPr>
        <w:t>0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</w:t>
      </w:r>
      <w:r w:rsidR="009C53AF">
        <w:rPr>
          <w:rFonts w:hAnsi="Times New Roman" w:ascii="Times New Roman"/>
          <w:b w:val="false"/>
          <w:sz w:val="20"/>
          <w:szCs w:val="20"/>
        </w:rPr>
        <w:t>7</w:t>
      </w:r>
      <w:r>
        <w:rPr>
          <w:rFonts w:hAnsi="Times New Roman" w:ascii="Times New Roman"/>
          <w:b w:val="false"/>
          <w:sz w:val="20"/>
          <w:szCs w:val="20"/>
        </w:rPr>
        <w:t xml:space="preserve">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9C53AF">
        <w:rPr>
          <w:rFonts w:hAnsi="Times New Roman" w:ascii="Times New Roman"/>
          <w:b w:val="false"/>
          <w:sz w:val="20"/>
          <w:szCs w:val="20"/>
        </w:rPr>
        <w:t>26.9.2017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F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9C53AF">
      <w:rPr>
        <w:rFonts w:hAnsi="Times New Roman" w:ascii="Times New Roman"/>
        <w:b w:val="false"/>
      </w:rPr>
      <w:t>1298</w:t>
    </w:r>
    <w:r w:rsidR="004F0565">
      <w:rPr>
        <w:rFonts w:hAnsi="Times New Roman" w:ascii="Times New Roman"/>
        <w:b w:val="false"/>
      </w:rPr>
      <w:t>/16-</w:t>
    </w:r>
    <w:r w:rsidR="009C53AF">
      <w:rPr>
        <w:rFonts w:hAnsi="Times New Roman" w:ascii="Times New Roman"/>
        <w:b w:val="false"/>
      </w:rPr>
      <w:t>23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61C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483A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1BFA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073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21E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1F29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3A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3854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C91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BF6900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1C8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330BD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37C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A4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8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A483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A48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83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A4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8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8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8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8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A483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A48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83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St-1298/2016-23</izvorni_sadrzaj>
    <derivirana_varijabla naziv="DomainObject.Oznaka_1">St-1298/2016-23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2017.</izvorni_sadrzaj>
    <derivirana_varijabla naziv="DomainObject.Predmet.DatumRjesavanja_1">26.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AVIA j.d.o.o.</izvorni_sadrzaj>
    <derivirana_varijabla naziv="DomainObject.Predmet.ProtustrankaFormated_1">  AVIA j.d.o.o.</derivirana_varijabla>
  </DomainObject.Predmet.ProtustrankaFormated>
  <DomainObject.Predmet.ProtustrankaFormatedOIB>
    <izvorni_sadrzaj>  AVIA j.d.o.o., OIB 10911217656</izvorni_sadrzaj>
    <derivirana_varijabla naziv="DomainObject.Predmet.ProtustrankaFormatedOIB_1">  AVIA j.d.o.o., OIB 10911217656</derivirana_varijabla>
  </DomainObject.Predmet.ProtustrankaFormatedOIB>
  <DomainObject.Predmet.ProtustrankaFormatedWithAdress>
    <izvorni_sadrzaj> AVIA j.d.o.o., Matije Gupca 18, 51000 Rijeka</izvorni_sadrzaj>
    <derivirana_varijabla naziv="DomainObject.Predmet.ProtustrankaFormatedWithAdress_1"> AVIA j.d.o.o., Matije Gupca 18, 51000 Rijeka</derivirana_varijabla>
  </DomainObject.Predmet.ProtustrankaFormatedWithAdress>
  <DomainObject.Predmet.ProtustrankaFormatedWithAdressOIB>
    <izvorni_sadrzaj> AVIA j.d.o.o., OIB 10911217656, Matije Gupca 18, 51000 Rijeka</izvorni_sadrzaj>
    <derivirana_varijabla naziv="DomainObject.Predmet.ProtustrankaFormatedWithAdressOIB_1"> AVIA j.d.o.o., OIB 10911217656, Matije Gupca 18, 51000 Rijeka</derivirana_varijabla>
  </DomainObject.Predmet.ProtustrankaFormatedWithAdressOIB>
  <DomainObject.Predmet.ProtustrankaWithAdress>
    <izvorni_sadrzaj>AVIA j.d.o.o. Matije Gupca 18, 51000 Rijeka</izvorni_sadrzaj>
    <derivirana_varijabla naziv="DomainObject.Predmet.ProtustrankaWithAdress_1">AVIA j.d.o.o. Matije Gupca 18, 51000 Rijeka</derivirana_varijabla>
  </DomainObject.Predmet.ProtustrankaWithAdress>
  <DomainObject.Predmet.ProtustrankaWithAdressOIB>
    <izvorni_sadrzaj>AVIA j.d.o.o., OIB 10911217656, Matije Gupca 18, 51000 Rijeka</izvorni_sadrzaj>
    <derivirana_varijabla naziv="DomainObject.Predmet.ProtustrankaWithAdressOIB_1">AVIA j.d.o.o., OIB 10911217656, Matije Gupca 18, 51000 Rijeka</derivirana_varijabla>
  </DomainObject.Predmet.ProtustrankaWithAdressOIB>
  <DomainObject.Predmet.ProtustrankaNazivFormated>
    <izvorni_sadrzaj>AVIA j.d.o.o.</izvorni_sadrzaj>
    <derivirana_varijabla naziv="DomainObject.Predmet.ProtustrankaNazivFormated_1">AVIA j.d.o.o.</derivirana_varijabla>
  </DomainObject.Predmet.ProtustrankaNazivFormated>
  <DomainObject.Predmet.ProtustrankaNazivFormatedOIB>
    <izvorni_sadrzaj>AVIA j.d.o.o., OIB 10911217656</izvorni_sadrzaj>
    <derivirana_varijabla naziv="DomainObject.Predmet.ProtustrankaNazivFormatedOIB_1">AVIA j.d.o.o., OIB 10911217656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AVIA j.d.o.o.</item>
    </izvorni_sadrzaj>
    <derivirana_varijabla naziv="DomainObject.Predmet.ProtuStrankaListFormated_1">
      <item>AVIA j.d.o.o.</item>
    </derivirana_varijabla>
  </DomainObject.Predmet.ProtuStrankaListFormated>
  <DomainObject.Predmet.ProtuStrankaListFormatedOIB>
    <izvorni_sadrzaj>
      <item>AVIA j.d.o.o., OIB 10911217656</item>
    </izvorni_sadrzaj>
    <derivirana_varijabla naziv="DomainObject.Predmet.ProtuStrankaListFormatedOIB_1">
      <item>AVIA j.d.o.o., OIB 10911217656</item>
    </derivirana_varijabla>
  </DomainObject.Predmet.ProtuStrankaListFormatedOIB>
  <DomainObject.Predmet.ProtuStrankaListFormatedWithAdress>
    <izvorni_sadrzaj>
      <item>AVIA j.d.o.o., Matije Gupca 18, 51000 Rijeka</item>
    </izvorni_sadrzaj>
    <derivirana_varijabla naziv="DomainObject.Predmet.ProtuStrankaListFormatedWithAdress_1">
      <item>AVIA j.d.o.o., Matije Gupca 18, 51000 Rijeka</item>
    </derivirana_varijabla>
  </DomainObject.Predmet.ProtuStrankaListFormatedWithAdress>
  <DomainObject.Predmet.ProtuStrankaListFormatedWithAdressOIB>
    <izvorni_sadrzaj>
      <item>AVIA j.d.o.o., OIB 10911217656, Matije Gupca 18, 51000 Rijeka</item>
    </izvorni_sadrzaj>
    <derivirana_varijabla naziv="DomainObject.Predmet.ProtuStrankaListFormatedWithAdressOIB_1">
      <item>AVIA j.d.o.o., OIB 10911217656, Matije Gupca 18, 51000 Rijeka</item>
    </derivirana_varijabla>
  </DomainObject.Predmet.ProtuStrankaListFormatedWithAdressOIB>
  <DomainObject.Predmet.ProtuStrankaListNazivFormated>
    <izvorni_sadrzaj>
      <item>AVIA j.d.o.o.</item>
    </izvorni_sadrzaj>
    <derivirana_varijabla naziv="DomainObject.Predmet.ProtuStrankaListNazivFormated_1">
      <item>AVIA j.d.o.o.</item>
    </derivirana_varijabla>
  </DomainObject.Predmet.ProtuStrankaListNazivFormated>
  <DomainObject.Predmet.ProtuStrankaListNazivFormatedOIB>
    <izvorni_sadrzaj>
      <item>AVIA j.d.o.o., OIB 10911217656</item>
    </izvorni_sadrzaj>
    <derivirana_varijabla naziv="DomainObject.Predmet.ProtuStrankaListNazivFormatedOIB_1">
      <item>AVIA j.d.o.o., OIB 10911217656</item>
    </derivirana_varijabla>
  </DomainObject.Predmet.ProtuStrankaListNazivFormatedOIB>
  <DomainObject.Predmet.OstaliListFormated>
    <izvorni_sadrzaj>
      <item>Marija Curi</item>
    </izvorni_sadrzaj>
    <derivirana_varijabla naziv="DomainObject.Predmet.OstaliListFormated_1">
      <item>Marija Curi</item>
    </derivirana_varijabla>
  </DomainObject.Predmet.OstaliListFormated>
  <DomainObject.Predmet.OstaliListFormatedOIB>
    <izvorni_sadrzaj>
      <item>Marija Curi, OIB 18488479102</item>
    </izvorni_sadrzaj>
    <derivirana_varijabla naziv="DomainObject.Predmet.OstaliListFormatedOIB_1">
      <item>Marija Curi, OIB 18488479102</item>
    </derivirana_varijabla>
  </DomainObject.Predmet.OstaliListFormatedOIB>
  <DomainObject.Predmet.OstaliListFormatedWithAdress>
    <izvorni_sadrzaj>
      <item>Marija Curi, Lopar 539a, 51280 Lopar</item>
    </izvorni_sadrzaj>
    <derivirana_varijabla naziv="DomainObject.Predmet.OstaliListFormatedWithAdress_1">
      <item>Marija Curi, Lopar 539a, 51280 Lopar</item>
    </derivirana_varijabla>
  </DomainObject.Predmet.OstaliListFormatedWithAdress>
  <DomainObject.Predmet.OstaliListFormatedWithAdressOIB>
    <izvorni_sadrzaj>
      <item>Marija Curi, OIB 18488479102, Lopar 539a, 51280 Lopar</item>
    </izvorni_sadrzaj>
    <derivirana_varijabla naziv="DomainObject.Predmet.OstaliListFormatedWithAdressOIB_1">
      <item>Marija Curi, OIB 18488479102, Lopar 539a, 51280 Lopar</item>
    </derivirana_varijabla>
  </DomainObject.Predmet.OstaliListFormatedWithAdressOIB>
  <DomainObject.Predmet.OstaliListNazivFormated>
    <izvorni_sadrzaj>
      <item>Marija Curi</item>
    </izvorni_sadrzaj>
    <derivirana_varijabla naziv="DomainObject.Predmet.OstaliListNazivFormated_1">
      <item>Marija Curi</item>
    </derivirana_varijabla>
  </DomainObject.Predmet.OstaliListNazivFormated>
  <DomainObject.Predmet.OstaliListNazivFormatedOIB>
    <izvorni_sadrzaj>
      <item>Marija Curi, OIB 18488479102</item>
    </izvorni_sadrzaj>
    <derivirana_varijabla naziv="DomainObject.Predmet.OstaliListNazivFormatedOIB_1">
      <item>Marija Curi, OIB 18488479102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St-1298/2016-23</izvorni_sadrzaj>
    <derivirana_varijabla naziv="DomainObject.PoslovniBrojDokumenta_1">St-1298/2016-23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AVIA j.d.o.o.</izvorni_sadrzaj>
    <derivirana_varijabla naziv="DomainObject.Predmet.ProtustrankaIDrugi_1">AVIA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AVIA j.d.o.o., OIB 10911217656, Matije Gupca 18, 51000 Rijeka</izvorni_sadrzaj>
    <derivirana_varijabla naziv="DomainObject.Predmet.ProtustrankaIDrugiAdressOIB_1">AVIA j.d.o.o., OIB 10911217656, Matije Gupca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2017.</izvorni_sadrzaj>
    <derivirana_varijabla naziv="DomainObject.Predmet.OdlukaRjesenje.DatumDonosenjaOdluke_1">26.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St-1298/2016-23</izvorni_sadrzaj>
    <derivirana_varijabla naziv="DomainObject.Predmet.OdlukaRjesenje.Oznaka_1">St-1298/2016-23</derivirana_varijabla>
  </DomainObject.Predmet.OdlukaRjesenje.Oznaka>
  <DomainObject.Predmet.SudioniciListNaziv>
    <izvorni_sadrzaj>
      <item>FINA  Rijeka</item>
      <item>AVIA j.d.o.o.</item>
      <item>Marija Curi</item>
    </izvorni_sadrzaj>
    <derivirana_varijabla naziv="DomainObject.Predmet.SudioniciListNaziv_1">
      <item>FINA  Rijeka</item>
      <item>AVIA j.d.o.o.</item>
      <item>Marija Curi</item>
    </derivirana_varijabla>
  </DomainObject.Predmet.SudioniciListNaziv>
  <DomainObject.Predmet.SudioniciListAdressOIB>
    <izvorni_sadrzaj>
      <item>FINA  Rijeka, OIB 85821130368, Frana Kurelca 8,51000 Rijeka</item>
      <item>AVIA j.d.o.o., OIB 10911217656, Matije Gupca 18,51000 Rijeka</item>
      <item>Marija Curi, OIB 18488479102, Lopar 539a,51280 Lopar</item>
    </izvorni_sadrzaj>
    <derivirana_varijabla naziv="DomainObject.Predmet.SudioniciListAdressOIB_1">
      <item>FINA  Rijeka, OIB 85821130368, Frana Kurelca 8,51000 Rijeka</item>
      <item>AVIA j.d.o.o., OIB 10911217656, Matije Gupca 18,51000 Rijeka</item>
      <item>Marija Curi, OIB 18488479102, Lopar 539a,51280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10911217656</item>
      <item>, OIB 18488479102</item>
    </izvorni_sadrzaj>
    <derivirana_varijabla naziv="DomainObject.Predmet.SudioniciListNazivOIB_1">
      <item>, OIB 85821130368</item>
      <item>, OIB 10911217656</item>
      <item>, OIB 18488479102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406</properties:Words>
  <properties:Characters>2209</properties:Characters>
  <properties:Lines>64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2017-09-26T09:41:00Z</dcterms:created>
  <dc:creator>korlevicd</dc:creator>
  <cp:lastModifiedBy>Jasna Radulović</cp:lastModifiedBy>
  <cp:lastPrinted>2016-11-04T08:24:00Z</cp:lastPrinted>
  <dcterms:modified xmlns:xsi="http://www.w3.org/2001/XMLSchema-instance" xsi:type="dcterms:W3CDTF">2017-09-26T09:51:00Z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St-1298/2016-23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