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170482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A29F2">
              <w:rPr>
                <w:noProof/>
                <w:sz w:val="24"/>
              </w:rPr>
              <w:t>1</w:t>
            </w:r>
            <w:r w:rsidR="00445FC6">
              <w:rPr>
                <w:noProof/>
                <w:sz w:val="24"/>
              </w:rPr>
              <w:t>1</w:t>
            </w:r>
            <w:r w:rsidR="00170482">
              <w:rPr>
                <w:noProof/>
                <w:sz w:val="24"/>
              </w:rPr>
              <w:t>3</w:t>
            </w:r>
            <w:r w:rsidR="002F04A5">
              <w:rPr>
                <w:noProof/>
                <w:sz w:val="24"/>
              </w:rPr>
              <w:t>/2018-1</w:t>
            </w:r>
            <w:r w:rsidR="00170482">
              <w:rPr>
                <w:noProof/>
                <w:sz w:val="24"/>
              </w:rPr>
              <w:t>3</w:t>
            </w:r>
          </w:p>
        </w:tc>
      </w:tr>
    </w:tbl>
    <w:p w14:textId="e328755" w14:paraId="e328755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170482" w:rsidRPr="00170482">
        <w:rPr>
          <w:lang w:val="hr-HR"/>
        </w:rPr>
        <w:t>RECESIJA d.o.o., OIB: 27098467881, Solin, Bubići 22</w:t>
      </w:r>
      <w:r w:rsidR="00CA29F2">
        <w:rPr>
          <w:lang w:val="hr-HR"/>
        </w:rPr>
        <w:t>,</w:t>
      </w:r>
      <w:r w:rsidR="006879A0">
        <w:rPr>
          <w:lang w:val="hr-HR"/>
        </w:rPr>
        <w:t xml:space="preserve"> 1</w:t>
      </w:r>
      <w:r w:rsidR="00AB6FBC">
        <w:rPr>
          <w:lang w:val="hr-HR"/>
        </w:rPr>
        <w:t>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170482" w:rsidRPr="00170482">
        <w:t>RECESIJA d.o.o., OIB: 27098467881, Solin, Bubići 22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45FC6">
        <w:t>11</w:t>
      </w:r>
      <w:r w:rsidR="00170482">
        <w:t>3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45FC6">
        <w:t>11</w:t>
      </w:r>
      <w:r w:rsidR="00170482">
        <w:t>3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70482" w:rsidP="00170482" w:rsidR="00170482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Financijska agencija, Regionalni centar Split, Podružnica Split, podnijela je ovom sudu 21. ožujka 2017</w:t>
      </w:r>
      <w:r>
        <w:rPr>
          <w:rFonts w:cstheme="minorBidi" w:eastAsiaTheme="minorHAnsi"/>
          <w:lang w:eastAsia="en-US"/>
        </w:rPr>
        <w:t xml:space="preserve">. </w:t>
      </w:r>
      <w:r w:rsidRPr="00170482">
        <w:rPr>
          <w:rFonts w:cstheme="minorBidi" w:eastAsiaTheme="minorHAnsi"/>
          <w:lang w:eastAsia="en-US"/>
        </w:rPr>
        <w:t>zahtjev za provedbu skraćenog stečajnog postupka nad dužnikom RECESIJA d.o.o., OIB: 27098467881, Solin, Bubići 22. U zahtjevu se navodi da dužnik na dan 15. ožujka 2017. u Očevidniku redoslijeda osnova za plaćanje ima evidentirane neizvršene osnove za plaćanja u neprekinutom razdoblju od 120 dana, u ukupnom iznosu od 64.183,52 kn, kao i da prema podacima koji su dostavljeni od Hrvatskog zavoda za mirovinsko osiguranje dužnik nema zaposlenih.</w:t>
      </w:r>
    </w:p>
    <w:p w:rsidRDefault="00170482" w:rsidP="00170482" w:rsidR="00170482" w:rsidRPr="00170482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Utvr</w:t>
      </w:r>
      <w:r>
        <w:rPr>
          <w:rFonts w:cstheme="minorBidi" w:eastAsiaTheme="minorHAnsi"/>
          <w:lang w:eastAsia="en-US"/>
        </w:rPr>
        <w:t>divši da su u smislu odredbe članka</w:t>
      </w:r>
      <w:r w:rsidRPr="00170482">
        <w:rPr>
          <w:rFonts w:cstheme="minorBidi" w:eastAsiaTheme="minorHAnsi"/>
          <w:lang w:eastAsia="en-US"/>
        </w:rPr>
        <w:t xml:space="preserve"> 428. SZ-a ispunjene pretpostavke za provedbu skraćenog stečajnog postupka, ovaj sud je 24. listopada 2017. na mrežnoj stranici e-Oglasna ploča sudova objavio oglas poslovni broj 11.St-384/2017</w:t>
      </w:r>
      <w:r>
        <w:rPr>
          <w:rFonts w:cstheme="minorBidi" w:eastAsiaTheme="minorHAnsi"/>
          <w:lang w:eastAsia="en-US"/>
        </w:rPr>
        <w:t xml:space="preserve"> u smislu odredbe članka</w:t>
      </w:r>
      <w:r w:rsidRPr="00170482">
        <w:rPr>
          <w:rFonts w:cstheme="minorBidi" w:eastAsiaTheme="minorHAnsi"/>
          <w:lang w:eastAsia="en-US"/>
        </w:rPr>
        <w:t xml:space="preserve"> 430. SZ-a.</w:t>
      </w:r>
    </w:p>
    <w:p w:rsidRDefault="00170482" w:rsidP="00170482" w:rsidR="00170482" w:rsidRPr="00170482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 dostavila je 31. listopada 2017. obrazac kojim je, kao vjerovnik, predložila nad dužnikom otvoriti stečaj, nakon čega j</w:t>
      </w:r>
      <w:r>
        <w:rPr>
          <w:rFonts w:cstheme="minorBidi" w:eastAsiaTheme="minorHAnsi"/>
          <w:lang w:eastAsia="en-US"/>
        </w:rPr>
        <w:t>e ovaj sud, temeljem odredbe članka</w:t>
      </w:r>
      <w:r w:rsidRPr="00170482">
        <w:rPr>
          <w:rFonts w:cstheme="minorBidi" w:eastAsiaTheme="minorHAnsi"/>
          <w:lang w:eastAsia="en-US"/>
        </w:rPr>
        <w:t xml:space="preserve"> 433. i 435. st</w:t>
      </w:r>
      <w:r>
        <w:rPr>
          <w:rFonts w:cstheme="minorBidi" w:eastAsiaTheme="minorHAnsi"/>
          <w:lang w:eastAsia="en-US"/>
        </w:rPr>
        <w:t>avak</w:t>
      </w:r>
      <w:r w:rsidRPr="00170482">
        <w:rPr>
          <w:rFonts w:cstheme="minorBidi" w:eastAsiaTheme="minorHAnsi"/>
          <w:lang w:eastAsia="en-US"/>
        </w:rPr>
        <w:t xml:space="preserve"> 2. SZ-a rješenjem poslovni broj 11.St-384/2017 od 3. studenog 2017. obustavio skraćeni stečajni postupak nad dužnikom.</w:t>
      </w:r>
    </w:p>
    <w:p w:rsidRDefault="00170482" w:rsidP="00170482" w:rsidR="00170482" w:rsidRPr="00170482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Po pravomoćnosti predmetnog rješenja stečajna pisarnica ovog suda zavela je predmet pod poslovni broj St-113/2018.</w:t>
      </w:r>
    </w:p>
    <w:p w:rsidRDefault="00170482" w:rsidP="00170482" w:rsidR="00170482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170482">
        <w:rPr>
          <w:rFonts w:cstheme="minorBidi" w:eastAsiaTheme="minorHAnsi"/>
          <w:szCs w:val="22"/>
          <w:lang w:eastAsia="en-US"/>
        </w:rPr>
        <w:lastRenderedPageBreak/>
        <w:t>Rješenjem ovog suda 11.St-113/2018 od 12. veljače 2018. pokrenut je prethodni postupak radi utvrđivanja pretpostavki za otvaranje stečajnog postupka nad dužnikom i određeno je ročište radi očitovanja o prijedlogu za otvaranje stečajnog postupka.</w:t>
      </w:r>
    </w:p>
    <w:p w:rsidRDefault="00170482" w:rsidP="00170482" w:rsidR="00170482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Dana 22. veljače 2018. kod ovog suda zaprimljen je podnesak dužnika (list 32-47 spisa</w:t>
      </w:r>
      <w:r w:rsidRPr="00170482">
        <w:rPr>
          <w:rFonts w:cstheme="minorBidi" w:eastAsiaTheme="minorHAnsi"/>
          <w:szCs w:val="22"/>
          <w:lang w:eastAsia="en-US"/>
        </w:rPr>
        <w:t>) iz kojeg u bitnom proizlazi da dužnik ne raspolaže likvidnom stečajnom masom iz koje bi se mogli podmiriti makar troškovi stečajnog postupka.</w:t>
      </w:r>
    </w:p>
    <w:p w:rsidRDefault="00CA29F2" w:rsidP="00170482" w:rsidR="00170482" w:rsidRPr="00170482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 w:rsidR="00170482"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</w:t>
      </w:r>
      <w:r>
        <w:rPr>
          <w:rFonts w:cstheme="minorBidi" w:eastAsiaTheme="minorHAnsi"/>
          <w:lang w:eastAsia="en-US"/>
        </w:rPr>
        <w:t>stečajnog postupka</w:t>
      </w:r>
      <w:r w:rsidR="00170482">
        <w:rPr>
          <w:rFonts w:cstheme="minorBidi" w:eastAsiaTheme="minorHAnsi"/>
          <w:lang w:eastAsia="en-US"/>
        </w:rPr>
        <w:t xml:space="preserve">, održano 20. ožujka 2018., pristupio je </w:t>
      </w:r>
      <w:r w:rsidRPr="006879A0">
        <w:rPr>
          <w:rFonts w:cstheme="minorBidi" w:eastAsiaTheme="minorHAnsi"/>
          <w:lang w:eastAsia="en-US"/>
        </w:rPr>
        <w:t>zastupni</w:t>
      </w:r>
      <w:r>
        <w:rPr>
          <w:rFonts w:cstheme="minorBidi" w:eastAsiaTheme="minorHAnsi"/>
          <w:lang w:eastAsia="en-US"/>
        </w:rPr>
        <w:t>k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po zakonu dužnika </w:t>
      </w:r>
      <w:r w:rsidR="00170482">
        <w:rPr>
          <w:rFonts w:cstheme="minorBidi" w:eastAsiaTheme="minorHAnsi"/>
          <w:lang w:eastAsia="en-US"/>
        </w:rPr>
        <w:t>koji je naveo</w:t>
      </w:r>
      <w:r w:rsidR="00170482" w:rsidRPr="00170482">
        <w:rPr>
          <w:rFonts w:cstheme="minorBidi" w:eastAsiaTheme="minorHAnsi"/>
          <w:lang w:eastAsia="en-US"/>
        </w:rPr>
        <w:t xml:space="preserve"> da je suglasan sa prijedlogom za otvaranje stečajnog postupka i da priznaje postojanje stečajnog razloga nesposobnosti za plaćanje na strani dužnika.</w:t>
      </w:r>
      <w:r w:rsidR="00170482">
        <w:rPr>
          <w:rFonts w:cstheme="minorBidi" w:eastAsiaTheme="minorHAnsi"/>
          <w:lang w:eastAsia="en-US"/>
        </w:rPr>
        <w:t xml:space="preserve"> </w:t>
      </w:r>
      <w:r w:rsidR="00170482" w:rsidRPr="00170482">
        <w:rPr>
          <w:rFonts w:cstheme="minorBidi" w:eastAsiaTheme="minorHAnsi"/>
          <w:lang w:eastAsia="en-US"/>
        </w:rPr>
        <w:t>Društvo Recesija d.o.o. Solin</w:t>
      </w:r>
      <w:r w:rsidR="00170482">
        <w:rPr>
          <w:rFonts w:cstheme="minorBidi" w:eastAsiaTheme="minorHAnsi"/>
          <w:lang w:eastAsia="en-US"/>
        </w:rPr>
        <w:t xml:space="preserve"> da je osnovano</w:t>
      </w:r>
      <w:r w:rsidR="00170482" w:rsidRPr="00170482">
        <w:rPr>
          <w:rFonts w:cstheme="minorBidi" w:eastAsiaTheme="minorHAnsi"/>
          <w:lang w:eastAsia="en-US"/>
        </w:rPr>
        <w:t xml:space="preserve"> 2009. i bavilo se prijevozom. Do poslovnih problema</w:t>
      </w:r>
      <w:r w:rsidR="00170482">
        <w:rPr>
          <w:rFonts w:cstheme="minorBidi" w:eastAsiaTheme="minorHAnsi"/>
          <w:lang w:eastAsia="en-US"/>
        </w:rPr>
        <w:t xml:space="preserve"> da je</w:t>
      </w:r>
      <w:r w:rsidR="00170482" w:rsidRPr="00170482">
        <w:rPr>
          <w:rFonts w:cstheme="minorBidi" w:eastAsiaTheme="minorHAnsi"/>
          <w:lang w:eastAsia="en-US"/>
        </w:rPr>
        <w:t xml:space="preserve"> došlo nakon što dužnik društva Niko Pejković nije podmirio tražbi</w:t>
      </w:r>
      <w:r w:rsidR="00170482">
        <w:rPr>
          <w:rFonts w:cstheme="minorBidi" w:eastAsiaTheme="minorHAnsi"/>
          <w:lang w:eastAsia="en-US"/>
        </w:rPr>
        <w:t>nu u iznosu od oko 65.000,00 kn.</w:t>
      </w:r>
      <w:r w:rsidR="00170482" w:rsidRPr="00170482">
        <w:rPr>
          <w:rFonts w:cstheme="minorBidi" w:eastAsiaTheme="minorHAnsi"/>
          <w:lang w:eastAsia="en-US"/>
        </w:rPr>
        <w:t xml:space="preserve"> Naime, dužnik</w:t>
      </w:r>
      <w:r w:rsidR="00170482">
        <w:rPr>
          <w:rFonts w:cstheme="minorBidi" w:eastAsiaTheme="minorHAnsi"/>
          <w:lang w:eastAsia="en-US"/>
        </w:rPr>
        <w:t xml:space="preserve"> da</w:t>
      </w:r>
      <w:r w:rsidR="00170482" w:rsidRPr="00170482">
        <w:rPr>
          <w:rFonts w:cstheme="minorBidi" w:eastAsiaTheme="minorHAnsi"/>
          <w:lang w:eastAsia="en-US"/>
        </w:rPr>
        <w:t xml:space="preserve"> je za Niku Pejkovića obavljao poslove prijevoza sa vlastitim vozilima. Nakon što isti nije podmirio dug, </w:t>
      </w:r>
      <w:r w:rsidR="00170482">
        <w:rPr>
          <w:rFonts w:cstheme="minorBidi" w:eastAsiaTheme="minorHAnsi"/>
          <w:lang w:eastAsia="en-US"/>
        </w:rPr>
        <w:t>zastupnik po zakonu da je</w:t>
      </w:r>
      <w:r w:rsidR="00170482" w:rsidRPr="00170482">
        <w:rPr>
          <w:rFonts w:cstheme="minorBidi" w:eastAsiaTheme="minorHAnsi"/>
          <w:lang w:eastAsia="en-US"/>
        </w:rPr>
        <w:t xml:space="preserve"> u ime društva podnio tužbu radi naplate</w:t>
      </w:r>
      <w:r w:rsidR="00170482">
        <w:rPr>
          <w:rFonts w:cstheme="minorBidi" w:eastAsiaTheme="minorHAnsi"/>
          <w:lang w:eastAsia="en-US"/>
        </w:rPr>
        <w:t xml:space="preserve"> tog potraživanja i taj postupak je okončan </w:t>
      </w:r>
      <w:r w:rsidR="00170482" w:rsidRPr="00170482">
        <w:rPr>
          <w:rFonts w:cstheme="minorBidi" w:eastAsiaTheme="minorHAnsi"/>
          <w:lang w:eastAsia="en-US"/>
        </w:rPr>
        <w:t>zaključenjem sudske nagodbe. Nakon što Pejković nije postupao po nagodbi, odvjetnik</w:t>
      </w:r>
      <w:r w:rsidR="00170482">
        <w:rPr>
          <w:rFonts w:cstheme="minorBidi" w:eastAsiaTheme="minorHAnsi"/>
          <w:lang w:eastAsia="en-US"/>
        </w:rPr>
        <w:t xml:space="preserve"> da</w:t>
      </w:r>
      <w:r w:rsidR="00170482" w:rsidRPr="00170482">
        <w:rPr>
          <w:rFonts w:cstheme="minorBidi" w:eastAsiaTheme="minorHAnsi"/>
          <w:lang w:eastAsia="en-US"/>
        </w:rPr>
        <w:t xml:space="preserve"> je pokrenuo ovrhu, ali do danas taj iznos nije naplaćen.</w:t>
      </w:r>
      <w:r w:rsidR="00170482">
        <w:rPr>
          <w:rFonts w:cstheme="minorBidi" w:eastAsiaTheme="minorHAnsi"/>
          <w:lang w:eastAsia="en-US"/>
        </w:rPr>
        <w:t xml:space="preserve"> </w:t>
      </w:r>
      <w:r w:rsidR="00170482" w:rsidRPr="00170482">
        <w:rPr>
          <w:rFonts w:cstheme="minorBidi" w:eastAsiaTheme="minorHAnsi"/>
          <w:lang w:eastAsia="en-US"/>
        </w:rPr>
        <w:t xml:space="preserve">Druge imovine dužnik </w:t>
      </w:r>
      <w:r w:rsidR="00170482">
        <w:rPr>
          <w:rFonts w:cstheme="minorBidi" w:eastAsiaTheme="minorHAnsi"/>
          <w:lang w:eastAsia="en-US"/>
        </w:rPr>
        <w:t xml:space="preserve">da </w:t>
      </w:r>
      <w:r w:rsidR="00170482" w:rsidRPr="00170482">
        <w:rPr>
          <w:rFonts w:cstheme="minorBidi" w:eastAsiaTheme="minorHAnsi"/>
          <w:lang w:eastAsia="en-US"/>
        </w:rPr>
        <w:t xml:space="preserve">nema </w:t>
      </w:r>
      <w:r w:rsidR="00170482">
        <w:rPr>
          <w:rFonts w:cstheme="minorBidi" w:eastAsiaTheme="minorHAnsi"/>
          <w:lang w:eastAsia="en-US"/>
        </w:rPr>
        <w:t>te</w:t>
      </w:r>
      <w:r w:rsidR="00170482" w:rsidRPr="00170482">
        <w:rPr>
          <w:rFonts w:cstheme="minorBidi" w:eastAsiaTheme="minorHAnsi"/>
          <w:lang w:eastAsia="en-US"/>
        </w:rPr>
        <w:t xml:space="preserve"> ne vodi niti jedan sudski ili upravni postupak.</w:t>
      </w:r>
      <w:r w:rsidR="00170482">
        <w:rPr>
          <w:rFonts w:cstheme="minorBidi" w:eastAsiaTheme="minorHAnsi"/>
          <w:lang w:eastAsia="en-US"/>
        </w:rPr>
        <w:t xml:space="preserve"> Upitan</w:t>
      </w:r>
      <w:r w:rsidR="00170482" w:rsidRPr="00170482">
        <w:rPr>
          <w:rFonts w:cstheme="minorBidi" w:eastAsiaTheme="minorHAnsi"/>
          <w:lang w:eastAsia="en-US"/>
        </w:rPr>
        <w:t xml:space="preserve"> za strukturu duga, nav</w:t>
      </w:r>
      <w:r w:rsidR="00170482">
        <w:rPr>
          <w:rFonts w:cstheme="minorBidi" w:eastAsiaTheme="minorHAnsi"/>
          <w:lang w:eastAsia="en-US"/>
        </w:rPr>
        <w:t>eo je</w:t>
      </w:r>
      <w:r w:rsidR="00170482" w:rsidRPr="00170482">
        <w:rPr>
          <w:rFonts w:cstheme="minorBidi" w:eastAsiaTheme="minorHAnsi"/>
          <w:lang w:eastAsia="en-US"/>
        </w:rPr>
        <w:t xml:space="preserve"> da se taj dug isključivo odnosi na nepodmirene obveze prema državi s osnova neplaćenih poreza, prireza i doprinosa.</w:t>
      </w:r>
      <w:r w:rsidR="00170482">
        <w:rPr>
          <w:rFonts w:cstheme="minorBidi" w:eastAsiaTheme="minorHAnsi"/>
          <w:lang w:eastAsia="en-US"/>
        </w:rPr>
        <w:t xml:space="preserve"> </w:t>
      </w:r>
      <w:r w:rsidR="00170482" w:rsidRPr="00170482">
        <w:rPr>
          <w:rFonts w:cstheme="minorBidi" w:eastAsiaTheme="minorHAnsi"/>
          <w:lang w:eastAsia="en-US"/>
        </w:rPr>
        <w:t>Poslovne knjige društva</w:t>
      </w:r>
      <w:r w:rsidR="00170482">
        <w:rPr>
          <w:rFonts w:cstheme="minorBidi" w:eastAsiaTheme="minorHAnsi"/>
          <w:lang w:eastAsia="en-US"/>
        </w:rPr>
        <w:t xml:space="preserve"> da</w:t>
      </w:r>
      <w:r w:rsidR="00170482" w:rsidRPr="00170482">
        <w:rPr>
          <w:rFonts w:cstheme="minorBidi" w:eastAsiaTheme="minorHAnsi"/>
          <w:lang w:eastAsia="en-US"/>
        </w:rPr>
        <w:t xml:space="preserve"> su vođene uredno.</w:t>
      </w:r>
    </w:p>
    <w:p w:rsidRDefault="00445FC6" w:rsidP="00CA29F2" w:rsidR="00445FC6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 xml:space="preserve">Na </w:t>
      </w:r>
      <w:r w:rsidRPr="00445FC6">
        <w:rPr>
          <w:rFonts w:cstheme="minorBidi" w:eastAsiaTheme="minorHAnsi"/>
          <w:lang w:eastAsia="en-US"/>
        </w:rPr>
        <w:t xml:space="preserve">navedenom ročištu </w:t>
      </w:r>
      <w:r w:rsidR="00170482">
        <w:rPr>
          <w:rFonts w:cstheme="minorBidi" w:eastAsiaTheme="minorHAnsi"/>
          <w:lang w:eastAsia="en-US"/>
        </w:rPr>
        <w:t xml:space="preserve">zastupnik po zakonu </w:t>
      </w:r>
      <w:r w:rsidRPr="00445FC6">
        <w:rPr>
          <w:rFonts w:cstheme="minorBidi" w:eastAsiaTheme="minorHAnsi"/>
          <w:lang w:eastAsia="en-US"/>
        </w:rPr>
        <w:t>predlagatelja Republik</w:t>
      </w:r>
      <w:r w:rsidR="00170482">
        <w:rPr>
          <w:rFonts w:cstheme="minorBidi" w:eastAsiaTheme="minorHAnsi"/>
          <w:lang w:eastAsia="en-US"/>
        </w:rPr>
        <w:t>e Hrvatske – Ministarstva financija naveo</w:t>
      </w:r>
      <w:r w:rsidRPr="00445FC6">
        <w:rPr>
          <w:rFonts w:cstheme="minorBidi" w:eastAsiaTheme="minorHAnsi"/>
          <w:lang w:eastAsia="en-US"/>
        </w:rPr>
        <w:t xml:space="preserve"> je kako iz provedenog postupka proizlazi kako dužnik nema imovine koja bi bila dostatna za namirenje troškova stečajnog postupka, odnosno ostalih obveza stečajne mase koji bi izvjesno nastale otvaranjem stečajnog postupka, a izvan svake sumnje svako namirenje, pa makar i minimalno vjerovnika, bi izostalo. Utoliko da je u ovom postupku svrhovito donijeti odluku o otvaranju i istodobnom zaključenju stečajnog postupka.</w:t>
      </w:r>
    </w:p>
    <w:p w:rsidRDefault="00445FC6" w:rsidP="00FC704F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</w:t>
      </w:r>
      <w:r>
        <w:t>2</w:t>
      </w:r>
      <w:r w:rsidR="00170482">
        <w:t>0</w:t>
      </w:r>
      <w:r>
        <w:t>. veljače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170482">
        <w:t>jela (list 48</w:t>
      </w:r>
      <w:r w:rsidRPr="005B7DB2">
        <w:t xml:space="preserve"> spisa)</w:t>
      </w:r>
      <w:r>
        <w:t>,a i</w:t>
      </w:r>
      <w:r w:rsidR="00CA29F2">
        <w:t>z</w:t>
      </w:r>
      <w:r w:rsidR="00CA29F2" w:rsidRPr="005B7DB2">
        <w:t xml:space="preserve"> uvjerenja MUP-a, Policijska uprava Splitsko-dalmatinska od </w:t>
      </w:r>
      <w:r w:rsidR="00170482">
        <w:t>19</w:t>
      </w:r>
      <w:r>
        <w:t>. veljače</w:t>
      </w:r>
      <w:r w:rsidR="00CA29F2">
        <w:t xml:space="preserve"> 2018. proizlazi da </w:t>
      </w:r>
      <w:r w:rsidR="00CA29F2" w:rsidRPr="005B7DB2">
        <w:t xml:space="preserve">prema službenoj evidenciji registracije cestovnih vozila dužnik </w:t>
      </w:r>
      <w:r w:rsidR="00CA29F2">
        <w:t xml:space="preserve">nije </w:t>
      </w:r>
      <w:r w:rsidR="00CA29F2" w:rsidRPr="005B7DB2">
        <w:t xml:space="preserve">evidentiran kao vlasnik vozila (list </w:t>
      </w:r>
      <w:r w:rsidR="00170482">
        <w:t>50</w:t>
      </w:r>
      <w:r w:rsidR="00CA29F2" w:rsidRPr="005B7DB2">
        <w:t xml:space="preserve"> spisa</w:t>
      </w:r>
      <w:r w:rsidR="00CA29F2">
        <w:t>).</w:t>
      </w:r>
      <w:r w:rsidR="00CA29F2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445FC6">
        <w:t>19. ožujka</w:t>
      </w:r>
      <w:r w:rsidR="00FC704F">
        <w:t xml:space="preserve"> 2018</w:t>
      </w:r>
      <w:r w:rsidRPr="00D214A5">
        <w:t xml:space="preserve">. (list </w:t>
      </w:r>
      <w:r w:rsidR="00170482">
        <w:t>5</w:t>
      </w:r>
      <w:r w:rsidR="00445FC6">
        <w:t>2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170482">
        <w:t>488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AB6FBC">
        <w:t>7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854BEF">
      <w:pPr>
        <w:ind w:left="6372"/>
        <w:jc w:val="center"/>
      </w:pPr>
      <w:r>
        <w:t>Ana Golub Gruić</w:t>
      </w:r>
      <w:r w:rsidR="00854BEF">
        <w:t>, v.r.</w:t>
      </w:r>
    </w:p>
    <w:p w:rsidRDefault="00854BEF" w:rsidP="008832A6" w:rsidR="00854BEF">
      <w:pPr>
        <w:jc w:val="right"/>
      </w:pPr>
      <w:r>
        <w:t>za točnost otpravka – ovlašteni službenik</w:t>
      </w:r>
    </w:p>
    <w:p w:rsidRDefault="00854BEF" w:rsidP="008832A6" w:rsidR="00854BEF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54BEF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CA29F2">
      <w:t>1</w:t>
    </w:r>
    <w:r w:rsidR="00170482">
      <w:t>13</w:t>
    </w:r>
    <w:r w:rsidR="00AB6FBC">
      <w:t>/</w:t>
    </w:r>
    <w:r w:rsidR="00170482">
      <w:t>2018-13</w:t>
    </w:r>
  </w:p>
  <w:p w:rsidRDefault="00854BEF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54BEF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BE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BE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BE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BE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BE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BE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RECESIJA d.o.o. za prijevoz u cestovnom prometu</izvorni_sadrzaj>
    <derivirana_varijabla naziv="DomainObject.Predmet.ProtustrankaFormated_1">  RECESIJA d.o.o. za prijevoz u cestovnom prometu</derivirana_varijabla>
  </DomainObject.Predmet.ProtustrankaFormated>
  <DomainObject.Predmet.ProtustrankaFormatedOIB>
    <izvorni_sadrzaj>  RECESIJA d.o.o. za prijevoz u cestovnom prometu, OIB 27098467881</izvorni_sadrzaj>
    <derivirana_varijabla naziv="DomainObject.Predmet.ProtustrankaFormatedOIB_1">  RECESIJA d.o.o. za prijevoz u cestovnom prometu, OIB 27098467881</derivirana_varijabla>
  </DomainObject.Predmet.ProtustrankaFormatedOIB>
  <DomainObject.Predmet.ProtustrankaFormatedWithAdress>
    <izvorni_sadrzaj> RECESIJA d.o.o. za prijevoz u cestovnom prometu, Bubići 22, 21210 Solin</izvorni_sadrzaj>
    <derivirana_varijabla naziv="DomainObject.Predmet.ProtustrankaFormatedWithAdress_1"> RECESIJA d.o.o. za prijevoz u cestovnom prometu, Bubići 22, 21210 Solin</derivirana_varijabla>
  </DomainObject.Predmet.ProtustrankaFormatedWithAdress>
  <DomainObject.Predmet.ProtustrankaFormatedWithAdressOIB>
    <izvorni_sadrzaj> RECESIJA d.o.o. za prijevoz u cestovnom prometu, OIB 27098467881, Bubići 22, 21210 Solin</izvorni_sadrzaj>
    <derivirana_varijabla naziv="DomainObject.Predmet.ProtustrankaFormatedWithAdressOIB_1"> RECESIJA d.o.o. za prijevoz u cestovnom prometu, OIB 27098467881, Bubići 22, 21210 Solin</derivirana_varijabla>
  </DomainObject.Predmet.ProtustrankaFormatedWithAdressOIB>
  <DomainObject.Predmet.ProtustrankaWithAdress>
    <izvorni_sadrzaj>RECESIJA d.o.o. za prijevoz u cestovnom prometu Bubići 22, 21210 Solin</izvorni_sadrzaj>
    <derivirana_varijabla naziv="DomainObject.Predmet.ProtustrankaWithAdress_1">RECESIJA d.o.o. za prijevoz u cestovnom prometu Bubići 22, 21210 Solin</derivirana_varijabla>
  </DomainObject.Predmet.ProtustrankaWithAdress>
  <DomainObject.Predmet.ProtustrankaWithAdressOIB>
    <izvorni_sadrzaj>RECESIJA d.o.o. za prijevoz u cestovnom prometu, OIB 27098467881, Bubići 22, 21210 Solin</izvorni_sadrzaj>
    <derivirana_varijabla naziv="DomainObject.Predmet.ProtustrankaWithAdressOIB_1">RECESIJA d.o.o. za prijevoz u cestovnom prometu, OIB 27098467881, Bubići 22, 21210 Solin</derivirana_varijabla>
  </DomainObject.Predmet.ProtustrankaWithAdressOIB>
  <DomainObject.Predmet.ProtustrankaNazivFormated>
    <izvorni_sadrzaj>RECESIJA d.o.o. za prijevoz u cestovnom prometu</izvorni_sadrzaj>
    <derivirana_varijabla naziv="DomainObject.Predmet.ProtustrankaNazivFormated_1">RECESIJA d.o.o. za prijevoz u cestovnom prometu</derivirana_varijabla>
  </DomainObject.Predmet.ProtustrankaNazivFormated>
  <DomainObject.Predmet.ProtustrankaNazivFormatedOIB>
    <izvorni_sadrzaj>RECESIJA d.o.o. za prijevoz u cestovnom prometu, OIB 27098467881</izvorni_sadrzaj>
    <derivirana_varijabla naziv="DomainObject.Predmet.ProtustrankaNazivFormatedOIB_1">RECESIJA d.o.o. za prijevoz u cestovnom prometu, OIB 27098467881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RECESIJA d.o.o. za prijevoz u cestovnom prometu</item>
    </izvorni_sadrzaj>
    <derivirana_varijabla naziv="DomainObject.Predmet.ProtuStrankaListFormated_1">
      <item>RECESIJA d.o.o. za prijevoz u cestovnom prometu</item>
    </derivirana_varijabla>
  </DomainObject.Predmet.ProtuStrankaListFormated>
  <DomainObject.Predmet.ProtuStrankaListFormatedOIB>
    <izvorni_sadrzaj>
      <item>RECESIJA d.o.o. za prijevoz u cestovnom prometu, OIB 27098467881</item>
    </izvorni_sadrzaj>
    <derivirana_varijabla naziv="DomainObject.Predmet.ProtuStrankaListFormatedOIB_1">
      <item>RECESIJA d.o.o. za prijevoz u cestovnom prometu, OIB 27098467881</item>
    </derivirana_varijabla>
  </DomainObject.Predmet.ProtuStrankaListFormatedOIB>
  <DomainObject.Predmet.ProtuStrankaListFormatedWithAdress>
    <izvorni_sadrzaj>
      <item>RECESIJA d.o.o. za prijevoz u cestovnom prometu, Bubići 22, 21210 Solin</item>
    </izvorni_sadrzaj>
    <derivirana_varijabla naziv="DomainObject.Predmet.ProtuStrankaListFormatedWithAdress_1">
      <item>RECESIJA d.o.o. za prijevoz u cestovnom prometu, Bubići 22, 21210 Solin</item>
    </derivirana_varijabla>
  </DomainObject.Predmet.ProtuStrankaListFormatedWithAdress>
  <DomainObject.Predmet.ProtuStrankaListFormatedWithAdressOIB>
    <izvorni_sadrzaj>
      <item>RECESIJA d.o.o. za prijevoz u cestovnom prometu, OIB 27098467881, Bubići 22, 21210 Solin</item>
    </izvorni_sadrzaj>
    <derivirana_varijabla naziv="DomainObject.Predmet.ProtuStrankaListFormatedWithAdressOIB_1">
      <item>RECESIJA d.o.o. za prijevoz u cestovnom prometu, OIB 27098467881, Bubići 22, 21210 Solin</item>
    </derivirana_varijabla>
  </DomainObject.Predmet.ProtuStrankaListFormatedWithAdressOIB>
  <DomainObject.Predmet.ProtuStrankaListNazivFormated>
    <izvorni_sadrzaj>
      <item>RECESIJA d.o.o. za prijevoz u cestovnom prometu</item>
    </izvorni_sadrzaj>
    <derivirana_varijabla naziv="DomainObject.Predmet.ProtuStrankaListNazivFormated_1">
      <item>RECESIJA d.o.o. za prijevoz u cestovnom prometu</item>
    </derivirana_varijabla>
  </DomainObject.Predmet.ProtuStrankaListNazivFormated>
  <DomainObject.Predmet.ProtuStrankaListNazivFormatedOIB>
    <izvorni_sadrzaj>
      <item>RECESIJA d.o.o. za prijevoz u cestovnom prometu, OIB 27098467881</item>
    </izvorni_sadrzaj>
    <derivirana_varijabla naziv="DomainObject.Predmet.ProtuStrankaListNazivFormatedOIB_1">
      <item>RECESIJA d.o.o. za prijevoz u cestovnom prometu, OIB 27098467881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Ivan Rađa</item>
    </izvorni_sadrzaj>
    <derivirana_varijabla naziv="DomainObject.Predmet.OstaliListFormated_1">
      <item>Županijsko državno odvjetništvo u Splitu punomoćnik sudionika u postupku Ministarstvo financija RH</item>
      <item>Ivan Rađa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Ivan Rađa, OIB 77776875267</item>
    </izvorni_sadrzaj>
    <derivirana_varijabla naziv="DomainObject.Predmet.OstaliListFormatedOIB_1">
      <item>Županijsko državno odvjetništvo u Splitu punomoćnik sudionika u postupku Ministarstvo financija RH</item>
      <item>Ivan Rađa, OIB 77776875267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Ivan Rađa, Bubići 22, 21210 Solin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Ivan Rađa, Bubići 22, 21210 Solin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Ivan Rađa, OIB 77776875267, Bubići 22, 21210 Solin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Ivan Rađa, OIB 77776875267, Bubići 22, 21210 Solin</item>
    </derivirana_varijabla>
  </DomainObject.Predmet.OstaliListFormatedWithAdressOIB>
  <DomainObject.Predmet.OstaliListNazivFormated>
    <izvorni_sadrzaj>
      <item>Županijsko državno odvjetništvo u Splitu</item>
      <item>Ivan Rađa</item>
    </izvorni_sadrzaj>
    <derivirana_varijabla naziv="DomainObject.Predmet.OstaliListNazivFormated_1">
      <item>Županijsko državno odvjetništvo u Splitu</item>
      <item>Ivan Rađa</item>
    </derivirana_varijabla>
  </DomainObject.Predmet.OstaliListNazivFormated>
  <DomainObject.Predmet.OstaliListNazivFormatedOIB>
    <izvorni_sadrzaj>
      <item>Županijsko državno odvjetništvo u Splitu</item>
      <item>Ivan Rađa, OIB 77776875267</item>
    </izvorni_sadrzaj>
    <derivirana_varijabla naziv="DomainObject.Predmet.OstaliListNazivFormatedOIB_1">
      <item>Županijsko državno odvjetništvo u Splitu</item>
      <item>Ivan Rađa, OIB 77776875267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RECESIJA d.o.o. za prijevoz u cestovnom prometu</izvorni_sadrzaj>
    <derivirana_varijabla naziv="DomainObject.Predmet.ProtustrankaIDrugi_1">RECESIJA d.o.o. za prijevoz u cestovnom prometu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RECESIJA d.o.o. za prijevoz u cestovnom prometu, OIB 27098467881, Bubići 22, 21210 Solin</izvorni_sadrzaj>
    <derivirana_varijabla naziv="DomainObject.Predmet.ProtustrankaIDrugiAdressOIB_1">RECESIJA d.o.o. za prijevoz u cestovnom prometu, OIB 27098467881, Bubići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RECESIJA d.o.o. za prijevoz u cestovnom prometu</item>
      <item>Ministarstvo financija RH</item>
      <item>Županijsko državno odvjetništvo u Splitu</item>
      <item>Ivan Rađa</item>
    </izvorni_sadrzaj>
    <derivirana_varijabla naziv="DomainObject.Predmet.SudioniciListNaziv_1">
      <item>RECESIJA d.o.o. za prijevoz u cestovnom prometu</item>
      <item>Ministarstvo financija RH</item>
      <item>Županijsko državno odvjetništvo u Splitu</item>
      <item>Ivan Rađa</item>
    </derivirana_varijabla>
  </DomainObject.Predmet.SudioniciListNaziv>
  <DomainObject.Predmet.SudioniciListAdressOIB>
    <izvorni_sadrzaj>
      <item>RECESIJA d.o.o. za prijevoz u cestovnom prometu, OIB 27098467881, Bubići 22,21210 Solin</item>
      <item>Ministarstvo financija RH, OIB 18683136487, Katančićeva 5,10000 Zagreb</item>
      <item>Županijsko državno odvjetništvo u Splitu, Gundulićeva 29a,21000 Split</item>
      <item>Ivan Rađa, OIB 77776875267, Bubići 22,21210 Solin</item>
    </izvorni_sadrzaj>
    <derivirana_varijabla naziv="DomainObject.Predmet.SudioniciListAdressOIB_1">
      <item>RECESIJA d.o.o. za prijevoz u cestovnom prometu, OIB 27098467881, Bubići 22,21210 Solin</item>
      <item>Ministarstvo financija RH, OIB 18683136487, Katančićeva 5,10000 Zagreb</item>
      <item>Županijsko državno odvjetništvo u Splitu, Gundulićeva 29a,21000 Split</item>
      <item>Ivan Rađa, OIB 77776875267, Bubići 22,21210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27098467881</item>
      <item>, OIB 18683136487</item>
      <item>, OIB null</item>
      <item>, OIB 77776875267</item>
    </izvorni_sadrzaj>
    <derivirana_varijabla naziv="DomainObject.Predmet.SudioniciListNazivOIB_1">
      <item>, OIB 27098467881</item>
      <item>, OIB 18683136487</item>
      <item>, OIB null</item>
      <item>, OIB 77776875267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12. veljače 2018.</izvorni_sadrzaj>
    <derivirana_varijabla naziv="DomainObject.PredzadnjaOdlukaIzPredmeta.DatumDonosenjaOdluke_1">12. veljače 2018.</derivirana_varijabla>
  </DomainObject.PredzadnjaOdlukaIzPredmeta.DatumDonosenjaOdluke>
  <DomainObject.PredzadnjaOdlukaIzPredmeta.Oznaka>
    <izvorni_sadrzaj>St-113/2018-5</izvorni_sadrzaj>
    <derivirana_varijabla naziv="DomainObject.PredzadnjaOdlukaIzPredmeta.Oznaka_1">St-113/2018-5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0588D-022A-4C3F-B225-7284E0904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1159</properties:Words>
  <properties:Characters>6703</properties:Characters>
  <properties:Lines>120</properties:Lines>
  <properties:Paragraphs>37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2018-10-17T11:38:00Z</cp:lastPrinted>
  <dcterms:modified xmlns:xsi="http://www.w3.org/2001/XMLSchema-instance" xsi:type="dcterms:W3CDTF">2018-10-17T12:34:00Z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