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4584" w14:paraId="09a4584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DA1D4B" w:rsidP="00DA1D4B" w:rsidR="00DA1D4B" w:rsidRPr="00925F8C">
      <w:r>
        <w:rPr>
          <w:rFonts w:eastAsia="MS Mincho"/>
        </w:rPr>
        <w:t xml:space="preserve">       </w:t>
      </w:r>
      <w:r w:rsidR="004A0442" w:rsidRPr="008F77E5">
        <w:rPr>
          <w:rFonts w:eastAsia="MS Mincho"/>
        </w:rPr>
        <w:t>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25F8C">
        <w:t>Posl</w:t>
      </w:r>
      <w:r>
        <w:t xml:space="preserve">ovni </w:t>
      </w:r>
      <w:r w:rsidRPr="00925F8C">
        <w:t>br</w:t>
      </w:r>
      <w:r>
        <w:t xml:space="preserve">oj </w:t>
      </w:r>
      <w:r w:rsidRPr="00925F8C">
        <w:t>7 St-</w:t>
      </w:r>
      <w:r>
        <w:t>623</w:t>
      </w:r>
      <w:r w:rsidRPr="00925F8C">
        <w:t>/</w:t>
      </w:r>
      <w:r>
        <w:t>2017</w:t>
      </w:r>
      <w:r w:rsidRPr="00925F8C">
        <w:t>-</w:t>
      </w:r>
      <w:r>
        <w:t>6</w:t>
      </w:r>
    </w:p>
    <w:p w:rsidRDefault="004A0442" w:rsidP="004A0442" w:rsidR="004A0442" w:rsidRPr="008F77E5"/>
    <w:p w:rsidRDefault="00470FA1" w:rsidP="004A0442" w:rsidR="00470FA1" w:rsidRPr="00F96B9D">
      <w:pPr>
        <w:rPr>
          <w:rFonts w:eastAsia="MS Mincho"/>
        </w:rPr>
      </w:pP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A7AFD" w:rsidP="00FE2FEB" w:rsidR="009464C5" w:rsidRPr="00FE2FEB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9A7AFD">
        <w:rPr>
          <w:rFonts w:eastAsia="MS Mincho"/>
        </w:rPr>
        <w:t>Trgovački sud u Rijeci, po Liljani Ugrin kao sucu pojedincu u stečajnom predmetu povodom prijedloga MILORADA LAKETE, Savski venac, Beograd, Republika Srbija</w:t>
      </w:r>
      <w:r w:rsidR="00DA1D4B">
        <w:rPr>
          <w:rFonts w:eastAsia="MS Mincho"/>
        </w:rPr>
        <w:t>,</w:t>
      </w:r>
      <w:r w:rsidRPr="009A7AFD">
        <w:rPr>
          <w:rFonts w:eastAsia="MS Mincho"/>
        </w:rPr>
        <w:t xml:space="preserve"> zastupanog  po Neli Šuša</w:t>
      </w:r>
      <w:r w:rsidR="00DA1D4B">
        <w:rPr>
          <w:rFonts w:eastAsia="MS Mincho"/>
        </w:rPr>
        <w:t>,</w:t>
      </w:r>
      <w:r w:rsidRPr="009A7AFD">
        <w:rPr>
          <w:rFonts w:eastAsia="MS Mincho"/>
        </w:rPr>
        <w:t xml:space="preserve"> odvjetnici iz Rijeke</w:t>
      </w:r>
      <w:r w:rsidR="00DA1D4B">
        <w:rPr>
          <w:rFonts w:eastAsia="MS Mincho"/>
        </w:rPr>
        <w:t>,</w:t>
      </w:r>
      <w:r w:rsidRPr="009A7AFD">
        <w:rPr>
          <w:rFonts w:eastAsia="MS Mincho"/>
        </w:rPr>
        <w:t xml:space="preserve"> za nastavak stečajnog postupka nad stečajnom masom dužnika L. M. CAR društvo s ograničenom odgovornošću za proizvodnju, trgovinu i usluge Malinska, Kremenići bb (MBS 040240482 – OIB 69930112094) </w:t>
      </w:r>
      <w:r w:rsidR="00865FC5" w:rsidRPr="00865FC5">
        <w:rPr>
          <w:rFonts w:eastAsia="MS Mincho"/>
        </w:rPr>
        <w:t xml:space="preserve"> dana </w:t>
      </w:r>
      <w:r>
        <w:rPr>
          <w:rFonts w:eastAsia="MS Mincho"/>
        </w:rPr>
        <w:t xml:space="preserve">13. studenog </w:t>
      </w:r>
      <w:r w:rsidR="00865FC5" w:rsidRPr="00865FC5">
        <w:rPr>
          <w:rFonts w:eastAsia="MS Mincho"/>
        </w:rPr>
        <w:t>2017.</w:t>
      </w:r>
      <w:r w:rsidR="00FE2FEB" w:rsidRPr="00FE2FEB">
        <w:t xml:space="preserve"> </w:t>
      </w:r>
    </w:p>
    <w:p w:rsidRDefault="00362B27" w:rsidP="009E6FB6" w:rsidR="00362B27">
      <w:pPr>
        <w:ind w:firstLine="708"/>
        <w:jc w:val="both"/>
      </w:pPr>
    </w:p>
    <w:p w:rsidRDefault="00865FC5" w:rsidP="009E6FB6" w:rsidR="00865FC5" w:rsidRPr="00AB1A84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865FC5" w:rsidP="00A47064" w:rsidR="00865FC5" w:rsidRPr="00470FA1">
      <w:pPr>
        <w:jc w:val="center"/>
        <w:rPr>
          <w:rFonts w:eastAsia="MS Mincho"/>
        </w:rPr>
      </w:pPr>
    </w:p>
    <w:p w:rsidRDefault="00140331" w:rsidP="0003364A" w:rsidR="006E1BF1">
      <w:pPr>
        <w:jc w:val="both"/>
      </w:pPr>
      <w:r>
        <w:t>I</w:t>
      </w:r>
      <w:r w:rsidR="00800506" w:rsidRPr="002C3F41">
        <w:tab/>
      </w:r>
      <w:r w:rsidR="00800506"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552F72">
        <w:t>L. M. CAR društvo s ograničenom odgovornošću za proizvodnju, trgovinu i usluge Malinska, Kremenići bb (ranije MBS 040240482 – OIB 69930112094)</w:t>
      </w:r>
    </w:p>
    <w:p w:rsidRDefault="00800506" w:rsidP="00800506" w:rsidR="00800506">
      <w:pPr>
        <w:jc w:val="both"/>
      </w:pPr>
    </w:p>
    <w:p w:rsidRDefault="00552F72" w:rsidP="00552F72" w:rsidR="00552F72" w:rsidRPr="00552F72">
      <w:pPr>
        <w:jc w:val="both"/>
      </w:pPr>
      <w:r w:rsidRPr="00552F72">
        <w:t>I</w:t>
      </w:r>
      <w:r>
        <w:t>I</w:t>
      </w:r>
      <w:r w:rsidRPr="00552F72">
        <w:tab/>
        <w:t>Razrješava se dužnosti stečajn</w:t>
      </w:r>
      <w:r w:rsidR="00F141EA">
        <w:t>a</w:t>
      </w:r>
      <w:r w:rsidRPr="00552F72">
        <w:t xml:space="preserve"> upravitelj</w:t>
      </w:r>
      <w:r w:rsidR="00F141EA">
        <w:t>ica</w:t>
      </w:r>
      <w:r w:rsidRPr="00552F72">
        <w:t xml:space="preserve"> </w:t>
      </w:r>
      <w:r w:rsidR="00140331">
        <w:t>Radijana Trobonjača (OIB 48908522234), M. Tita 49, Opatija</w:t>
      </w:r>
      <w:r w:rsidRPr="00552F72">
        <w:t>.</w:t>
      </w:r>
    </w:p>
    <w:p w:rsidRDefault="00552F72" w:rsidP="00552F72" w:rsidR="00552F72" w:rsidRPr="00552F72">
      <w:pPr>
        <w:jc w:val="both"/>
      </w:pPr>
    </w:p>
    <w:p w:rsidRDefault="00552F72" w:rsidP="00552F72" w:rsidR="00552F72" w:rsidRPr="00552F72">
      <w:pPr>
        <w:jc w:val="both"/>
      </w:pPr>
      <w:r w:rsidRPr="00552F72">
        <w:t>II</w:t>
      </w:r>
      <w:r>
        <w:t>I</w:t>
      </w:r>
      <w:r w:rsidRPr="00552F72">
        <w:tab/>
      </w:r>
      <w:r w:rsidR="00140331">
        <w:t>Stečajnim u</w:t>
      </w:r>
      <w:r w:rsidRPr="00552F72">
        <w:t xml:space="preserve">praviteljem imenuje se </w:t>
      </w:r>
      <w:r w:rsidR="001D11CB" w:rsidRPr="001D11CB">
        <w:t>Dušan Crljenko (OIB 03602703658), Brca 8c, Rijeka</w:t>
      </w:r>
      <w:r w:rsidRPr="00552F72">
        <w:t>.</w:t>
      </w:r>
    </w:p>
    <w:p w:rsidRDefault="00552F72" w:rsidP="009A68F4" w:rsidR="00552F72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</w:t>
      </w:r>
      <w:r w:rsidR="00140331">
        <w:t>V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</w:t>
      </w:r>
      <w:r w:rsidR="000A003D">
        <w:t>S</w:t>
      </w:r>
      <w:r w:rsidR="00F60DB5" w:rsidRPr="00910F64">
        <w:t xml:space="preserve">tečajna masa </w:t>
      </w:r>
      <w:r w:rsidR="00CC4780">
        <w:t xml:space="preserve">iza </w:t>
      </w:r>
      <w:r w:rsidR="00552F72">
        <w:t xml:space="preserve">L. M. CAR društvo s ograničenom odgovornošću za proizvodnju, trgovinu i usluge u stečaju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552F72">
        <w:t>040240482</w:t>
      </w:r>
      <w:r w:rsidR="00140331">
        <w:t xml:space="preserve"> i </w:t>
      </w:r>
      <w:r w:rsidR="00825E3D">
        <w:t xml:space="preserve"> imenovani </w:t>
      </w:r>
      <w:r w:rsidR="00140331">
        <w:t>stečajni upravitelj</w:t>
      </w:r>
      <w:r w:rsidR="00552F72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140331" w:rsidP="00FE2FEB" w:rsidR="00FE2FEB" w:rsidRPr="00A1776A">
      <w:pPr>
        <w:autoSpaceDE w:val="false"/>
        <w:autoSpaceDN w:val="false"/>
        <w:adjustRightInd w:val="false"/>
        <w:jc w:val="both"/>
        <w:rPr>
          <w:lang w:eastAsia="en-US"/>
        </w:rPr>
      </w:pPr>
      <w:r>
        <w:t>V</w:t>
      </w:r>
      <w:r w:rsidR="006E1BF1" w:rsidRPr="00C152BE">
        <w:t xml:space="preserve"> </w:t>
      </w:r>
      <w:r w:rsidR="006E1BF1" w:rsidRPr="00C152BE">
        <w:tab/>
        <w:t xml:space="preserve">Pozivaju se vjerovnici viših isplatnih redova da u roku od </w:t>
      </w:r>
      <w:r w:rsidR="006E1BF1">
        <w:t>3</w:t>
      </w:r>
      <w:r w:rsidR="006E1BF1" w:rsidRPr="00C152BE">
        <w:t xml:space="preserve">0 dana od objave </w:t>
      </w:r>
      <w:r w:rsidR="006E1BF1">
        <w:t>ovog rješenja o nastavku postupka n</w:t>
      </w:r>
      <w:r w:rsidR="006E1BF1" w:rsidRPr="00C152BE">
        <w:t>a mrežnoj stranici e-Oglasna ploča sudova, prijave svoje tražbine stečajnom upravitelju u skladu s pravilima Stečajnog zakona i to u dva primjerka s ispravama iz kojih tražbina proizlazi, te prilože potvrdu o uplaćenoj sudskoj pristojbi u iznosu od 2% od vrijednosti prijavljene tražbine, ali ne više od 500,00 kn, sve na adresu: stečajnog upravitelja</w:t>
      </w:r>
      <w:r w:rsidR="00FE2FEB">
        <w:t xml:space="preserve">: </w:t>
      </w:r>
      <w:r w:rsidR="001D11CB" w:rsidRPr="001D11CB">
        <w:rPr>
          <w:lang w:eastAsia="en-US"/>
        </w:rPr>
        <w:t>Dušan Crljenko</w:t>
      </w:r>
      <w:r w:rsidR="001D11CB">
        <w:rPr>
          <w:lang w:eastAsia="en-US"/>
        </w:rPr>
        <w:t xml:space="preserve">, </w:t>
      </w:r>
      <w:r w:rsidR="001D11CB" w:rsidRPr="001D11CB">
        <w:rPr>
          <w:lang w:eastAsia="en-US"/>
        </w:rPr>
        <w:t>Brca 8c, Rijeka</w:t>
      </w:r>
      <w:r w:rsidR="00FE2FEB" w:rsidRPr="00A1776A">
        <w:rPr>
          <w:lang w:eastAsia="en-US"/>
        </w:rPr>
        <w:t xml:space="preserve">, </w:t>
      </w:r>
      <w:r w:rsidR="00FE2FEB">
        <w:rPr>
          <w:lang w:eastAsia="en-US"/>
        </w:rPr>
        <w:t xml:space="preserve">51000 </w:t>
      </w:r>
      <w:r w:rsidR="00FE2FEB" w:rsidRPr="00A1776A">
        <w:rPr>
          <w:lang w:eastAsia="en-US"/>
        </w:rPr>
        <w:t>Rijeka</w:t>
      </w:r>
      <w:r w:rsidR="00FE2FEB">
        <w:rPr>
          <w:lang w:eastAsia="en-US"/>
        </w:rPr>
        <w:t>.</w:t>
      </w:r>
      <w:r w:rsidR="00FE2FEB" w:rsidRPr="00A1776A">
        <w:rPr>
          <w:lang w:eastAsia="en-US"/>
        </w:rPr>
        <w:t xml:space="preserve"> 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Ako se prijavljuje tražbina o kojoj se vodi parnica prije otvaranja stečajnog postupka, u prijavi je potrebno navesti sud pred kojim se vodi parnica s naznakom broja spisa.</w:t>
      </w:r>
    </w:p>
    <w:p w:rsidRDefault="00140331" w:rsidP="00865FC5" w:rsidR="00140331">
      <w:pPr>
        <w:jc w:val="both"/>
      </w:pPr>
    </w:p>
    <w:p w:rsidRDefault="00140331" w:rsidP="00865FC5" w:rsidR="00865FC5" w:rsidRPr="0058579E">
      <w:pPr>
        <w:jc w:val="both"/>
      </w:pPr>
      <w:r>
        <w:t>VI</w:t>
      </w:r>
      <w:r w:rsidR="00865FC5">
        <w:tab/>
      </w:r>
      <w:r w:rsidR="00865FC5" w:rsidRPr="0058579E">
        <w:t>Pozivaju se razlučni i izlučni vjerovnici da stečajno</w:t>
      </w:r>
      <w:r w:rsidR="00865FC5">
        <w:t>m</w:t>
      </w:r>
      <w:r w:rsidR="00865FC5" w:rsidRPr="0058579E">
        <w:t xml:space="preserve"> upravitelj</w:t>
      </w:r>
      <w:r w:rsidR="00865FC5">
        <w:t xml:space="preserve">u </w:t>
      </w:r>
      <w:r w:rsidR="001D11CB" w:rsidRPr="001D11CB">
        <w:rPr>
          <w:lang w:eastAsia="en-US"/>
        </w:rPr>
        <w:t>Dušan</w:t>
      </w:r>
      <w:r w:rsidR="001D11CB">
        <w:rPr>
          <w:lang w:eastAsia="en-US"/>
        </w:rPr>
        <w:t>u</w:t>
      </w:r>
      <w:r w:rsidR="001D11CB" w:rsidRPr="001D11CB">
        <w:rPr>
          <w:lang w:eastAsia="en-US"/>
        </w:rPr>
        <w:t xml:space="preserve"> Crljenk</w:t>
      </w:r>
      <w:r w:rsidR="001D11CB">
        <w:rPr>
          <w:lang w:eastAsia="en-US"/>
        </w:rPr>
        <w:t>u,</w:t>
      </w:r>
      <w:r w:rsidR="001D11CB" w:rsidRPr="001D11CB">
        <w:rPr>
          <w:lang w:eastAsia="en-US"/>
        </w:rPr>
        <w:t xml:space="preserve"> Brca 8c, Rijeka </w:t>
      </w:r>
      <w:r w:rsidR="00865FC5" w:rsidRPr="0058579E">
        <w:t xml:space="preserve">u roku od </w:t>
      </w:r>
      <w:r w:rsidR="000A003D">
        <w:t>3</w:t>
      </w:r>
      <w:r w:rsidR="00865FC5" w:rsidRPr="0058579E">
        <w:t>0 dana od dana objave ovog rješenja</w:t>
      </w:r>
      <w:r w:rsidR="00865FC5">
        <w:t>,</w:t>
      </w:r>
      <w:r w:rsidR="00865FC5" w:rsidRPr="0058579E">
        <w:t xml:space="preserve"> podneskom obavijeste o svojim </w:t>
      </w:r>
      <w:r w:rsidR="00865FC5">
        <w:t xml:space="preserve">pravima u skladu s odredbama članka </w:t>
      </w:r>
      <w:r w:rsidR="00865FC5" w:rsidRPr="0058579E">
        <w:t xml:space="preserve">258. Stečajnog zakona. </w:t>
      </w:r>
    </w:p>
    <w:p w:rsidRDefault="00865FC5" w:rsidP="002E4913" w:rsidR="00865FC5" w:rsidRPr="00C152BE">
      <w:pPr>
        <w:numPr>
          <w:ilvl w:val="12"/>
          <w:numId w:val="0"/>
        </w:numPr>
        <w:jc w:val="both"/>
      </w:pPr>
    </w:p>
    <w:p w:rsidRDefault="002E4913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140331">
        <w:t>II</w:t>
      </w:r>
      <w:r w:rsidRPr="00C152BE">
        <w:tab/>
        <w:t xml:space="preserve">Određuje se ročište vjerovnika na kojem će se ispitati prijavljene tražbine (opće ispitno ročište) za dan   </w:t>
      </w:r>
    </w:p>
    <w:p w:rsidRDefault="00140331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 xml:space="preserve"> </w:t>
      </w:r>
      <w:r w:rsidR="001D11CB">
        <w:t xml:space="preserve">8. veljače </w:t>
      </w:r>
      <w:r w:rsidR="002E4913" w:rsidRPr="00C152BE">
        <w:t>201</w:t>
      </w:r>
      <w:r w:rsidR="00865FC5">
        <w:t>8</w:t>
      </w:r>
      <w:r w:rsidR="002E4913" w:rsidRPr="00C152BE">
        <w:t xml:space="preserve">. u </w:t>
      </w:r>
      <w:r w:rsidR="001D11CB">
        <w:t>9,</w:t>
      </w:r>
      <w:r w:rsidR="002E4913" w:rsidRPr="00C152BE">
        <w:t>00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865FC5">
        <w:t>I</w:t>
      </w:r>
      <w:r w:rsidR="00825E3D">
        <w:t>II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1D11CB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 xml:space="preserve">8. veljače </w:t>
      </w:r>
      <w:r w:rsidRPr="00C152BE">
        <w:t>201</w:t>
      </w:r>
      <w:r>
        <w:t>8</w:t>
      </w:r>
      <w:r w:rsidRPr="00C152BE">
        <w:t xml:space="preserve">. u </w:t>
      </w:r>
      <w:r>
        <w:t>9,3</w:t>
      </w:r>
      <w:r w:rsidRPr="00C152BE">
        <w:t>0</w:t>
      </w:r>
      <w:r>
        <w:t xml:space="preserve"> sati</w:t>
      </w:r>
      <w:r w:rsidR="002E4913" w:rsidRPr="00C152BE">
        <w:t>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  <w:r w:rsidR="00825E3D">
        <w:t>.</w:t>
      </w:r>
    </w:p>
    <w:p w:rsidRDefault="00825E3D" w:rsidP="002E4913" w:rsidR="00825E3D" w:rsidRPr="00C152BE">
      <w:pPr>
        <w:numPr>
          <w:ilvl w:val="12"/>
          <w:numId w:val="0"/>
        </w:numPr>
        <w:ind w:hanging="1440"/>
        <w:jc w:val="center"/>
      </w:pPr>
    </w:p>
    <w:p w:rsidRDefault="00825E3D" w:rsidP="00D124C8" w:rsidR="009421C7" w:rsidRPr="00F141EA">
      <w:pPr>
        <w:jc w:val="both"/>
        <w:rPr>
          <w:bCs/>
        </w:rPr>
      </w:pPr>
      <w:r>
        <w:t>IX</w:t>
      </w:r>
      <w:r w:rsidR="00D124C8" w:rsidRPr="00F141EA">
        <w:tab/>
      </w:r>
      <w:r w:rsidR="009421C7" w:rsidRPr="00F141EA">
        <w:t xml:space="preserve">Ovo rješenje će se </w:t>
      </w:r>
      <w:r w:rsidR="00D124C8" w:rsidRPr="00F141EA">
        <w:t>dostavit</w:t>
      </w:r>
      <w:r w:rsidR="009421C7" w:rsidRPr="00F141EA">
        <w:t xml:space="preserve">i </w:t>
      </w:r>
      <w:r w:rsidR="00D124C8" w:rsidRPr="00F141EA">
        <w:t xml:space="preserve">Zemljišnoknjižnom odjelu </w:t>
      </w:r>
      <w:r w:rsidR="00F141EA" w:rsidRPr="00F141EA">
        <w:t xml:space="preserve">Krk </w:t>
      </w:r>
      <w:r w:rsidR="009421C7" w:rsidRPr="00F141EA">
        <w:t xml:space="preserve">Općinskog suda u Rijeci </w:t>
      </w:r>
      <w:r w:rsidR="00D124C8" w:rsidRPr="00F141EA">
        <w:t xml:space="preserve">radi upisa zabilježbe otvaranja stečajnog postupka na nekretnini </w:t>
      </w:r>
      <w:r w:rsidR="009421C7" w:rsidRPr="00F141EA">
        <w:t xml:space="preserve">stečajne mase </w:t>
      </w:r>
      <w:r w:rsidR="00D124C8" w:rsidRPr="00F141EA">
        <w:t xml:space="preserve">upisanoj u z.k.ul. </w:t>
      </w:r>
      <w:r w:rsidR="00F141EA" w:rsidRPr="00F141EA">
        <w:t xml:space="preserve">2049 </w:t>
      </w:r>
      <w:r w:rsidR="00D124C8" w:rsidRPr="00F141EA">
        <w:t xml:space="preserve">k.o. </w:t>
      </w:r>
      <w:r w:rsidR="00F141EA" w:rsidRPr="00F141EA">
        <w:t xml:space="preserve">Bogovići </w:t>
      </w:r>
      <w:r w:rsidR="00D124C8" w:rsidRPr="00F141EA">
        <w:t xml:space="preserve">k.č. </w:t>
      </w:r>
      <w:r w:rsidR="00F141EA" w:rsidRPr="00F141EA">
        <w:t>1350</w:t>
      </w:r>
      <w:r w:rsidR="009421C7" w:rsidRPr="00F141EA">
        <w:t xml:space="preserve">, </w:t>
      </w:r>
      <w:r w:rsidR="00D124C8" w:rsidRPr="00F141EA">
        <w:t xml:space="preserve"> na </w:t>
      </w:r>
      <w:r w:rsidR="00F141EA" w:rsidRPr="00F141EA">
        <w:t xml:space="preserve">6. </w:t>
      </w:r>
      <w:r w:rsidR="00F141EA" w:rsidRPr="00F141EA">
        <w:rPr>
          <w:bCs/>
        </w:rPr>
        <w:t xml:space="preserve"> Suvlasnički dio: 1030/10000 ETAŽNO VLASNIŠTVO (E-6)  1. Stan 6 izgrađen na II katu zgrade, u elaboratu označen smeđom bojom, a sastoji se od kuhinje sa dnevnim boravkom i blagovaonom sa 35,82m2, sobe sa 11,70m2, kupaone sa 3,48m2, loggie sa 2,73m2 i natkrivene terase sa 1,44m2, ukupne korisne površine 55,17m2.</w:t>
      </w:r>
    </w:p>
    <w:p w:rsidRDefault="009421C7" w:rsidP="00D124C8" w:rsidR="009421C7">
      <w:pPr>
        <w:jc w:val="both"/>
        <w:rPr>
          <w:b/>
          <w:bCs/>
          <w:color w:val="000000"/>
          <w:sz w:val="15"/>
          <w:szCs w:val="15"/>
        </w:rPr>
      </w:pPr>
    </w:p>
    <w:p w:rsidRDefault="00825E3D" w:rsidP="009421C7" w:rsidR="00F60DB5">
      <w:r>
        <w:rPr>
          <w:color w:val="000000"/>
        </w:rPr>
        <w:t>X</w:t>
      </w:r>
      <w:r w:rsidR="009421C7" w:rsidRPr="00470FA1">
        <w:rPr>
          <w:color w:val="000000"/>
        </w:rPr>
        <w:t xml:space="preserve"> </w:t>
      </w:r>
      <w:r w:rsidR="009421C7" w:rsidRPr="00470FA1">
        <w:rPr>
          <w:color w:val="000000"/>
        </w:rPr>
        <w:tab/>
      </w:r>
      <w:r w:rsidR="009421C7">
        <w:rPr>
          <w:color w:val="000000"/>
        </w:rPr>
        <w:t>R</w:t>
      </w:r>
      <w:r w:rsidR="009421C7" w:rsidRPr="00470FA1">
        <w:rPr>
          <w:color w:val="000000"/>
        </w:rPr>
        <w:t xml:space="preserve">ješenje </w:t>
      </w:r>
      <w:r w:rsidR="009421C7">
        <w:rPr>
          <w:color w:val="000000"/>
        </w:rPr>
        <w:t xml:space="preserve">će se </w:t>
      </w:r>
      <w:r w:rsidR="009421C7" w:rsidRPr="00470FA1">
        <w:rPr>
          <w:color w:val="000000"/>
        </w:rPr>
        <w:t>objavit</w:t>
      </w:r>
      <w:r w:rsidR="009421C7">
        <w:rPr>
          <w:color w:val="000000"/>
        </w:rPr>
        <w:t>i</w:t>
      </w:r>
      <w:r w:rsidR="009421C7" w:rsidRPr="00470FA1">
        <w:rPr>
          <w:color w:val="000000"/>
        </w:rPr>
        <w:t xml:space="preserve"> </w:t>
      </w:r>
      <w:r w:rsidR="009421C7">
        <w:rPr>
          <w:color w:val="000000"/>
        </w:rPr>
        <w:t>na mrežnoj stranici e-Oglasna ploča sudova</w:t>
      </w:r>
    </w:p>
    <w:p w:rsidRDefault="009421C7" w:rsidP="00F60DB5" w:rsidR="009421C7">
      <w:pPr>
        <w:jc w:val="center"/>
      </w:pPr>
    </w:p>
    <w:p w:rsidRDefault="009421C7" w:rsidP="00F60DB5" w:rsidR="009421C7">
      <w:pPr>
        <w:jc w:val="center"/>
      </w:pPr>
    </w:p>
    <w:p w:rsidRDefault="00F60DB5" w:rsidP="00DA1D4B" w:rsidR="00F60DB5">
      <w:pPr>
        <w:jc w:val="center"/>
      </w:pPr>
      <w:r>
        <w:t>Obrazloženje</w:t>
      </w:r>
    </w:p>
    <w:p w:rsidRDefault="007F022F" w:rsidP="009A68F4" w:rsidR="007F022F">
      <w:pPr>
        <w:jc w:val="both"/>
      </w:pPr>
    </w:p>
    <w:p w:rsidRDefault="00140331" w:rsidP="003E65EB" w:rsidR="00AC59AE" w:rsidRPr="00AC59AE">
      <w:pPr>
        <w:pStyle w:val="Bezproreda"/>
        <w:ind w:firstLine="708"/>
        <w:jc w:val="both"/>
      </w:pPr>
      <w:r>
        <w:rPr>
          <w:rFonts w:eastAsia="MS Mincho"/>
        </w:rPr>
        <w:t xml:space="preserve">Predlagetelj je u prijedlogu za nastavak postupka naveo da je </w:t>
      </w:r>
      <w:r w:rsidRPr="00910F64">
        <w:t>dužnik</w:t>
      </w:r>
      <w:r w:rsidRPr="00910F64">
        <w:rPr>
          <w:lang w:val="de-DE"/>
        </w:rPr>
        <w:t xml:space="preserve"> </w:t>
      </w:r>
      <w:r>
        <w:t xml:space="preserve">L. M. CAR društvo s ograničenom odgovornošću za proizvodnju, trgovinu i usluge Malinska, Kremenići bb (MBS 040240482 – OIB 69930112094)  brisan iz sudskog ragistra, a da je upisan kao vlasnik posebnog dijela nekretnine upisana u zemljišnim knjigama Općinskog suda u Rijeci zemljišno knjižni odjel Krk k.o. Bogovići označene kao suvlasnički dio: 1030/10000 (E-6) nekretnine označene kao k.č. 1350 kuća i dvorište upisane u zk.ul. 2049. </w:t>
      </w:r>
    </w:p>
    <w:p w:rsidRDefault="00C86C3B" w:rsidP="00C86C3B" w:rsidR="00AC59AE" w:rsidRPr="00AC59AE">
      <w:pPr>
        <w:pStyle w:val="Zaglavlje"/>
        <w:tabs>
          <w:tab w:pos="4536" w:val="clear"/>
          <w:tab w:pos="9072" w:val="clear"/>
          <w:tab w:pos="0" w:val="center"/>
        </w:tabs>
        <w:jc w:val="both"/>
      </w:pPr>
      <w:r>
        <w:tab/>
      </w:r>
      <w:r w:rsidRPr="00C86C3B">
        <w:t>U</w:t>
      </w:r>
      <w:r w:rsidR="005F089E" w:rsidRPr="00C86C3B">
        <w:t>vid</w:t>
      </w:r>
      <w:r w:rsidR="007F022F" w:rsidRPr="00C86C3B">
        <w:t xml:space="preserve">om </w:t>
      </w:r>
      <w:r w:rsidR="005F089E" w:rsidRPr="00C86C3B">
        <w:t xml:space="preserve">u </w:t>
      </w:r>
      <w:r w:rsidRPr="00C86C3B">
        <w:t xml:space="preserve">sudski registar utvrđeno da dužnik brisan iz sudskog registra dana 18. srpnja 2017.  rješenjem Tt-17/4730-2 nakon pravomoćnosti ovosudnog rješenje </w:t>
      </w:r>
      <w:r w:rsidR="000A003D" w:rsidRPr="00C86C3B">
        <w:t>pod poslovnim brojem 7</w:t>
      </w:r>
      <w:r w:rsidR="00140331" w:rsidRPr="00C86C3B">
        <w:t xml:space="preserve"> St-451/2016-6 </w:t>
      </w:r>
      <w:r w:rsidR="000A003D" w:rsidRPr="00C86C3B">
        <w:t xml:space="preserve">od </w:t>
      </w:r>
      <w:r w:rsidR="00140331" w:rsidRPr="00C86C3B">
        <w:t>1. srpnja 2016</w:t>
      </w:r>
      <w:r w:rsidR="000A003D" w:rsidRPr="00C86C3B">
        <w:t xml:space="preserve">. </w:t>
      </w:r>
      <w:r w:rsidRPr="00C86C3B">
        <w:t xml:space="preserve">kojim je otvoren i istodobno zaključen </w:t>
      </w:r>
      <w:r w:rsidR="000A003D" w:rsidRPr="00C86C3B">
        <w:t>stečajni postupak</w:t>
      </w:r>
      <w:r w:rsidR="00AC59AE" w:rsidRPr="00C86C3B">
        <w:t xml:space="preserve"> nad dužnikom</w:t>
      </w:r>
      <w:r>
        <w:t xml:space="preserve">, </w:t>
      </w:r>
      <w:r w:rsidR="00AC59AE" w:rsidRPr="00AC59AE">
        <w:t xml:space="preserve">dok je </w:t>
      </w:r>
      <w:r w:rsidR="005F2640" w:rsidRPr="00AC59AE">
        <w:t>u</w:t>
      </w:r>
      <w:r w:rsidR="00AC59AE" w:rsidRPr="00AC59AE">
        <w:t>vidom u dokumentaciju dostavljenu uz prijedlog utvrđeno da stečajna masa ima imovinu.</w:t>
      </w:r>
    </w:p>
    <w:p w:rsidRDefault="00AC59AE" w:rsidP="00AA066C" w:rsidR="005F089E">
      <w:pPr>
        <w:pStyle w:val="Bezproreda"/>
        <w:ind w:firstLine="708"/>
        <w:jc w:val="both"/>
      </w:pPr>
      <w:r>
        <w:t xml:space="preserve">Stoga je sud </w:t>
      </w:r>
      <w:r w:rsidR="00843112" w:rsidRPr="00AC59AE">
        <w:t xml:space="preserve">na prijedlog </w:t>
      </w:r>
      <w:r>
        <w:t xml:space="preserve">vjerovnika </w:t>
      </w:r>
      <w:r w:rsidR="005F089E" w:rsidRPr="00AC59AE">
        <w:t xml:space="preserve">temeljem odredbe članka </w:t>
      </w:r>
      <w:r w:rsidR="00F75F8D" w:rsidRPr="00AC59AE">
        <w:t xml:space="preserve">289. stavak </w:t>
      </w:r>
      <w:r>
        <w:t xml:space="preserve">1. točka 3. i stavka </w:t>
      </w:r>
      <w:r w:rsidR="00F75F8D" w:rsidRPr="00AC59AE">
        <w:t xml:space="preserve">2. </w:t>
      </w:r>
      <w:r w:rsidR="005F089E" w:rsidRPr="00AC59AE">
        <w:t xml:space="preserve">Stečajnog zakona („Narodne novine“ br. </w:t>
      </w:r>
      <w:r w:rsidR="00F75F8D" w:rsidRPr="00AC59AE">
        <w:rPr>
          <w:bCs/>
        </w:rPr>
        <w:t>71/15</w:t>
      </w:r>
      <w:r w:rsidR="00DA766B" w:rsidRPr="00AC59AE">
        <w:rPr>
          <w:bCs/>
        </w:rPr>
        <w:t>, u daljnjem tekstu SZ</w:t>
      </w:r>
      <w:r w:rsidR="00F75F8D" w:rsidRPr="00AC59AE">
        <w:rPr>
          <w:bCs/>
        </w:rPr>
        <w:t xml:space="preserve">) </w:t>
      </w:r>
      <w:r w:rsidR="005F089E" w:rsidRPr="00AC59AE">
        <w:t>odluč</w:t>
      </w:r>
      <w:r w:rsidR="00E74B01" w:rsidRPr="00AC59AE">
        <w:t>i</w:t>
      </w:r>
      <w:r w:rsidR="00843112" w:rsidRPr="00AC59AE">
        <w:t>o</w:t>
      </w:r>
      <w:r w:rsidR="00E74B01" w:rsidRPr="00AC59AE">
        <w:t xml:space="preserve"> </w:t>
      </w:r>
      <w:r w:rsidR="005F089E" w:rsidRPr="00AC59AE">
        <w:t xml:space="preserve">kao pod točkom I </w:t>
      </w:r>
      <w:r>
        <w:t xml:space="preserve"> </w:t>
      </w:r>
      <w:r w:rsidR="005F089E" w:rsidRPr="00AC59AE">
        <w:t>izreke ovog rješenja.</w:t>
      </w:r>
    </w:p>
    <w:p w:rsidRDefault="00C86C3B" w:rsidP="00C86C3B" w:rsidR="00C86C3B">
      <w:pPr>
        <w:pStyle w:val="Bezproreda"/>
        <w:ind w:firstLine="708"/>
        <w:jc w:val="both"/>
      </w:pPr>
      <w:r>
        <w:t xml:space="preserve">Kako stečajna upraviteljica imenovana </w:t>
      </w:r>
      <w:r w:rsidRPr="00C86C3B">
        <w:t>rješenje</w:t>
      </w:r>
      <w:r>
        <w:t>m</w:t>
      </w:r>
      <w:r w:rsidRPr="00C86C3B">
        <w:t xml:space="preserve"> pod poslovnim brojem 7 St-451/2016-6 od 1. srpnja 2016.</w:t>
      </w:r>
      <w:r>
        <w:t xml:space="preserve"> više nije na listi stečajnih upravitelja ovog suda valjalo je temeljem odredbe članka 91. </w:t>
      </w:r>
      <w:r w:rsidRPr="00A62419">
        <w:t xml:space="preserve">stavak </w:t>
      </w:r>
      <w:r>
        <w:t>2</w:t>
      </w:r>
      <w:r w:rsidRPr="00A62419">
        <w:t>. Stečajnog zakona ("Narodne novine" broj: 71/2015</w:t>
      </w:r>
      <w:r>
        <w:t xml:space="preserve"> i 104/17</w:t>
      </w:r>
      <w:r w:rsidRPr="00A62419">
        <w:t xml:space="preserve">, u daljnjem tekstu: SZ) </w:t>
      </w:r>
      <w:r>
        <w:t>odlučiti kao pod točkom II. izreke ovog rješenja.</w:t>
      </w:r>
    </w:p>
    <w:p w:rsidRDefault="00C86C3B" w:rsidP="00C86C3B" w:rsidR="00C86C3B" w:rsidRPr="00A62419">
      <w:pPr>
        <w:pStyle w:val="Bezproreda"/>
        <w:ind w:firstLine="708"/>
        <w:jc w:val="both"/>
      </w:pPr>
      <w:r>
        <w:rPr>
          <w:color w:val="000000"/>
        </w:rPr>
        <w:lastRenderedPageBreak/>
        <w:t>I</w:t>
      </w:r>
      <w:r w:rsidRPr="004A4D8B">
        <w:rPr>
          <w:color w:val="000000"/>
        </w:rPr>
        <w:t xml:space="preserve">zbor </w:t>
      </w:r>
      <w:r>
        <w:rPr>
          <w:color w:val="000000"/>
        </w:rPr>
        <w:t>novog st</w:t>
      </w:r>
      <w:r w:rsidRPr="004A4D8B">
        <w:rPr>
          <w:color w:val="000000"/>
        </w:rPr>
        <w:t>ečajnoga upravitelja</w:t>
      </w:r>
      <w:r>
        <w:rPr>
          <w:color w:val="000000"/>
        </w:rPr>
        <w:t xml:space="preserve"> </w:t>
      </w:r>
      <w:r w:rsidRPr="004A4D8B">
        <w:rPr>
          <w:color w:val="000000"/>
        </w:rPr>
        <w:t>obav</w:t>
      </w:r>
      <w:r>
        <w:rPr>
          <w:color w:val="000000"/>
        </w:rPr>
        <w:t xml:space="preserve">ljen je </w:t>
      </w:r>
      <w:r w:rsidRPr="004A4D8B">
        <w:rPr>
          <w:color w:val="000000"/>
        </w:rPr>
        <w:t xml:space="preserve">metodom slučajnoga odabira s liste A stečajnih upravitelja za područje </w:t>
      </w:r>
      <w:r>
        <w:rPr>
          <w:color w:val="000000"/>
        </w:rPr>
        <w:t xml:space="preserve">ovog </w:t>
      </w:r>
      <w:r w:rsidRPr="004A4D8B">
        <w:rPr>
          <w:color w:val="000000"/>
        </w:rPr>
        <w:t>suda</w:t>
      </w:r>
      <w:r>
        <w:rPr>
          <w:color w:val="000000"/>
        </w:rPr>
        <w:t xml:space="preserve"> sukladno odredbi članka 84. stavak 1. </w:t>
      </w:r>
      <w:r w:rsidR="00F141EA">
        <w:rPr>
          <w:color w:val="000000"/>
        </w:rPr>
        <w:t>SZ</w:t>
      </w:r>
      <w:r w:rsidR="004E0354">
        <w:rPr>
          <w:color w:val="000000"/>
        </w:rPr>
        <w:t>,</w:t>
      </w:r>
      <w:r w:rsidR="00F141EA">
        <w:rPr>
          <w:color w:val="000000"/>
        </w:rPr>
        <w:t xml:space="preserve"> </w:t>
      </w:r>
      <w:r>
        <w:rPr>
          <w:color w:val="000000"/>
        </w:rPr>
        <w:t xml:space="preserve">pa je valjalo odlučiti </w:t>
      </w:r>
      <w:r w:rsidRPr="00A62419">
        <w:t xml:space="preserve"> kao u </w:t>
      </w:r>
      <w:r w:rsidR="00825E3D">
        <w:t xml:space="preserve">točki III </w:t>
      </w:r>
      <w:r w:rsidRPr="00A62419">
        <w:t>izre</w:t>
      </w:r>
      <w:r w:rsidR="00825E3D">
        <w:t xml:space="preserve">ke </w:t>
      </w:r>
      <w:r w:rsidRPr="00A62419">
        <w:t xml:space="preserve"> ovog rješenja.</w:t>
      </w:r>
    </w:p>
    <w:p w:rsidRDefault="00F141EA" w:rsidP="00AA066C" w:rsidR="00F96B9D">
      <w:pPr>
        <w:pStyle w:val="Bezproreda"/>
        <w:ind w:firstLine="708"/>
        <w:jc w:val="both"/>
      </w:pPr>
      <w:r>
        <w:t xml:space="preserve">Iz naprijed navedenog odlučeno je da se </w:t>
      </w:r>
      <w:r w:rsidR="00AA066C">
        <w:t xml:space="preserve">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 w:rsidR="00AA066C">
        <w:rPr>
          <w:color w:val="000000"/>
        </w:rPr>
        <w:t xml:space="preserve"> kao pod točkom I</w:t>
      </w:r>
      <w:r>
        <w:rPr>
          <w:color w:val="000000"/>
        </w:rPr>
        <w:t>V</w:t>
      </w:r>
      <w:r w:rsidR="00AA066C">
        <w:rPr>
          <w:color w:val="000000"/>
        </w:rPr>
        <w:t xml:space="preserve"> </w:t>
      </w:r>
      <w:r w:rsidR="00AA066C" w:rsidRPr="00211B6A">
        <w:t>izreke</w:t>
      </w:r>
      <w:r w:rsidR="00AA066C">
        <w:t xml:space="preserve"> ovog rješenja</w:t>
      </w:r>
      <w:r w:rsidR="00AA066C">
        <w:rPr>
          <w:color w:val="000000"/>
        </w:rPr>
        <w:t xml:space="preserve">, </w:t>
      </w:r>
      <w:r w:rsidR="00F96B9D">
        <w:rPr>
          <w:color w:val="000000"/>
        </w:rPr>
        <w:t>d</w:t>
      </w:r>
      <w:r w:rsidR="00AA066C"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>
        <w:rPr>
          <w:color w:val="000000"/>
        </w:rPr>
        <w:t>V</w:t>
      </w:r>
      <w:r w:rsidR="00F96B9D">
        <w:rPr>
          <w:color w:val="000000"/>
        </w:rPr>
        <w:t xml:space="preserve"> do </w:t>
      </w:r>
      <w:r w:rsidR="00825E3D">
        <w:rPr>
          <w:color w:val="000000"/>
        </w:rPr>
        <w:t xml:space="preserve">IX </w:t>
      </w:r>
      <w:r w:rsidR="00F96B9D">
        <w:rPr>
          <w:color w:val="000000"/>
        </w:rPr>
        <w:t xml:space="preserve"> izreke ovog rješenja, a temeljem odredbe </w:t>
      </w:r>
      <w:r w:rsidR="00AA066C" w:rsidRPr="00211B6A">
        <w:t>čl</w:t>
      </w:r>
      <w:r w:rsidR="00AA066C">
        <w:t>anka 12.</w:t>
      </w:r>
      <w:r w:rsidR="00AA066C" w:rsidRPr="00211B6A">
        <w:t xml:space="preserve"> st</w:t>
      </w:r>
      <w:r w:rsidR="00AA066C">
        <w:t>avak 1</w:t>
      </w:r>
      <w:r w:rsidR="00AA066C" w:rsidRPr="00211B6A">
        <w:t xml:space="preserve">. </w:t>
      </w:r>
      <w:r w:rsidR="00AA066C">
        <w:t xml:space="preserve">SZ </w:t>
      </w:r>
      <w:r w:rsidR="00F96B9D">
        <w:t xml:space="preserve">kao pod točkom </w:t>
      </w:r>
      <w:r w:rsidR="00825E3D">
        <w:t>X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 w:rsidR="00AA066C">
        <w:t>a</w:t>
      </w:r>
      <w:r w:rsidR="00F96B9D">
        <w:t>.</w:t>
      </w:r>
    </w:p>
    <w:p w:rsidRDefault="004A0442" w:rsidP="00AA066C" w:rsidR="004A0442">
      <w:pPr>
        <w:jc w:val="right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9A7AFD">
        <w:rPr>
          <w:rFonts w:eastAsia="MS Mincho"/>
        </w:rPr>
        <w:t xml:space="preserve">13. studenog </w:t>
      </w:r>
      <w:r w:rsidR="009A7AFD" w:rsidRPr="00865FC5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E74DBF" w:rsidP="00345D6C" w:rsidR="00E74DBF">
      <w:pPr>
        <w:jc w:val="both"/>
        <w:rPr>
          <w:rFonts w:eastAsia="MS Mincho"/>
          <w:lang w:val="de-DE"/>
        </w:rPr>
      </w:pPr>
    </w:p>
    <w:p w:rsidRDefault="00DA1D4B" w:rsidP="00345D6C" w:rsidR="00DA1D4B">
      <w:pPr>
        <w:jc w:val="both"/>
        <w:rPr>
          <w:rFonts w:eastAsia="MS Mincho"/>
          <w:lang w:val="de-DE"/>
        </w:rPr>
      </w:pPr>
    </w:p>
    <w:p w:rsidRDefault="00DA1D4B" w:rsidP="00345D6C" w:rsidR="00DA1D4B">
      <w:pPr>
        <w:jc w:val="both"/>
        <w:rPr>
          <w:rFonts w:eastAsia="MS Mincho"/>
          <w:lang w:val="de-DE"/>
        </w:rPr>
      </w:pPr>
    </w:p>
    <w:p w:rsidRDefault="00DA1D4B" w:rsidP="00345D6C" w:rsidR="00DA1D4B">
      <w:pPr>
        <w:jc w:val="both"/>
        <w:rPr>
          <w:rFonts w:eastAsia="MS Mincho"/>
          <w:lang w:val="de-DE"/>
        </w:rPr>
      </w:pPr>
    </w:p>
    <w:p w:rsidRDefault="00DA1D4B" w:rsidP="00345D6C" w:rsidR="00DA1D4B">
      <w:pPr>
        <w:jc w:val="both"/>
        <w:rPr>
          <w:rFonts w:eastAsia="MS Mincho"/>
          <w:lang w:val="de-DE"/>
        </w:rPr>
      </w:pPr>
    </w:p>
    <w:p w:rsidRDefault="00DA1D4B" w:rsidP="00345D6C" w:rsidR="00DA1D4B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843112" w:rsidP="00345D6C" w:rsidR="00843112">
      <w:pPr>
        <w:jc w:val="both"/>
      </w:pPr>
    </w:p>
    <w:p w:rsidRDefault="00843112" w:rsidP="00345D6C" w:rsidR="00843112">
      <w:pPr>
        <w:jc w:val="both"/>
      </w:pPr>
    </w:p>
    <w:sectPr w:rsidSect="00DA1D4B" w:rsidR="00843112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459" w:rsidR="00F96459">
      <w:r>
        <w:separator/>
      </w:r>
    </w:p>
  </w:endnote>
  <w:endnote w:id="0" w:type="continuationSeparator">
    <w:p w:rsidRDefault="00F96459" w:rsidR="00F9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9421C7" w:rsidP="009421C7" w:rsidR="00C65EBD" w:rsidRPr="009421C7">
    <w:pPr>
      <w:pStyle w:val="Podnoje"/>
      <w:tabs>
        <w:tab w:pos="4536" w:val="left"/>
        <w:tab w:pos="4781" w:val="center"/>
      </w:tabs>
      <w:rPr>
        <w:rStyle w:val="Brojstranice"/>
      </w:rPr>
    </w:pPr>
    <w:r w:rsidRPr="009421C7">
      <w:rPr>
        <w:rStyle w:val="Brojstranice"/>
      </w:rPr>
      <w:tab/>
    </w:r>
    <w:r w:rsidRPr="009421C7">
      <w:rPr>
        <w:rStyle w:val="Brojstranice"/>
      </w:rPr>
      <w:tab/>
    </w:r>
    <w:r w:rsidRPr="009421C7">
      <w:rPr>
        <w:rStyle w:val="Brojstranice"/>
      </w:rPr>
      <w:tab/>
    </w:r>
    <w:r w:rsidR="00C65EBD" w:rsidRPr="009421C7">
      <w:rPr>
        <w:rStyle w:val="Brojstranice"/>
      </w:rPr>
      <w:fldChar w:fldCharType="begin"/>
    </w:r>
    <w:r w:rsidR="00C65EBD" w:rsidRPr="009421C7">
      <w:rPr>
        <w:rStyle w:val="Brojstranice"/>
      </w:rPr>
      <w:instrText xml:space="preserve"> PAGE </w:instrText>
    </w:r>
    <w:r w:rsidR="00C65EBD" w:rsidRPr="009421C7">
      <w:rPr>
        <w:rStyle w:val="Brojstranice"/>
      </w:rPr>
      <w:fldChar w:fldCharType="separate"/>
    </w:r>
    <w:r w:rsidR="00B873A1">
      <w:rPr>
        <w:rStyle w:val="Brojstranice"/>
        <w:noProof/>
      </w:rPr>
      <w:t>3</w:t>
    </w:r>
    <w:r w:rsidR="00C65EBD" w:rsidRPr="009421C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459" w:rsidR="00F96459">
      <w:r>
        <w:separator/>
      </w:r>
    </w:p>
  </w:footnote>
  <w:footnote w:id="0" w:type="continuationSeparator">
    <w:p w:rsidRDefault="00F96459" w:rsidR="00F96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D4B" w:rsidP="00DA1D4B" w:rsidR="00DA1D4B" w:rsidRPr="00925F8C">
    <w:pPr>
      <w:jc w:val="right"/>
    </w:pPr>
    <w:r w:rsidRPr="00925F8C">
      <w:t>Posl</w:t>
    </w:r>
    <w:r>
      <w:t xml:space="preserve">ovni </w:t>
    </w:r>
    <w:r w:rsidRPr="00925F8C">
      <w:t>br</w:t>
    </w:r>
    <w:r>
      <w:t xml:space="preserve">oj </w:t>
    </w:r>
    <w:r w:rsidRPr="00925F8C">
      <w:t>7 St-</w:t>
    </w:r>
    <w:r>
      <w:t>623</w:t>
    </w:r>
    <w:r w:rsidRPr="00925F8C">
      <w:t>/</w:t>
    </w:r>
    <w:r>
      <w:t>2017</w:t>
    </w:r>
    <w:r w:rsidRPr="00925F8C">
      <w:t>-</w:t>
    </w:r>
    <w:r>
      <w:t>6</w:t>
    </w:r>
  </w:p>
  <w:p w:rsidRDefault="00DA1D4B" w:rsidR="00DA1D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1630BFA"/>
    <w:multiLevelType w:val="hybridMultilevel"/>
    <w:tmpl w:val="6EB8F448"/>
    <w:lvl w:tplc="041A000F" w:ilvl="0">
      <w:start w:val="1"/>
      <w:numFmt w:val="decimal"/>
      <w:lvlText w:val="%1."/>
      <w:lvlJc w:val="left"/>
      <w:pPr>
        <w:ind w:hanging="360" w:left="1424"/>
      </w:pPr>
    </w:lvl>
    <w:lvl w:tentative="true" w:tplc="041A0019" w:ilvl="1">
      <w:start w:val="1"/>
      <w:numFmt w:val="lowerLetter"/>
      <w:lvlText w:val="%2."/>
      <w:lvlJc w:val="left"/>
      <w:pPr>
        <w:ind w:hanging="360" w:left="2144"/>
      </w:pPr>
    </w:lvl>
    <w:lvl w:tentative="true" w:tplc="041A001B" w:ilvl="2">
      <w:start w:val="1"/>
      <w:numFmt w:val="lowerRoman"/>
      <w:lvlText w:val="%3."/>
      <w:lvlJc w:val="right"/>
      <w:pPr>
        <w:ind w:hanging="180" w:left="2864"/>
      </w:pPr>
    </w:lvl>
    <w:lvl w:tentative="true" w:tplc="041A000F" w:ilvl="3">
      <w:start w:val="1"/>
      <w:numFmt w:val="decimal"/>
      <w:lvlText w:val="%4."/>
      <w:lvlJc w:val="left"/>
      <w:pPr>
        <w:ind w:hanging="360" w:left="3584"/>
      </w:pPr>
    </w:lvl>
    <w:lvl w:tentative="true" w:tplc="041A0019" w:ilvl="4">
      <w:start w:val="1"/>
      <w:numFmt w:val="lowerLetter"/>
      <w:lvlText w:val="%5."/>
      <w:lvlJc w:val="left"/>
      <w:pPr>
        <w:ind w:hanging="360" w:left="4304"/>
      </w:pPr>
    </w:lvl>
    <w:lvl w:tentative="true" w:tplc="041A001B" w:ilvl="5">
      <w:start w:val="1"/>
      <w:numFmt w:val="lowerRoman"/>
      <w:lvlText w:val="%6."/>
      <w:lvlJc w:val="right"/>
      <w:pPr>
        <w:ind w:hanging="180" w:left="5024"/>
      </w:pPr>
    </w:lvl>
    <w:lvl w:tentative="true" w:tplc="041A000F" w:ilvl="6">
      <w:start w:val="1"/>
      <w:numFmt w:val="decimal"/>
      <w:lvlText w:val="%7."/>
      <w:lvlJc w:val="left"/>
      <w:pPr>
        <w:ind w:hanging="360" w:left="5744"/>
      </w:pPr>
    </w:lvl>
    <w:lvl w:tentative="true" w:tplc="041A0019" w:ilvl="7">
      <w:start w:val="1"/>
      <w:numFmt w:val="lowerLetter"/>
      <w:lvlText w:val="%8."/>
      <w:lvlJc w:val="left"/>
      <w:pPr>
        <w:ind w:hanging="360" w:left="6464"/>
      </w:pPr>
    </w:lvl>
    <w:lvl w:tentative="true" w:tplc="041A001B" w:ilvl="8">
      <w:start w:val="1"/>
      <w:numFmt w:val="lowerRoman"/>
      <w:lvlText w:val="%9."/>
      <w:lvlJc w:val="right"/>
      <w:pPr>
        <w:ind w:hanging="180" w:left="7184"/>
      </w:p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2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8"/>
  </w:num>
  <w:num w:numId="9">
    <w:abstractNumId w:val="1"/>
  </w:num>
  <w:num w:numId="10">
    <w:abstractNumId w:val="19"/>
  </w:num>
  <w:num w:numId="11">
    <w:abstractNumId w:val="39"/>
  </w:num>
  <w:num w:numId="12">
    <w:abstractNumId w:val="29"/>
  </w:num>
  <w:num w:numId="13">
    <w:abstractNumId w:val="11"/>
  </w:num>
  <w:num w:numId="14">
    <w:abstractNumId w:val="45"/>
  </w:num>
  <w:num w:numId="15">
    <w:abstractNumId w:val="47"/>
  </w:num>
  <w:num w:numId="16">
    <w:abstractNumId w:val="18"/>
  </w:num>
  <w:num w:numId="17">
    <w:abstractNumId w:val="44"/>
  </w:num>
  <w:num w:numId="18">
    <w:abstractNumId w:val="27"/>
  </w:num>
  <w:num w:numId="19">
    <w:abstractNumId w:val="35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6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1"/>
  </w:num>
  <w:num w:numId="32">
    <w:abstractNumId w:val="21"/>
  </w:num>
  <w:num w:numId="33">
    <w:abstractNumId w:val="31"/>
  </w:num>
  <w:num w:numId="34">
    <w:abstractNumId w:val="28"/>
  </w:num>
  <w:num w:numId="35">
    <w:abstractNumId w:val="48"/>
  </w:num>
  <w:num w:numId="36">
    <w:abstractNumId w:val="33"/>
  </w:num>
  <w:num w:numId="37">
    <w:abstractNumId w:val="16"/>
  </w:num>
  <w:num w:numId="38">
    <w:abstractNumId w:val="4"/>
  </w:num>
  <w:num w:numId="39">
    <w:abstractNumId w:val="26"/>
  </w:num>
  <w:num w:numId="40">
    <w:abstractNumId w:val="34"/>
  </w:num>
  <w:num w:numId="41">
    <w:abstractNumId w:val="3"/>
  </w:num>
  <w:num w:numId="42">
    <w:abstractNumId w:val="49"/>
  </w:num>
  <w:num w:numId="43">
    <w:abstractNumId w:val="20"/>
  </w:num>
  <w:num w:numId="44">
    <w:abstractNumId w:val="14"/>
  </w:num>
  <w:num w:numId="45">
    <w:abstractNumId w:val="37"/>
  </w:num>
  <w:num w:numId="46">
    <w:abstractNumId w:val="43"/>
  </w:num>
  <w:num w:numId="47">
    <w:abstractNumId w:val="40"/>
  </w:num>
  <w:num w:numId="48">
    <w:abstractNumId w:val="13"/>
  </w:num>
  <w:num w:numId="49">
    <w:abstractNumId w:val="36"/>
  </w:num>
  <w:num w:numId="50">
    <w:abstractNumId w:val="3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4AEC"/>
    <w:rsid w:val="00094078"/>
    <w:rsid w:val="000A003D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457A"/>
    <w:rsid w:val="001051D2"/>
    <w:rsid w:val="00106225"/>
    <w:rsid w:val="00115FEA"/>
    <w:rsid w:val="001214D5"/>
    <w:rsid w:val="00122B90"/>
    <w:rsid w:val="00134548"/>
    <w:rsid w:val="00140331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B1D80"/>
    <w:rsid w:val="001C12BD"/>
    <w:rsid w:val="001D11CB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3D21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2331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0354"/>
    <w:rsid w:val="004E273A"/>
    <w:rsid w:val="004F1E8E"/>
    <w:rsid w:val="005234DD"/>
    <w:rsid w:val="005267BC"/>
    <w:rsid w:val="005332DA"/>
    <w:rsid w:val="00536149"/>
    <w:rsid w:val="00552F72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2640"/>
    <w:rsid w:val="005F6757"/>
    <w:rsid w:val="00604322"/>
    <w:rsid w:val="00604B39"/>
    <w:rsid w:val="006219FC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285E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25E3D"/>
    <w:rsid w:val="008339CC"/>
    <w:rsid w:val="00842AC2"/>
    <w:rsid w:val="00843112"/>
    <w:rsid w:val="008475D1"/>
    <w:rsid w:val="00854B86"/>
    <w:rsid w:val="00865FC5"/>
    <w:rsid w:val="00870C7B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1C7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A7AFD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C59AE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873A1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6C3B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24C8"/>
    <w:rsid w:val="00D13022"/>
    <w:rsid w:val="00D14DC0"/>
    <w:rsid w:val="00D25DA9"/>
    <w:rsid w:val="00D27694"/>
    <w:rsid w:val="00D3345D"/>
    <w:rsid w:val="00D33AE8"/>
    <w:rsid w:val="00D42483"/>
    <w:rsid w:val="00D4769F"/>
    <w:rsid w:val="00D513BD"/>
    <w:rsid w:val="00D561E8"/>
    <w:rsid w:val="00D60E76"/>
    <w:rsid w:val="00D710E5"/>
    <w:rsid w:val="00D81A82"/>
    <w:rsid w:val="00D87060"/>
    <w:rsid w:val="00D900C1"/>
    <w:rsid w:val="00DA1D4B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74DBF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141EA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459"/>
    <w:rsid w:val="00F96B9D"/>
    <w:rsid w:val="00FA04C8"/>
    <w:rsid w:val="00FB0A4E"/>
    <w:rsid w:val="00FB5198"/>
    <w:rsid w:val="00FB7801"/>
    <w:rsid w:val="00FC22D0"/>
    <w:rsid w:val="00FD04DC"/>
    <w:rsid w:val="00FD4D1F"/>
    <w:rsid w:val="00FE2FEB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3A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3A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3A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3A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3A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3A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3A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3A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17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3352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231489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719524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4605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56269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9628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4187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8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St-451/16</izvorni_sadrzaj>
    <derivirana_varijabla naziv="DomainObject.Predmet.PrimjedbaSuca_1">Nastavak postupka radi naknadne diobe,
veza St-451/16</derivirana_varijabla>
  </DomainObject.Predmet.PrimjedbaSuca>
  <DomainObject.Predmet.ProtustrankaFormated>
    <izvorni_sadrzaj>  Stečajna masa L.M. CAR d.o.o.</izvorni_sadrzaj>
    <derivirana_varijabla naziv="DomainObject.Predmet.ProtustrankaFormated_1">  Stečajna masa L.M. CAR d.o.o.</derivirana_varijabla>
  </DomainObject.Predmet.ProtustrankaFormated>
  <DomainObject.Predmet.ProtustrankaFormatedOIB>
    <izvorni_sadrzaj>  Stečajna masa L.M. CAR d.o.o., OIB 69930112094</izvorni_sadrzaj>
    <derivirana_varijabla naziv="DomainObject.Predmet.ProtustrankaFormatedOIB_1">  Stečajna masa L.M. CAR d.o.o., OIB 69930112094</derivirana_varijabla>
  </DomainObject.Predmet.ProtustrankaFormatedOIB>
  <DomainObject.Predmet.ProtustrankaFormatedWithAdress>
    <izvorni_sadrzaj> Stečajna masa L.M. CAR d.o.o., Kremenići bb, 51511 Malinska</izvorni_sadrzaj>
    <derivirana_varijabla naziv="DomainObject.Predmet.ProtustrankaFormatedWithAdress_1"> Stečajna masa L.M. CAR d.o.o., Kremenići bb, 51511 Malinska</derivirana_varijabla>
  </DomainObject.Predmet.ProtustrankaFormatedWithAdress>
  <DomainObject.Predmet.ProtustrankaFormatedWithAdressOIB>
    <izvorni_sadrzaj> Stečajna masa L.M. CAR d.o.o., OIB 69930112094, Kremenići bb, 51511 Malinska</izvorni_sadrzaj>
    <derivirana_varijabla naziv="DomainObject.Predmet.ProtustrankaFormatedWithAdressOIB_1"> Stečajna masa L.M. CAR d.o.o., OIB 69930112094, Kremenići bb, 51511 Malinska</derivirana_varijabla>
  </DomainObject.Predmet.ProtustrankaFormatedWithAdressOIB>
  <DomainObject.Predmet.ProtustrankaWithAdress>
    <izvorni_sadrzaj>Stečajna masa L.M. CAR d.o.o. Kremenići bb, 51511 Malinska</izvorni_sadrzaj>
    <derivirana_varijabla naziv="DomainObject.Predmet.ProtustrankaWithAdress_1">Stečajna masa L.M. CAR d.o.o. Kremenići bb, 51511 Malinska</derivirana_varijabla>
  </DomainObject.Predmet.ProtustrankaWithAdress>
  <DomainObject.Predmet.ProtustrankaWithAdressOIB>
    <izvorni_sadrzaj>Stečajna masa L.M. CAR d.o.o., OIB 69930112094, Kremenići bb, 51511 Malinska</izvorni_sadrzaj>
    <derivirana_varijabla naziv="DomainObject.Predmet.ProtustrankaWithAdressOIB_1">Stečajna masa L.M. CAR d.o.o., OIB 69930112094, Kremenići bb, 51511 Malinska</derivirana_varijabla>
  </DomainObject.Predmet.ProtustrankaWithAdressOIB>
  <DomainObject.Predmet.ProtustrankaNazivFormated>
    <izvorni_sadrzaj>Stečajna masa L.M. CAR d.o.o.</izvorni_sadrzaj>
    <derivirana_varijabla naziv="DomainObject.Predmet.ProtustrankaNazivFormated_1">Stečajna masa L.M. CAR d.o.o.</derivirana_varijabla>
  </DomainObject.Predmet.ProtustrankaNazivFormated>
  <DomainObject.Predmet.ProtustrankaNazivFormatedOIB>
    <izvorni_sadrzaj>Stečajna masa L.M. CAR d.o.o., OIB 69930112094</izvorni_sadrzaj>
    <derivirana_varijabla naziv="DomainObject.Predmet.ProtustrankaNazivFormatedOIB_1">Stečajna masa L.M. CAR d.o.o., OIB 69930112094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LAKETA zastupanog po punomoćniku Nela Šuša</izvorni_sadrzaj>
    <derivirana_varijabla naziv="DomainObject.Predmet.StrankaFormated_1">  MILORAD LAKETA zastupanog po punomoćniku Nela Šuša</derivirana_varijabla>
  </DomainObject.Predmet.StrankaFormated>
  <DomainObject.Predmet.StrankaFormatedOIB>
    <izvorni_sadrzaj>  MILORAD LAKETA zastupanog po punomoćniku Nela Šuša</izvorni_sadrzaj>
    <derivirana_varijabla naziv="DomainObject.Predmet.StrankaFormatedOIB_1">  MILORAD LAKETA zastupanog po punomoćniku Nela Šuša</derivirana_varijabla>
  </DomainObject.Predmet.StrankaFormatedOIB>
  <DomainObject.Predmet.StrankaFormatedWithAdress>
    <izvorni_sadrzaj> MILORAD LAKETA, Savski venac, 11000 Beograd zastupanog po punomoćniku Nela Šuša</izvorni_sadrzaj>
    <derivirana_varijabla naziv="DomainObject.Predmet.StrankaFormatedWithAdress_1"> MILORAD LAKETA, Savski venac, 11000 Beograd zastupanog po punomoćniku Nela Šuša</derivirana_varijabla>
  </DomainObject.Predmet.StrankaFormatedWithAdress>
  <DomainObject.Predmet.StrankaFormatedWithAdressOIB>
    <izvorni_sadrzaj> MILORAD LAKETA, Savski venac, 11000 Beograd zastupanog po punomoćniku Nela Šuša</izvorni_sadrzaj>
    <derivirana_varijabla naziv="DomainObject.Predmet.StrankaFormatedWithAdressOIB_1"> MILORAD LAKETA, Savski venac, 11000 Beograd zastupanog po punomoćniku Nela Šuša</derivirana_varijabla>
  </DomainObject.Predmet.StrankaFormatedWithAdressOIB>
  <DomainObject.Predmet.StrankaWithAdress>
    <izvorni_sadrzaj>MILORAD LAKETA Savski venac,11000 Beograd</izvorni_sadrzaj>
    <derivirana_varijabla naziv="DomainObject.Predmet.StrankaWithAdress_1">MILORAD LAKETA Savski venac,11000 Beograd</derivirana_varijabla>
  </DomainObject.Predmet.StrankaWithAdress>
  <DomainObject.Predmet.StrankaWithAdressOIB>
    <izvorni_sadrzaj>MILORAD LAKETA, Savski venac,11000 Beograd</izvorni_sadrzaj>
    <derivirana_varijabla naziv="DomainObject.Predmet.StrankaWithAdressOIB_1">MILORAD LAKETA, Savski venac,11000 Beograd</derivirana_varijabla>
  </DomainObject.Predmet.StrankaWithAdressOIB>
  <DomainObject.Predmet.StrankaNazivFormated>
    <izvorni_sadrzaj>MILORAD LAKETA</izvorni_sadrzaj>
    <derivirana_varijabla naziv="DomainObject.Predmet.StrankaNazivFormated_1">MILORAD LAKETA</derivirana_varijabla>
  </DomainObject.Predmet.StrankaNazivFormated>
  <DomainObject.Predmet.StrankaNazivFormatedOIB>
    <izvorni_sadrzaj>MILORAD LAKETA</izvorni_sadrzaj>
    <derivirana_varijabla naziv="DomainObject.Predmet.StrankaNazivFormatedOIB_1">MILORAD LAKETA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MILORAD LAKETA zastupanog po punomoćniku Nela Šuša</item>
    </izvorni_sadrzaj>
    <derivirana_varijabla naziv="DomainObject.Predmet.StrankaListFormated_1">
      <item>MILORAD LAKETA zastupanog po punomoćniku Nela Šuša</item>
    </derivirana_varijabla>
  </DomainObject.Predmet.StrankaListFormated>
  <DomainObject.Predmet.StrankaListFormatedOIB>
    <izvorni_sadrzaj>
      <item>MILORAD LAKETA zastupanog po punomoćniku Nela Šuša</item>
    </izvorni_sadrzaj>
    <derivirana_varijabla naziv="DomainObject.Predmet.StrankaListFormatedOIB_1">
      <item>MILORAD LAKETA zastupanog po punomoćniku Nela Šuša</item>
    </derivirana_varijabla>
  </DomainObject.Predmet.StrankaListFormatedOIB>
  <DomainObject.Predmet.StrankaListFormatedWithAdress>
    <izvorni_sadrzaj>
      <item>MILORAD LAKETA, Savski venac, 11000 Beograd zastupanog po punomoćniku Nela Šuša</item>
    </izvorni_sadrzaj>
    <derivirana_varijabla naziv="DomainObject.Predmet.StrankaListFormatedWithAdress_1">
      <item>MILORAD LAKETA, Savski venac, 11000 Beograd zastupanog po punomoćniku Nela Šuša</item>
    </derivirana_varijabla>
  </DomainObject.Predmet.StrankaListFormatedWithAdress>
  <DomainObject.Predmet.StrankaListFormatedWithAdressOIB>
    <izvorni_sadrzaj>
      <item>MILORAD LAKETA, Savski venac, 11000 Beograd zastupanog po punomoćniku Nela Šuša</item>
    </izvorni_sadrzaj>
    <derivirana_varijabla naziv="DomainObject.Predmet.StrankaListFormatedWithAdressOIB_1">
      <item>MILORAD LAKETA, Savski venac, 11000 Beograd zastupanog po punomoćniku Nela Šuša</item>
    </derivirana_varijabla>
  </DomainObject.Predmet.StrankaListFormatedWithAdressOIB>
  <DomainObject.Predmet.StrankaListNazivFormated>
    <izvorni_sadrzaj>
      <item>MILORAD LAKETA</item>
    </izvorni_sadrzaj>
    <derivirana_varijabla naziv="DomainObject.Predmet.StrankaListNazivFormated_1">
      <item>MILORAD LAKETA</item>
    </derivirana_varijabla>
  </DomainObject.Predmet.StrankaListNazivFormated>
  <DomainObject.Predmet.StrankaListNazivFormatedOIB>
    <izvorni_sadrzaj>
      <item>MILORAD LAKETA</item>
    </izvorni_sadrzaj>
    <derivirana_varijabla naziv="DomainObject.Predmet.StrankaListNazivFormatedOIB_1">
      <item>MILORAD LAKETA</item>
    </derivirana_varijabla>
  </DomainObject.Predmet.StrankaListNazivFormatedOIB>
  <DomainObject.Predmet.ProtuStrankaListFormated>
    <izvorni_sadrzaj>
      <item>Stečajna masa L.M. CAR d.o.o.</item>
    </izvorni_sadrzaj>
    <derivirana_varijabla naziv="DomainObject.Predmet.ProtuStrankaListFormated_1">
      <item>Stečajna masa L.M. CAR d.o.o.</item>
    </derivirana_varijabla>
  </DomainObject.Predmet.ProtuStrankaListFormated>
  <DomainObject.Predmet.ProtuStrankaListFormatedOIB>
    <izvorni_sadrzaj>
      <item>Stečajna masa L.M. CAR d.o.o., OIB 69930112094</item>
    </izvorni_sadrzaj>
    <derivirana_varijabla naziv="DomainObject.Predmet.ProtuStrankaListFormatedOIB_1">
      <item>Stečajna masa L.M. CAR d.o.o., OIB 69930112094</item>
    </derivirana_varijabla>
  </DomainObject.Predmet.ProtuStrankaListFormatedOIB>
  <DomainObject.Predmet.ProtuStrankaListFormatedWithAdress>
    <izvorni_sadrzaj>
      <item>Stečajna masa L.M. CAR d.o.o., Kremenići bb, 51511 Malinska</item>
    </izvorni_sadrzaj>
    <derivirana_varijabla naziv="DomainObject.Predmet.ProtuStrankaListFormatedWithAdress_1">
      <item>Stečajna masa L.M. CAR d.o.o., Kremenići bb, 51511 Malinska</item>
    </derivirana_varijabla>
  </DomainObject.Predmet.ProtuStrankaListFormatedWithAdress>
  <DomainObject.Predmet.ProtuStrankaListFormatedWithAdressOIB>
    <izvorni_sadrzaj>
      <item>Stečajna masa L.M. CAR d.o.o., OIB 69930112094, Kremenići bb, 51511 Malinska</item>
    </izvorni_sadrzaj>
    <derivirana_varijabla naziv="DomainObject.Predmet.ProtuStrankaListFormatedWithAdressOIB_1">
      <item>Stečajna masa L.M. CAR d.o.o., OIB 69930112094, Kremenići bb, 51511 Malinska</item>
    </derivirana_varijabla>
  </DomainObject.Predmet.ProtuStrankaListFormatedWithAdressOIB>
  <DomainObject.Predmet.ProtuStrankaListNazivFormated>
    <izvorni_sadrzaj>
      <item>Stečajna masa L.M. CAR d.o.o.</item>
    </izvorni_sadrzaj>
    <derivirana_varijabla naziv="DomainObject.Predmet.ProtuStrankaListNazivFormated_1">
      <item>Stečajna masa L.M. CAR d.o.o.</item>
    </derivirana_varijabla>
  </DomainObject.Predmet.ProtuStrankaListNazivFormated>
  <DomainObject.Predmet.ProtuStrankaListNazivFormatedOIB>
    <izvorni_sadrzaj>
      <item>Stečajna masa L.M. CAR d.o.o., OIB 69930112094</item>
    </izvorni_sadrzaj>
    <derivirana_varijabla naziv="DomainObject.Predmet.ProtuStrankaListNazivFormatedOIB_1">
      <item>Stečajna masa L.M. CAR d.o.o., OIB 69930112094</item>
    </derivirana_varijabla>
  </DomainObject.Predmet.ProtuStrankaListNazivFormatedOIB>
  <DomainObject.Predmet.OstaliListFormated>
    <izvorni_sadrzaj>
      <item>Nela Šuša punomoćnik sudionika u postupku MILORAD LAKETA</item>
    </izvorni_sadrzaj>
    <derivirana_varijabla naziv="DomainObject.Predmet.OstaliListFormated_1">
      <item>Nela Šuša punomoćnik sudionika u postupku MILORAD LAKETA</item>
    </derivirana_varijabla>
  </DomainObject.Predmet.OstaliListFormated>
  <DomainObject.Predmet.OstaliListFormatedOIB>
    <izvorni_sadrzaj>
      <item>Nela Šuša punomoćnik sudionika u postupku MILORAD LAKETA</item>
    </izvorni_sadrzaj>
    <derivirana_varijabla naziv="DomainObject.Predmet.OstaliListFormatedOIB_1">
      <item>Nela Šuša punomoćnik sudionika u postupku MILORAD LAKETA</item>
    </derivirana_varijabla>
  </DomainObject.Predmet.OstaliListFormatedOIB>
  <DomainObject.Predmet.OstaliListFormatedWithAdress>
    <izvorni_sadrzaj>
      <item>Nela Šuša, Korzo 32/III, 51000 Rijeka punomoćnik sudionika u postupku MILORAD LAKETA</item>
    </izvorni_sadrzaj>
    <derivirana_varijabla naziv="DomainObject.Predmet.OstaliListFormatedWithAdress_1">
      <item>Nela Šuša, Korzo 32/III, 51000 Rijeka punomoćnik sudionika u postupku MILORAD LAKETA</item>
    </derivirana_varijabla>
  </DomainObject.Predmet.OstaliListFormatedWithAdress>
  <DomainObject.Predmet.OstaliListFormatedWithAdressOIB>
    <izvorni_sadrzaj>
      <item>Nela Šuša, Korzo 32/III, 51000 Rijeka punomoćnik sudionika u postupku MILORAD LAKETA</item>
    </izvorni_sadrzaj>
    <derivirana_varijabla naziv="DomainObject.Predmet.OstaliListFormatedWithAdressOIB_1">
      <item>Nela Šuša, Korzo 32/III, 51000 Rijeka punomoćnik sudionika u postupku MILORAD LAKETA</item>
    </derivirana_varijabla>
  </DomainObject.Predmet.OstaliListFormatedWithAdressOIB>
  <DomainObject.Predmet.OstaliListNazivFormated>
    <izvorni_sadrzaj>
      <item>Nela Šuša</item>
    </izvorni_sadrzaj>
    <derivirana_varijabla naziv="DomainObject.Predmet.OstaliListNazivFormated_1">
      <item>Nela Šuša</item>
    </derivirana_varijabla>
  </DomainObject.Predmet.OstaliListNazivFormated>
  <DomainObject.Predmet.OstaliListNazivFormatedOIB>
    <izvorni_sadrzaj>
      <item>Nela Šuša</item>
    </izvorni_sadrzaj>
    <derivirana_varijabla naziv="DomainObject.Predmet.OstaliListNazivFormatedOIB_1">
      <item>Nela Šuša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LAKETA</izvorni_sadrzaj>
    <derivirana_varijabla naziv="DomainObject.Predmet.StrankaIDrugi_1">MILORAD LAKETA</derivirana_varijabla>
  </DomainObject.Predmet.StrankaIDrugi>
  <DomainObject.Predmet.ProtustrankaIDrugi>
    <izvorni_sadrzaj>Stečajna masa L.M. CAR d.o.o.</izvorni_sadrzaj>
    <derivirana_varijabla naziv="DomainObject.Predmet.ProtustrankaIDrugi_1">Stečajna masa L.M. CAR d.o.o.</derivirana_varijabla>
  </DomainObject.Predmet.ProtustrankaIDrugi>
  <DomainObject.Predmet.StrankaIDrugiAdressOIB>
    <izvorni_sadrzaj>MILORAD LAKETA, Savski venac, 11000 Beograd</izvorni_sadrzaj>
    <derivirana_varijabla naziv="DomainObject.Predmet.StrankaIDrugiAdressOIB_1">MILORAD LAKETA, Savski venac, 11000 Beograd</derivirana_varijabla>
  </DomainObject.Predmet.StrankaIDrugiAdressOIB>
  <DomainObject.Predmet.ProtustrankaIDrugiAdressOIB>
    <izvorni_sadrzaj>Stečajna masa L.M. CAR d.o.o., OIB 69930112094, Kremenići bb, 51511 Malinska</izvorni_sadrzaj>
    <derivirana_varijabla naziv="DomainObject.Predmet.ProtustrankaIDrugiAdressOIB_1">Stečajna masa L.M. CAR d.o.o., OIB 69930112094, Kremenići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LAKETA</item>
      <item>Stečajna masa L.M. CAR d.o.o.</item>
      <item>Nela Šuša</item>
    </izvorni_sadrzaj>
    <derivirana_varijabla naziv="DomainObject.Predmet.SudioniciListNaziv_1">
      <item>MILORAD LAKETA</item>
      <item>Stečajna masa L.M. CAR d.o.o.</item>
      <item>Nela Šuša</item>
    </derivirana_varijabla>
  </DomainObject.Predmet.SudioniciListNaziv>
  <DomainObject.Predmet.SudioniciListAdressOIB>
    <izvorni_sadrzaj>
      <item>MILORAD LAKETA, Savski venac,11000 Beograd</item>
      <item>Stečajna masa L.M. CAR d.o.o., OIB 69930112094, Kremenići bb,51511 Malinska</item>
      <item>Nela Šuša, Korzo 32/III,51000 Rijeka</item>
    </izvorni_sadrzaj>
    <derivirana_varijabla naziv="DomainObject.Predmet.SudioniciListAdressOIB_1">
      <item>MILORAD LAKETA, Savski venac,11000 Beograd</item>
      <item>Stečajna masa L.M. CAR d.o.o., OIB 69930112094, Kremenići bb,51511 Malinska</item>
      <item>Nela Šuša, Korzo 32/III,51000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69930112094</item>
      <item>, OIB null</item>
    </izvorni_sadrzaj>
    <derivirana_varijabla naziv="DomainObject.Predmet.SudioniciListNazivOIB_1">
      <item>, OIB null</item>
      <item>, OIB 69930112094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DEE98-12C5-4B37-AEA4-77F30AFA8B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902</properties:Words>
  <properties:Characters>4717</properties:Characters>
  <properties:Lines>119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2017-11-13T09:53:00Z</dcterms:created>
  <dc:creator>Korisnik</dc:creator>
  <cp:lastModifiedBy>Elizabet Jovanović</cp:lastModifiedBy>
  <cp:lastPrinted>2016-02-10T09:00:00Z</cp:lastPrinted>
  <dcterms:modified xmlns:xsi="http://www.w3.org/2001/XMLSchema-instance" xsi:type="dcterms:W3CDTF">2017-11-13T09:55:00Z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