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b8f9e" w14:paraId="92b8f9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03BC2">
        <w:rPr>
          <w:b/>
        </w:rPr>
        <w:t>1815</w:t>
      </w:r>
      <w:r w:rsidR="006C6DD3" w:rsidRPr="007303A9">
        <w:rPr>
          <w:b/>
        </w:rPr>
        <w:t>/</w:t>
      </w:r>
      <w:r w:rsidR="008118F3" w:rsidRPr="007303A9">
        <w:rPr>
          <w:b/>
        </w:rPr>
        <w:t>201</w:t>
      </w:r>
      <w:r w:rsidR="004841AD">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603BC2" w:rsidRPr="00603BC2">
        <w:t>CELEBRUS, d.o.o. za trgovinu i turizam, Borisa Papandopula 26, Split, OIB: 85480334851, MBS: 060275590</w:t>
      </w:r>
      <w:r w:rsidR="000109B3">
        <w:t xml:space="preserve">,  </w:t>
      </w:r>
      <w:r w:rsidR="00902E57" w:rsidRPr="007303A9">
        <w:t xml:space="preserve">dana </w:t>
      </w:r>
      <w:r w:rsidR="009F3A07">
        <w:t xml:space="preserve">19.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03BC2" w:rsidRPr="00603BC2">
        <w:t>CELEBRUS, d.o.o. za trgovinu i turizam, Borisa Papandopula 26, Split, OIB: 85480334851, MBS: 060275590</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603BC2">
        <w:rPr>
          <w:b/>
          <w:u w:val="single"/>
        </w:rPr>
        <w:t>08</w:t>
      </w:r>
      <w:r w:rsidR="00532027" w:rsidRPr="00532027">
        <w:rPr>
          <w:b/>
          <w:u w:val="single"/>
        </w:rPr>
        <w:t>,</w:t>
      </w:r>
      <w:r w:rsidR="00603BC2">
        <w:rPr>
          <w:b/>
          <w:u w:val="single"/>
        </w:rPr>
        <w:t>45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603BC2">
        <w:t>MATEO TAJSIĆ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03BC2">
        <w:t>24</w:t>
      </w:r>
      <w:r w:rsidR="00912339">
        <w:t>.</w:t>
      </w:r>
      <w:r w:rsidR="000B4CD9" w:rsidRPr="007303A9">
        <w:t xml:space="preserve"> </w:t>
      </w:r>
      <w:r w:rsidR="009F3A07">
        <w:t>prosinca</w:t>
      </w:r>
      <w:r w:rsidRPr="007303A9">
        <w:t xml:space="preserve"> 201</w:t>
      </w:r>
      <w:r w:rsidR="009F3A07">
        <w:t>5</w:t>
      </w:r>
      <w:r w:rsidRPr="007303A9">
        <w:t xml:space="preserve">. godine predložio otvaranje stečajnog postupka nad dužnikom </w:t>
      </w:r>
      <w:r w:rsidR="00603BC2" w:rsidRPr="00603BC2">
        <w:t>CELEBRUS, d.o.o. za trgovinu i turizam, Borisa Papandopula 26, Split, OIB: 85480334851, MBS: 060275590</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8C0A91">
        <w:t>01</w:t>
      </w:r>
      <w:r w:rsidR="001A7F0D">
        <w:t>.</w:t>
      </w:r>
      <w:r w:rsidR="008C0A91">
        <w:t>09</w:t>
      </w:r>
      <w:r w:rsidR="001A7F0D">
        <w:t>.201</w:t>
      </w:r>
      <w:r w:rsidR="008C0A91">
        <w:t>5</w:t>
      </w:r>
      <w:r w:rsidRPr="00AC3607">
        <w:t xml:space="preserve">.g. dužnik ima u očevidniku redoslijeda osnova za plaćanje evidentirane osnove za plaćanje u neprekinutom razdoblju od </w:t>
      </w:r>
      <w:r w:rsidR="00603BC2">
        <w:t>653</w:t>
      </w:r>
      <w:r w:rsidR="0088283E">
        <w:t xml:space="preserve"> dana u ukupnom iznosu od </w:t>
      </w:r>
      <w:r w:rsidR="00603BC2">
        <w:t>200</w:t>
      </w:r>
      <w:r w:rsidR="009F3A07">
        <w:t>.</w:t>
      </w:r>
      <w:r w:rsidR="00603BC2">
        <w:t>893,38</w:t>
      </w:r>
      <w:r w:rsidR="00F840C5">
        <w:t xml:space="preserve"> </w:t>
      </w:r>
      <w:r w:rsidRPr="00AC3607">
        <w:t>kuna u koji iznos je uračunata kamata i naknada predlagatelja za provedbu ovrhe na novčanim s</w:t>
      </w:r>
      <w:r w:rsidR="008C0A91">
        <w:t>redstvima. Navodi se da dužnik ne</w:t>
      </w:r>
      <w:r w:rsidRPr="00AC3607">
        <w:t>ma</w:t>
      </w:r>
      <w:r w:rsidR="009F3A07">
        <w:t xml:space="preserve"> zapos</w:t>
      </w:r>
      <w:r w:rsidR="00603BC2">
        <w:t>l</w:t>
      </w:r>
      <w:r w:rsidR="009F3A07">
        <w:t>enih</w:t>
      </w:r>
      <w:r>
        <w:t xml:space="preserve">, te </w:t>
      </w:r>
      <w:r w:rsidR="00F06742">
        <w:t>i</w:t>
      </w:r>
      <w:r w:rsidR="006B7BB7">
        <w:t xml:space="preserve">ma </w:t>
      </w:r>
      <w:r w:rsidR="004C649B">
        <w:t>otvoren</w:t>
      </w:r>
      <w:r w:rsidR="00C51E80">
        <w:t xml:space="preserve"> račun</w:t>
      </w:r>
      <w:r w:rsidR="00F06742">
        <w:t xml:space="preserve"> kod </w:t>
      </w:r>
      <w:r w:rsidR="009F3A07">
        <w:t>Splitske</w:t>
      </w:r>
      <w:r w:rsidR="002F7DBE">
        <w:t xml:space="preserve"> bank</w:t>
      </w:r>
      <w:r w:rsidR="009F3A07">
        <w:t>e</w:t>
      </w:r>
      <w:r w:rsidR="002F7DBE">
        <w:t xml:space="preserve"> d.d.</w:t>
      </w:r>
      <w:r w:rsidR="00603BC2">
        <w:t xml:space="preserve"> i Sberbanke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9F3A07">
        <w:rPr>
          <w:b/>
        </w:rPr>
        <w:t xml:space="preserve">19.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9F3A07">
        <w:t xml:space="preserve">Splitska </w:t>
      </w:r>
      <w:r w:rsidR="002F7DBE" w:rsidRPr="002F7DBE">
        <w:t xml:space="preserve"> bank</w:t>
      </w:r>
      <w:r w:rsidR="009F3A07">
        <w:t>a</w:t>
      </w:r>
      <w:r w:rsidR="002F7DBE" w:rsidRPr="002F7DBE">
        <w:t xml:space="preserve"> d.d.</w:t>
      </w:r>
      <w:r w:rsidR="00603BC2">
        <w:t xml:space="preserve"> i Sberbanka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30B5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03BC2">
      <w:rPr>
        <w:rFonts w:hAnsi="Book Antiqua" w:ascii="Book Antiqua"/>
        <w:b/>
        <w:sz w:val="20"/>
        <w:szCs w:val="20"/>
      </w:rPr>
      <w:t>1815</w:t>
    </w:r>
    <w:r w:rsidR="000437A1">
      <w:rPr>
        <w:rFonts w:hAnsi="Book Antiqua" w:ascii="Book Antiqua"/>
        <w:b/>
        <w:sz w:val="20"/>
        <w:szCs w:val="20"/>
      </w:rPr>
      <w:t>/201</w:t>
    </w:r>
    <w:r w:rsidR="00CB0CF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0B59"/>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3BC2"/>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54B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0B59"/>
    <w:rPr>
      <w:color w:val="808080"/>
      <w:bdr w:space="0" w:sz="0" w:color="auto" w:val="none"/>
      <w:shd w:fill="auto" w:color="auto" w:val="clear"/>
    </w:rPr>
  </w:style>
  <w:style w:customStyle="true" w:styleId="eSPISCCParagraphDefaultFont" w:type="character">
    <w:name w:val="eSPIS_CC_Paragraph Default Font"/>
    <w:basedOn w:val="Zadanifontodlomka"/>
    <w:rsid w:val="00330B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0B59"/>
    <w:rPr>
      <w:b/>
      <w:bdr w:space="0" w:sz="0" w:color="auto" w:val="none"/>
      <w:shd w:fill="FFFFCC" w:color="auto" w:val="clear"/>
      <w:lang w:val="hr-HR"/>
    </w:rPr>
  </w:style>
  <w:style w:customStyle="true" w:styleId="PozadinaSvijetloCrvena" w:type="character">
    <w:name w:val="Pozadina_SvijetloCrvena"/>
    <w:basedOn w:val="eSPISCCParagraphDefaultFont"/>
    <w:rsid w:val="00330B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0B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0B59"/>
    <w:rPr>
      <w:color w:val="808080"/>
      <w:bdr w:color="auto" w:space="0" w:sz="0" w:val="none"/>
      <w:shd w:color="auto" w:fill="auto" w:val="clear"/>
    </w:rPr>
  </w:style>
  <w:style w:customStyle="1" w:styleId="eSPISCCParagraphDefaultFont" w:type="character">
    <w:name w:val="eSPIS_CC_Paragraph Default Font"/>
    <w:basedOn w:val="Zadanifontodlomka"/>
    <w:rsid w:val="00330B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0B59"/>
    <w:rPr>
      <w:b/>
      <w:bdr w:color="auto" w:space="0" w:sz="0" w:val="none"/>
      <w:shd w:color="auto" w:fill="FFFFCC" w:val="clear"/>
      <w:lang w:val="hr-HR"/>
    </w:rPr>
  </w:style>
  <w:style w:customStyle="1" w:styleId="PozadinaSvijetloCrvena" w:type="character">
    <w:name w:val="Pozadina_SvijetloCrvena"/>
    <w:basedOn w:val="eSPISCCParagraphDefaultFont"/>
    <w:rsid w:val="00330B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0B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St-1815/2016</izvorni_sadrzaj>
    <derivirana_varijabla naziv="DomainObject.Predmet.OznakaBroj_1">St-1815/2016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CELEBRUS, d.o.o. za trgovinu i turizam</izvorni_sadrzaj>
    <derivirana_varijabla naziv="DomainObject.Predmet.ProtustrankaFormated_1">  CELEBRUS, d.o.o. za trgovinu i turizam</derivirana_varijabla>
  </DomainObject.Predmet.ProtustrankaFormated>
  <DomainObject.Predmet.ProtustrankaFormatedOIB>
    <izvorni_sadrzaj>  CELEBRUS, d.o.o. za trgovinu i turizam, OIB 85480334851</izvorni_sadrzaj>
    <derivirana_varijabla naziv="DomainObject.Predmet.ProtustrankaFormatedOIB_1">  CELEBRUS, d.o.o. za trgovinu i turizam, OIB 85480334851</derivirana_varijabla>
  </DomainObject.Predmet.ProtustrankaFormatedOIB>
  <DomainObject.Predmet.ProtustrankaFormatedWithAdress>
    <izvorni_sadrzaj> CELEBRUS, d.o.o. za trgovinu i turizam, Borisa Papandopula 26, 21000 Split</izvorni_sadrzaj>
    <derivirana_varijabla naziv="DomainObject.Predmet.ProtustrankaFormatedWithAdress_1"> CELEBRUS, d.o.o. za trgovinu i turizam, Borisa Papandopula 26, 21000 Split</derivirana_varijabla>
  </DomainObject.Predmet.ProtustrankaFormatedWithAdress>
  <DomainObject.Predmet.ProtustrankaFormatedWithAdressOIB>
    <izvorni_sadrzaj> CELEBRUS, d.o.o. za trgovinu i turizam, OIB 85480334851, Borisa Papandopula 26, 21000 Split</izvorni_sadrzaj>
    <derivirana_varijabla naziv="DomainObject.Predmet.ProtustrankaFormatedWithAdressOIB_1"> CELEBRUS, d.o.o. za trgovinu i turizam, OIB 85480334851, Borisa Papandopula 26, 21000 Split</derivirana_varijabla>
  </DomainObject.Predmet.ProtustrankaFormatedWithAdressOIB>
  <DomainObject.Predmet.ProtustrankaWithAdress>
    <izvorni_sadrzaj>CELEBRUS, d.o.o. za trgovinu i turizam Borisa Papandopula 26, 21000 Split</izvorni_sadrzaj>
    <derivirana_varijabla naziv="DomainObject.Predmet.ProtustrankaWithAdress_1">CELEBRUS, d.o.o. za trgovinu i turizam Borisa Papandopula 26, 21000 Split</derivirana_varijabla>
  </DomainObject.Predmet.ProtustrankaWithAdress>
  <DomainObject.Predmet.ProtustrankaWithAdressOIB>
    <izvorni_sadrzaj>CELEBRUS, d.o.o. za trgovinu i turizam, OIB 85480334851, Borisa Papandopula 26, 21000 Split</izvorni_sadrzaj>
    <derivirana_varijabla naziv="DomainObject.Predmet.ProtustrankaWithAdressOIB_1">CELEBRUS, d.o.o. za trgovinu i turizam, OIB 85480334851, Borisa Papandopula 26, 21000 Split</derivirana_varijabla>
  </DomainObject.Predmet.ProtustrankaWithAdressOIB>
  <DomainObject.Predmet.ProtustrankaNazivFormated>
    <izvorni_sadrzaj>CELEBRUS, d.o.o. za trgovinu i turizam</izvorni_sadrzaj>
    <derivirana_varijabla naziv="DomainObject.Predmet.ProtustrankaNazivFormated_1">CELEBRUS, d.o.o. za trgovinu i turizam</derivirana_varijabla>
  </DomainObject.Predmet.ProtustrankaNazivFormated>
  <DomainObject.Predmet.ProtustrankaNazivFormatedOIB>
    <izvorni_sadrzaj>CELEBRUS, d.o.o. za trgovinu i turizam, OIB 85480334851</izvorni_sadrzaj>
    <derivirana_varijabla naziv="DomainObject.Predmet.ProtustrankaNazivFormatedOIB_1">CELEBRUS, d.o.o. za trgovinu i turizam, OIB 85480334851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200893.38</izvorni_sadrzaj>
    <derivirana_varijabla naziv="DomainObject.Predmet.TrenutnaVrijednost_1">200893.38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CELEBRUS, d.o.o. za trgovinu i turizam</item>
    </izvorni_sadrzaj>
    <derivirana_varijabla naziv="DomainObject.Predmet.ProtuStrankaListFormated_1">
      <item>CELEBRUS, d.o.o. za trgovinu i turizam</item>
    </derivirana_varijabla>
  </DomainObject.Predmet.ProtuStrankaListFormated>
  <DomainObject.Predmet.ProtuStrankaListFormatedOIB>
    <izvorni_sadrzaj>
      <item>CELEBRUS, d.o.o. za trgovinu i turizam, OIB 85480334851</item>
    </izvorni_sadrzaj>
    <derivirana_varijabla naziv="DomainObject.Predmet.ProtuStrankaListFormatedOIB_1">
      <item>CELEBRUS, d.o.o. za trgovinu i turizam, OIB 85480334851</item>
    </derivirana_varijabla>
  </DomainObject.Predmet.ProtuStrankaListFormatedOIB>
  <DomainObject.Predmet.ProtuStrankaListFormatedWithAdress>
    <izvorni_sadrzaj>
      <item>CELEBRUS, d.o.o. za trgovinu i turizam, Borisa Papandopula 26, 21000 Split</item>
    </izvorni_sadrzaj>
    <derivirana_varijabla naziv="DomainObject.Predmet.ProtuStrankaListFormatedWithAdress_1">
      <item>CELEBRUS, d.o.o. za trgovinu i turizam, Borisa Papandopula 26, 21000 Split</item>
    </derivirana_varijabla>
  </DomainObject.Predmet.ProtuStrankaListFormatedWithAdress>
  <DomainObject.Predmet.ProtuStrankaListFormatedWithAdressOIB>
    <izvorni_sadrzaj>
      <item>CELEBRUS, d.o.o. za trgovinu i turizam, OIB 85480334851, Borisa Papandopula 26, 21000 Split</item>
    </izvorni_sadrzaj>
    <derivirana_varijabla naziv="DomainObject.Predmet.ProtuStrankaListFormatedWithAdressOIB_1">
      <item>CELEBRUS, d.o.o. za trgovinu i turizam, OIB 85480334851, Borisa Papandopula 26, 21000 Split</item>
    </derivirana_varijabla>
  </DomainObject.Predmet.ProtuStrankaListFormatedWithAdressOIB>
  <DomainObject.Predmet.ProtuStrankaListNazivFormated>
    <izvorni_sadrzaj>
      <item>CELEBRUS, d.o.o. za trgovinu i turizam</item>
    </izvorni_sadrzaj>
    <derivirana_varijabla naziv="DomainObject.Predmet.ProtuStrankaListNazivFormated_1">
      <item>CELEBRUS, d.o.o. za trgovinu i turizam</item>
    </derivirana_varijabla>
  </DomainObject.Predmet.ProtuStrankaListNazivFormated>
  <DomainObject.Predmet.ProtuStrankaListNazivFormatedOIB>
    <izvorni_sadrzaj>
      <item>CELEBRUS, d.o.o. za trgovinu i turizam, OIB 85480334851</item>
    </izvorni_sadrzaj>
    <derivirana_varijabla naziv="DomainObject.Predmet.ProtuStrankaListNazivFormatedOIB_1">
      <item>CELEBRUS, d.o.o. za trgovinu i turizam, OIB 85480334851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CELEBRUS, d.o.o. za trgovinu i turizam</izvorni_sadrzaj>
    <derivirana_varijabla naziv="DomainObject.Predmet.ProtustrankaIDrugi_1">CELEBRUS,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CELEBRUS, d.o.o. za trgovinu i turizam, OIB 85480334851, Borisa Papandopula 26, 21000 Split</izvorni_sadrzaj>
    <derivirana_varijabla naziv="DomainObject.Predmet.ProtustrankaIDrugiAdressOIB_1">CELEBRUS, d.o.o. za trgovinu i turizam, OIB 85480334851, Borisa Papandopula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CELEBRUS, d.o.o. za trgovinu i turizam</item>
      <item>RH, Ministarstvo financija</item>
      <item>Županijsko državno odvjetništvo</item>
    </izvorni_sadrzaj>
    <derivirana_varijabla naziv="DomainObject.Predmet.SudioniciListNaziv_1">
      <item>CELEBRUS, d.o.o. za trgovinu i turizam</item>
      <item>RH, Ministarstvo financija</item>
      <item>Županijsko državno odvjetništvo</item>
    </derivirana_varijabla>
  </DomainObject.Predmet.SudioniciListNaziv>
  <DomainObject.Predmet.SudioniciListAdressOIB>
    <izvorni_sadrzaj>
      <item>CELEBRUS, d.o.o. za trgovinu i turizam, OIB 85480334851, Borisa Papandopula 26,21000 Split</item>
      <item>RH, Ministarstvo financija, OIB 18683136487</item>
      <item>Županijsko državno odvjetništvo, OIB 70793241859, Gundulićeva 29a,21000 Split</item>
    </izvorni_sadrzaj>
    <derivirana_varijabla naziv="DomainObject.Predmet.SudioniciListAdressOIB_1">
      <item>CELEBRUS, d.o.o. za trgovinu i turizam, OIB 85480334851, Borisa Papandopula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85480334851</item>
      <item>, OIB 18683136487</item>
      <item>, OIB 70793241859</item>
    </izvorni_sadrzaj>
    <derivirana_varijabla naziv="DomainObject.Predmet.SudioniciListNazivOIB_1">
      <item>, OIB 85480334851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1088</properties:Words>
  <properties:Characters>6078</properties:Characters>
  <properties:Lines>145</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2018-02-19T14:07:00Z</dcterms:created>
  <dc:creator>Katarina Franković</dc:creator>
  <cp:lastModifiedBy>Andrijana Leto</cp:lastModifiedBy>
  <cp:lastPrinted>2018-02-19T09:49:00Z</cp:lastPrinted>
  <dcterms:modified xmlns:xsi="http://www.w3.org/2001/XMLSchema-instance" xsi:type="dcterms:W3CDTF">2018-02-22T08:25:00Z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1815-16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