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6fb8" w14:paraId="69a6fb8"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F00DAD" w:rsidRPr="00892EAA">
        <w:rPr>
          <w:rFonts w:hAnsi="Times New Roman" w:ascii="Times New Roman"/>
          <w:szCs w:val="24"/>
        </w:rPr>
        <w:t>TRGOVAČKI SUD U ZAGREBU, STALNA SLUŽBA, po sucu Goranki Boljkovac, kao stečajnom sucu, u stečajnom postupku nad STEČAJNOM MASOM STEČAJNOG DUŽNIKA EMO-ING d.o.o. u stečaju Karlovac, V. Mačeka 14, dana 20. siječnja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F00DAD" w:rsidRPr="00892EAA">
        <w:rPr>
          <w:rFonts w:hAnsi="Times New Roman" w:ascii="Times New Roman"/>
          <w:szCs w:val="24"/>
        </w:rPr>
        <w:t>568.000,00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F00DAD" w:rsidRPr="00892EAA">
        <w:rPr>
          <w:rFonts w:hAnsi="Times New Roman" w:ascii="Times New Roman"/>
          <w:szCs w:val="24"/>
        </w:rPr>
        <w:t>5. veljače</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F00DAD" w:rsidRPr="00892EAA">
        <w:rPr>
          <w:rFonts w:hAnsi="Times New Roman" w:ascii="Times New Roman"/>
          <w:szCs w:val="24"/>
        </w:rPr>
        <w:t>10,30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lastRenderedPageBreak/>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1D6826" w:rsidRPr="00892EAA">
        <w:rPr>
          <w:rFonts w:hAnsi="Times New Roman" w:ascii="Times New Roman"/>
          <w:szCs w:val="24"/>
        </w:rPr>
        <w:t>prvom</w:t>
      </w:r>
      <w:r w:rsidRPr="00892EAA">
        <w:rPr>
          <w:rFonts w:hAnsi="Times New Roman" w:ascii="Times New Roman"/>
          <w:szCs w:val="24"/>
        </w:rPr>
        <w:t xml:space="preserve"> 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F00DAD" w:rsidRPr="00892EAA">
        <w:rPr>
          <w:rFonts w:hAnsi="Times New Roman" w:ascii="Times New Roman"/>
          <w:szCs w:val="24"/>
        </w:rPr>
        <w:t xml:space="preserve">568.000,00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1D6826" w:rsidRPr="00892EAA">
        <w:rPr>
          <w:rFonts w:hAnsi="Times New Roman" w:ascii="Times New Roman"/>
          <w:szCs w:val="24"/>
        </w:rPr>
        <w:t>prvom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3162AD" w:rsidRPr="00892EAA">
        <w:rPr>
          <w:rFonts w:hAnsi="Times New Roman" w:ascii="Times New Roman"/>
          <w:szCs w:val="24"/>
        </w:rPr>
        <w:t>56.800,00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1117F8" w:rsidP="00991E8E" w:rsidR="001117F8" w:rsidRPr="00892EAA">
      <w:pPr>
        <w:pStyle w:val="Tijeloteksta"/>
        <w:ind w:left="1440"/>
        <w:rPr>
          <w:rFonts w:hAnsi="Times New Roman" w:ascii="Times New Roman"/>
          <w:szCs w:val="24"/>
        </w:rPr>
      </w:pPr>
    </w:p>
    <w:p w:rsidRDefault="00892EAA" w:rsidP="00991E8E" w:rsidR="00892EAA" w:rsidRPr="00892EAA">
      <w:pPr>
        <w:pStyle w:val="Tijeloteksta"/>
        <w:ind w:left="1440"/>
        <w:rPr>
          <w:rFonts w:hAnsi="Times New Roman" w:ascii="Times New Roman"/>
          <w:szCs w:val="24"/>
        </w:rPr>
      </w:pPr>
    </w:p>
    <w:p w:rsidRDefault="00892EAA" w:rsidP="00991E8E" w:rsidR="00892EAA"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lastRenderedPageBreak/>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892EAA">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nekretninama, sukladno čl. </w:t>
      </w:r>
      <w:smartTag w:element="metricconverter" w:uri="urn:schemas-microsoft-com:office:smarttags">
        <w:smartTagPr>
          <w:attr w:val="164. st" w:name="ProductID"/>
        </w:smartTagPr>
        <w:r w:rsidR="000407B1" w:rsidRPr="00892EAA">
          <w:rPr>
            <w:rFonts w:hAnsi="Times New Roman" w:ascii="Times New Roman"/>
            <w:szCs w:val="24"/>
          </w:rPr>
          <w:t>164. st</w:t>
        </w:r>
      </w:smartTag>
      <w:r w:rsidR="000407B1" w:rsidRPr="00892EAA">
        <w:rPr>
          <w:rFonts w:hAnsi="Times New Roman" w:ascii="Times New Roman"/>
          <w:szCs w:val="24"/>
        </w:rPr>
        <w:t>. 1. Stečajnog zakona (</w:t>
      </w:r>
      <w:r w:rsidR="005B4AA5" w:rsidRPr="00892EAA">
        <w:rPr>
          <w:rFonts w:hAnsi="Times New Roman" w:ascii="Times New Roman"/>
          <w:szCs w:val="24"/>
        </w:rPr>
        <w:t>„Narodne Novine“ broj</w:t>
      </w:r>
      <w:r w:rsidR="000407B1" w:rsidRPr="00892EAA">
        <w:rPr>
          <w:rFonts w:hAnsi="Times New Roman" w:ascii="Times New Roman"/>
          <w:szCs w:val="24"/>
        </w:rPr>
        <w:t xml:space="preserve"> 44/96, 29/99, 120/00, 123/03, 82/06</w:t>
      </w:r>
      <w:r w:rsidR="005B4AA5" w:rsidRPr="00892EAA">
        <w:rPr>
          <w:rFonts w:hAnsi="Times New Roman" w:ascii="Times New Roman"/>
          <w:szCs w:val="24"/>
        </w:rPr>
        <w:t xml:space="preserve">, </w:t>
      </w:r>
      <w:r w:rsidR="00892EAA">
        <w:rPr>
          <w:rFonts w:hAnsi="Times New Roman" w:ascii="Times New Roman"/>
          <w:szCs w:val="24"/>
        </w:rPr>
        <w:t xml:space="preserve">116/10, 25/12, 133/12, 45/13, </w:t>
      </w:r>
      <w:r w:rsidR="005B4AA5" w:rsidRPr="00892EAA">
        <w:rPr>
          <w:rFonts w:hAnsi="Times New Roman" w:ascii="Times New Roman"/>
          <w:szCs w:val="24"/>
        </w:rPr>
        <w:t>dalje u tekstu: SZ</w:t>
      </w:r>
      <w:r w:rsidR="00892EAA">
        <w:rPr>
          <w:rFonts w:hAnsi="Times New Roman" w:ascii="Times New Roman"/>
          <w:szCs w:val="24"/>
        </w:rPr>
        <w:t>-a</w:t>
      </w:r>
      <w:r w:rsidR="000407B1" w:rsidRPr="00892EAA">
        <w:rPr>
          <w:rFonts w:hAnsi="Times New Roman" w:ascii="Times New Roman"/>
          <w:szCs w:val="24"/>
        </w:rPr>
        <w:t>)</w:t>
      </w:r>
      <w:r w:rsidR="00455890" w:rsidRPr="00892EAA">
        <w:rPr>
          <w:rFonts w:hAnsi="Times New Roman" w:ascii="Times New Roman"/>
          <w:szCs w:val="24"/>
        </w:rPr>
        <w:t>.</w:t>
      </w:r>
    </w:p>
    <w:p w:rsidRDefault="00455890" w:rsidP="000F0435" w:rsidR="00455890" w:rsidRPr="00892EAA">
      <w:pPr>
        <w:pStyle w:val="Tijeloteksta"/>
        <w:rPr>
          <w:rFonts w:hAnsi="Times New Roman" w:ascii="Times New Roman"/>
          <w:szCs w:val="24"/>
        </w:rPr>
      </w:pPr>
    </w:p>
    <w:p w:rsidRDefault="00455890" w:rsidP="005E1289" w:rsidR="00892EAA">
      <w:pPr>
        <w:pStyle w:val="Tijeloteksta"/>
        <w:rPr>
          <w:rFonts w:hAnsi="Times New Roman" w:ascii="Times New Roman"/>
          <w:szCs w:val="24"/>
        </w:rPr>
      </w:pPr>
      <w:r w:rsidRPr="00892EAA">
        <w:rPr>
          <w:rFonts w:hAnsi="Times New Roman" w:ascii="Times New Roman"/>
          <w:szCs w:val="24"/>
        </w:rPr>
        <w:tab/>
        <w:t xml:space="preserve">Temeljem čl. </w:t>
      </w:r>
      <w:r w:rsidR="00892EAA">
        <w:rPr>
          <w:rFonts w:hAnsi="Times New Roman" w:ascii="Times New Roman"/>
          <w:szCs w:val="24"/>
        </w:rPr>
        <w:t>92</w:t>
      </w:r>
      <w:r w:rsidRPr="00892EAA">
        <w:rPr>
          <w:rFonts w:hAnsi="Times New Roman" w:ascii="Times New Roman"/>
          <w:szCs w:val="24"/>
        </w:rPr>
        <w:t xml:space="preserve">. Ovršnog zakona </w:t>
      </w:r>
      <w:r w:rsidR="005B4AA5" w:rsidRPr="00892EAA">
        <w:rPr>
          <w:rFonts w:hAnsi="Times New Roman" w:ascii="Times New Roman"/>
          <w:szCs w:val="24"/>
        </w:rPr>
        <w:t xml:space="preserve">(„Narodne Novine“ broj </w:t>
      </w:r>
      <w:r w:rsidR="0019417B">
        <w:rPr>
          <w:rFonts w:hAnsi="Times New Roman" w:ascii="Times New Roman"/>
          <w:szCs w:val="24"/>
        </w:rPr>
        <w:t>112/</w:t>
      </w:r>
      <w:r w:rsidR="00892EAA">
        <w:rPr>
          <w:rFonts w:hAnsi="Times New Roman" w:ascii="Times New Roman"/>
          <w:szCs w:val="24"/>
        </w:rPr>
        <w:t>12, 93/14,</w:t>
      </w:r>
      <w:r w:rsidR="005B4AA5" w:rsidRPr="00892EAA">
        <w:rPr>
          <w:rFonts w:hAnsi="Times New Roman" w:ascii="Times New Roman"/>
          <w:szCs w:val="24"/>
        </w:rPr>
        <w:t xml:space="preserve"> dalje u tekstu: OZ</w:t>
      </w:r>
      <w:r w:rsidR="00892EAA">
        <w:rPr>
          <w:rFonts w:hAnsi="Times New Roman" w:ascii="Times New Roman"/>
          <w:szCs w:val="24"/>
        </w:rPr>
        <w:t>-a</w:t>
      </w:r>
      <w:r w:rsidR="005B4AA5" w:rsidRPr="00892EAA">
        <w:rPr>
          <w:rFonts w:hAnsi="Times New Roman" w:ascii="Times New Roman"/>
          <w:szCs w:val="24"/>
        </w:rPr>
        <w:t xml:space="preserve">) </w:t>
      </w:r>
      <w:r w:rsidRPr="00892EAA">
        <w:rPr>
          <w:rFonts w:hAnsi="Times New Roman" w:ascii="Times New Roman"/>
          <w:szCs w:val="24"/>
        </w:rPr>
        <w:t>utvrđena je vrijednost nek</w:t>
      </w:r>
      <w:r w:rsidR="00B00CD8" w:rsidRPr="00892EAA">
        <w:rPr>
          <w:rFonts w:hAnsi="Times New Roman" w:ascii="Times New Roman"/>
          <w:szCs w:val="24"/>
        </w:rPr>
        <w:t>retnina koje su predmet prodaje</w:t>
      </w:r>
      <w:r w:rsidR="005E1289" w:rsidRPr="00892EAA">
        <w:rPr>
          <w:rFonts w:hAnsi="Times New Roman" w:ascii="Times New Roman"/>
          <w:szCs w:val="24"/>
        </w:rPr>
        <w:t>, i to na</w:t>
      </w:r>
      <w:r w:rsidR="00374E75" w:rsidRPr="00892EAA">
        <w:rPr>
          <w:rFonts w:hAnsi="Times New Roman" w:ascii="Times New Roman"/>
          <w:szCs w:val="24"/>
        </w:rPr>
        <w:t>kon što</w:t>
      </w:r>
      <w:r w:rsidR="00892EAA">
        <w:rPr>
          <w:rFonts w:hAnsi="Times New Roman" w:ascii="Times New Roman"/>
          <w:szCs w:val="24"/>
        </w:rPr>
        <w:t xml:space="preserve"> je održano ročište radi utvrđivanja vrijednosti nekretnine dana 3. srpnja 2015. godine na kojem su stečajni upravitelj i zakonska zastupnica razlučnog vjerovnika suglasno predložili da se vrijednost utvrdi u iznosu od 568.000,00 kn, sukladno procjeni tržišne vrijednosti predmetne nekretnine koju je sačinio sudski vještak Boris Naglić.</w:t>
      </w:r>
    </w:p>
    <w:p w:rsidRDefault="00374E75" w:rsidP="000F0435" w:rsidR="005E1289" w:rsidRPr="00892EAA">
      <w:pPr>
        <w:pStyle w:val="Tijeloteksta"/>
        <w:rPr>
          <w:rFonts w:hAnsi="Times New Roman" w:ascii="Times New Roman"/>
          <w:szCs w:val="24"/>
        </w:rPr>
      </w:pPr>
      <w:r w:rsidRPr="00892EAA">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892EAA">
        <w:rPr>
          <w:rFonts w:hAnsi="Times New Roman" w:ascii="Times New Roman"/>
          <w:szCs w:val="24"/>
        </w:rPr>
        <w:t xml:space="preserve"> O uvjetima i načinu prodaje odlučeno je temeljem odredbe čl. 98</w:t>
      </w:r>
      <w:r w:rsidR="00892EAA">
        <w:rPr>
          <w:rFonts w:hAnsi="Times New Roman" w:ascii="Times New Roman"/>
          <w:szCs w:val="24"/>
        </w:rPr>
        <w:t xml:space="preserve">., 99., </w:t>
      </w:r>
      <w:r w:rsidRPr="00892EAA">
        <w:rPr>
          <w:rFonts w:hAnsi="Times New Roman" w:ascii="Times New Roman"/>
          <w:szCs w:val="24"/>
        </w:rPr>
        <w:t>100</w:t>
      </w:r>
      <w:r w:rsidR="00892EAA">
        <w:rPr>
          <w:rFonts w:hAnsi="Times New Roman" w:ascii="Times New Roman"/>
          <w:szCs w:val="24"/>
        </w:rPr>
        <w:t>.</w:t>
      </w:r>
      <w:r w:rsidRPr="00892EAA">
        <w:rPr>
          <w:rFonts w:hAnsi="Times New Roman" w:ascii="Times New Roman"/>
          <w:szCs w:val="24"/>
        </w:rPr>
        <w:t>, 10</w:t>
      </w:r>
      <w:r w:rsidR="00E37FCF">
        <w:rPr>
          <w:rFonts w:hAnsi="Times New Roman" w:ascii="Times New Roman"/>
          <w:szCs w:val="24"/>
        </w:rPr>
        <w:t xml:space="preserve">3.,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737A4B"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E37FCF">
        <w:rPr>
          <w:rFonts w:hAnsi="Times New Roman" w:ascii="Times New Roman"/>
          <w:szCs w:val="24"/>
        </w:rPr>
        <w:t>20. siječnja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3B7EB5" w:rsidP="00737A4B" w:rsidR="003B7EB5" w:rsidRPr="00892EAA">
      <w:pPr>
        <w:pStyle w:val="Tijeloteksta"/>
        <w:jc w:val="center"/>
        <w:rPr>
          <w:rFonts w:hAnsi="Times New Roman" w:ascii="Times New Roman"/>
          <w:szCs w:val="24"/>
        </w:rPr>
      </w:pP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t xml:space="preserve">     </w:t>
      </w:r>
    </w:p>
    <w:p w:rsidRDefault="000407B1" w:rsidP="0019417B" w:rsidR="000407B1" w:rsidRPr="00892EAA">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p>
    <w:p w:rsidRDefault="003963C9" w:rsidP="00B314E8" w:rsidR="003963C9" w:rsidRPr="00892EAA">
      <w:pPr>
        <w:pStyle w:val="Tijeloteksta"/>
        <w:rPr>
          <w:rFonts w:hAnsi="Times New Roman" w:ascii="Times New Roman"/>
          <w:szCs w:val="24"/>
        </w:rPr>
      </w:pP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6CE">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A020C"/>
    <w:rsid w:val="000A2EA1"/>
    <w:rsid w:val="000D4F31"/>
    <w:rsid w:val="000F0435"/>
    <w:rsid w:val="001117F8"/>
    <w:rsid w:val="00135E75"/>
    <w:rsid w:val="001410E6"/>
    <w:rsid w:val="00164987"/>
    <w:rsid w:val="001679C1"/>
    <w:rsid w:val="0019417B"/>
    <w:rsid w:val="001D6826"/>
    <w:rsid w:val="00245E30"/>
    <w:rsid w:val="0026383B"/>
    <w:rsid w:val="002756CE"/>
    <w:rsid w:val="002A615C"/>
    <w:rsid w:val="00311D29"/>
    <w:rsid w:val="003162AD"/>
    <w:rsid w:val="00362D40"/>
    <w:rsid w:val="0037105C"/>
    <w:rsid w:val="00374E75"/>
    <w:rsid w:val="00381043"/>
    <w:rsid w:val="00393171"/>
    <w:rsid w:val="00394F17"/>
    <w:rsid w:val="003963C9"/>
    <w:rsid w:val="00396800"/>
    <w:rsid w:val="003B7EB5"/>
    <w:rsid w:val="003D357F"/>
    <w:rsid w:val="00407F2F"/>
    <w:rsid w:val="0041764F"/>
    <w:rsid w:val="00455890"/>
    <w:rsid w:val="00490971"/>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E0288"/>
    <w:rsid w:val="009E4927"/>
    <w:rsid w:val="009F3B1B"/>
    <w:rsid w:val="00A819BF"/>
    <w:rsid w:val="00A91D89"/>
    <w:rsid w:val="00A92173"/>
    <w:rsid w:val="00A960BB"/>
    <w:rsid w:val="00AB53F5"/>
    <w:rsid w:val="00AB720F"/>
    <w:rsid w:val="00AC14E9"/>
    <w:rsid w:val="00AC4E03"/>
    <w:rsid w:val="00AD105D"/>
    <w:rsid w:val="00AE304B"/>
    <w:rsid w:val="00B00CD8"/>
    <w:rsid w:val="00B314E8"/>
    <w:rsid w:val="00BA6D4B"/>
    <w:rsid w:val="00BB5EB8"/>
    <w:rsid w:val="00BF53DB"/>
    <w:rsid w:val="00C05D94"/>
    <w:rsid w:val="00C3364F"/>
    <w:rsid w:val="00C4751B"/>
    <w:rsid w:val="00CE0A00"/>
    <w:rsid w:val="00CE1624"/>
    <w:rsid w:val="00CF4808"/>
    <w:rsid w:val="00CF4C16"/>
    <w:rsid w:val="00D15F95"/>
    <w:rsid w:val="00D23F37"/>
    <w:rsid w:val="00D8400F"/>
    <w:rsid w:val="00DB1F37"/>
    <w:rsid w:val="00E347E2"/>
    <w:rsid w:val="00E37FCF"/>
    <w:rsid w:val="00E7063B"/>
    <w:rsid w:val="00E73EB1"/>
    <w:rsid w:val="00EA3767"/>
    <w:rsid w:val="00F00DAD"/>
    <w:rsid w:val="00F80552"/>
    <w:rsid w:val="00F86C83"/>
    <w:rsid w:val="00F96AB7"/>
    <w:rsid w:val="00FA048C"/>
    <w:rsid w:val="00FA6B7E"/>
    <w:rsid w:val="00FE7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2756CE"/>
    <w:rPr>
      <w:color w:val="808080"/>
      <w:bdr w:space="0" w:sz="0" w:color="auto" w:val="none"/>
      <w:shd w:fill="auto" w:color="auto" w:val="clear"/>
    </w:rPr>
  </w:style>
  <w:style w:customStyle="true" w:styleId="eSPISCCParagraphDefaultFont" w:type="character">
    <w:name w:val="eSPIS_CC_Paragraph Default Font"/>
    <w:basedOn w:val="Zadanifontodlomka"/>
    <w:rsid w:val="002756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56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56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56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2756CE"/>
    <w:rPr>
      <w:color w:val="808080"/>
      <w:bdr w:color="auto" w:space="0" w:sz="0" w:val="none"/>
      <w:shd w:color="auto" w:fill="auto" w:val="clear"/>
    </w:rPr>
  </w:style>
  <w:style w:customStyle="1" w:styleId="eSPISCCParagraphDefaultFont" w:type="character">
    <w:name w:val="eSPIS_CC_Paragraph Default Font"/>
    <w:basedOn w:val="Zadanifontodlomka"/>
    <w:rsid w:val="002756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56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56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56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1133</properties:Words>
  <properties:Characters>6005</properties:Characters>
  <properties:Lines>145</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2016-01-20T13:39:00Z</dcterms:created>
  <dc:creator>x</dc:creator>
  <cp:lastModifiedBy>Goranka Boljkovac</cp:lastModifiedBy>
  <cp:lastPrinted>2016-01-20T13:41:00Z</cp:lastPrinted>
  <dcterms:modified xmlns:xsi="http://www.w3.org/2001/XMLSchema-instance" xsi:type="dcterms:W3CDTF">2016-01-20T13:41:00Z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