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bdaa" w14:paraId="fc6bd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5A14" w:rsidP="00625A14" w:rsidR="00625A1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625A14" w:rsidP="00625A14" w:rsidR="00625A1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625A14" w:rsidP="00625A14" w:rsidR="00625A1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625A14" w:rsidP="00625A14" w:rsidR="00625A1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625A14" w:rsidP="00625A14" w:rsidR="00625A1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625A14" w:rsidP="00625A14" w:rsidR="00625A1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625A14" w:rsidP="00625A14" w:rsidR="00625A14">
      <w:pPr>
        <w:spacing w:lineRule="auto" w:line="276"/>
        <w:jc w:val="right"/>
        <w:rPr>
          <w:rFonts w:eastAsia="MS Mincho"/>
          <w:b/>
        </w:rPr>
      </w:pPr>
    </w:p>
    <w:p w:rsidRDefault="00625A14" w:rsidP="00625A14" w:rsidR="00625A14">
      <w:pPr>
        <w:spacing w:lineRule="auto" w:line="276"/>
        <w:jc w:val="right"/>
        <w:rPr>
          <w:b/>
        </w:rPr>
      </w:pPr>
    </w:p>
    <w:p w:rsidRDefault="00625A14" w:rsidP="00625A14" w:rsidR="00625A14">
      <w:pPr>
        <w:spacing w:lineRule="auto" w:line="276"/>
        <w:jc w:val="center"/>
        <w:rPr>
          <w:b/>
          <w:color w:val="4F81BD"/>
        </w:rPr>
      </w:pPr>
      <w:r>
        <w:rPr>
          <w:b/>
          <w:color w:val="4F81BD"/>
        </w:rPr>
        <w:t xml:space="preserve">POPIS NEKRETNINA </w:t>
      </w:r>
    </w:p>
    <w:p w:rsidRDefault="00625A14" w:rsidP="00625A14" w:rsidR="00625A14">
      <w:pPr>
        <w:spacing w:lineRule="auto" w:line="276"/>
        <w:jc w:val="center"/>
        <w:rPr>
          <w:color w:val="4F81BD"/>
        </w:rPr>
      </w:pPr>
      <w:r>
        <w:rPr>
          <w:b/>
          <w:color w:val="4F81BD"/>
        </w:rPr>
        <w:t>upisanih u odgovarajuće upisnike</w:t>
      </w:r>
    </w:p>
    <w:p w:rsidRDefault="00625A14" w:rsidP="00625A14" w:rsidR="00625A14">
      <w:pPr>
        <w:spacing w:lineRule="auto" w:line="276"/>
        <w:jc w:val="both"/>
      </w:pPr>
    </w:p>
    <w:tbl>
      <w:tblPr>
        <w:tblpPr w:tblpY="6029" w:tblpX="-176" w:horzAnchor="margin" w:vertAnchor="page" w:rightFromText="180" w:leftFromText="180"/>
        <w:tblW w:type="dxa" w:w="9606"/>
        <w:tblLook w:val="04A0" w:noVBand="1" w:noHBand="0" w:lastColumn="0" w:firstColumn="1" w:lastRow="0" w:firstRow="1"/>
      </w:tblPr>
      <w:tblGrid>
        <w:gridCol w:w="830"/>
        <w:gridCol w:w="2680"/>
        <w:gridCol w:w="1560"/>
        <w:gridCol w:w="2693"/>
        <w:gridCol w:w="1843"/>
      </w:tblGrid>
      <w:tr w:rsidTr="00625A14" w:rsidR="00625A14">
        <w:trPr>
          <w:trHeight w:val="55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auto" w:val="clear"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Redni</w:t>
            </w:r>
            <w:r>
              <w:rPr>
                <w:rFonts w:eastAsia="Calibri"/>
                <w:b/>
              </w:rPr>
              <w:br/>
              <w:t xml:space="preserve"> broj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Naziv nekretnine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Broj čestice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Katastarska općina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Broj ZK uloška</w:t>
            </w:r>
          </w:p>
        </w:tc>
      </w:tr>
      <w:tr w:rsidTr="00625A14" w:rsidR="00625A14">
        <w:trPr>
          <w:trHeight w:val="73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 xml:space="preserve">POPOVIĆEV PUT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1185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319961, MATULJI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1919</w:t>
            </w:r>
          </w:p>
        </w:tc>
      </w:tr>
      <w:tr w:rsidTr="00625A14" w:rsidR="00625A14">
        <w:trPr>
          <w:trHeight w:val="73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POPOVIĆEV PUT</w:t>
            </w:r>
          </w:p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Izgrađeno zemljište</w:t>
            </w:r>
          </w:p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Dvorište</w:t>
            </w:r>
          </w:p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Poslovna zgrada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1184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319961, MATULJI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1918</w:t>
            </w:r>
          </w:p>
        </w:tc>
      </w:tr>
      <w:tr w:rsidTr="00625A14" w:rsidR="00625A14">
        <w:trPr>
          <w:trHeight w:val="73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ŠUMA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3732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320072, PUŽI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252</w:t>
            </w:r>
          </w:p>
        </w:tc>
      </w:tr>
      <w:tr w:rsidTr="00625A14" w:rsidR="00625A14">
        <w:trPr>
          <w:trHeight w:val="73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ORANICA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3733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320072, PUŽI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252</w:t>
            </w:r>
          </w:p>
        </w:tc>
      </w:tr>
      <w:tr w:rsidTr="00625A14" w:rsidR="00625A14">
        <w:trPr>
          <w:trHeight w:val="737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rPr>
                <w:rFonts w:eastAsia="Calibri"/>
              </w:rPr>
            </w:pPr>
            <w:r>
              <w:rPr>
                <w:rFonts w:eastAsia="Calibri"/>
              </w:rPr>
              <w:t>ŠUMA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3739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320072, PUŽI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A14" w:rsidR="00625A14">
            <w:pPr>
              <w:spacing w:lineRule="auto" w:line="254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252</w:t>
            </w:r>
          </w:p>
        </w:tc>
      </w:tr>
    </w:tbl>
    <w:p w:rsidRDefault="00625A14" w:rsidP="00625A14" w:rsidR="00625A14">
      <w:pPr>
        <w:pStyle w:val="Default"/>
        <w:spacing w:lineRule="auto" w:line="276"/>
        <w:rPr>
          <w:rFonts w:cs="Times New Roman" w:hAnsi="Times New Roman" w:ascii="Times New Roman"/>
        </w:rPr>
      </w:pPr>
    </w:p>
    <w:p w:rsidRDefault="00625A14" w:rsidP="00625A14" w:rsidR="00625A14">
      <w:pPr>
        <w:pStyle w:val="Default"/>
        <w:spacing w:lineRule="auto" w:line="276"/>
        <w:rPr>
          <w:rFonts w:cs="Times New Roman" w:hAnsi="Times New Roman" w:ascii="Times New Roman"/>
        </w:rPr>
      </w:pPr>
    </w:p>
    <w:p w:rsidRDefault="00625A14" w:rsidP="00625A14" w:rsidR="00625A14">
      <w:pPr>
        <w:spacing w:lineRule="auto" w:line="360"/>
        <w:rPr>
          <w:rFonts w:cs="Times New Roman" w:eastAsia="Calibri"/>
        </w:rPr>
      </w:pPr>
      <w:r>
        <w:rPr>
          <w:rFonts w:eastAsia="Calibri"/>
        </w:rPr>
        <w:t xml:space="preserve">U Bjelovaru, 05.06.2017. </w:t>
      </w:r>
    </w:p>
    <w:p w:rsidRDefault="00625A14" w:rsidP="00625A14" w:rsidR="00625A14">
      <w:pPr>
        <w:spacing w:lineRule="auto" w:line="360"/>
        <w:jc w:val="center"/>
        <w:rPr>
          <w:rFonts w:eastAsia="Calibri"/>
          <w:b/>
          <w:color w:val="4F81BD"/>
        </w:rPr>
      </w:pPr>
    </w:p>
    <w:p w:rsidRDefault="00625A14" w:rsidP="00625A14" w:rsidR="00625A14">
      <w:pPr>
        <w:tabs>
          <w:tab w:pos="3879" w:val="left"/>
        </w:tabs>
        <w:spacing w:lineRule="auto" w:line="360"/>
        <w:ind w:left="504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625A14" w:rsidP="00625A14" w:rsidR="00625A14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625A14" w:rsidP="00625A14" w:rsidR="00625A14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</w:p>
    <w:p w:rsidRDefault="00625A14" w:rsidP="00625A14" w:rsidR="00625A14">
      <w:pPr>
        <w:tabs>
          <w:tab w:pos="1920" w:val="left"/>
          <w:tab w:pos="3879" w:val="left"/>
          <w:tab w:pos="9072" w:val="right"/>
        </w:tabs>
        <w:spacing w:lineRule="auto" w:line="360"/>
        <w:ind w:left="5040"/>
        <w:jc w:val="center"/>
        <w:rPr>
          <w:rFonts w:eastAsia="MS Mincho"/>
          <w:lang w:val="en-US"/>
        </w:rPr>
      </w:pPr>
      <w:r>
        <w:rPr>
          <w:rFonts w:eastAsia="Calibri"/>
        </w:rPr>
        <w:t>________________________</w:t>
      </w:r>
    </w:p>
    <w:p w:rsidRDefault="00625A14" w:rsidP="00625A14" w:rsidR="00625A14">
      <w:pPr>
        <w:spacing w:lineRule="auto" w:line="276"/>
        <w:jc w:val="both"/>
      </w:pPr>
    </w:p>
    <w:p w:rsidRDefault="00625A14" w:rsidP="00625A14" w:rsidR="00625A14">
      <w:pPr>
        <w:tabs>
          <w:tab w:pos="1920" w:val="left"/>
          <w:tab w:pos="3879" w:val="left"/>
          <w:tab w:pos="9072" w:val="right"/>
        </w:tabs>
        <w:spacing w:lineRule="auto" w:line="276"/>
        <w:rPr>
          <w:lang w:val="en-US"/>
        </w:rPr>
      </w:pPr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umnst777 Cn BT">
    <w:altName w:val="Arial"/>
    <w:panose1 w:val="00000000000000000000"/>
    <w:charset w:val="4D"/>
    <w:family w:val="swiss"/>
    <w:notTrueType/>
    <w:pitch w:val="default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A14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625A14"/>
    <w:pPr>
      <w:widowControl w:val="false"/>
      <w:autoSpaceDE w:val="false"/>
      <w:autoSpaceDN w:val="false"/>
      <w:adjustRightInd w:val="false"/>
      <w:spacing w:lineRule="auto" w:line="240" w:after="0"/>
    </w:pPr>
    <w:rPr>
      <w:rFonts w:cs="Humnst777 Cn BT" w:eastAsia="MS Mincho" w:hAnsi="Humnst777 Cn BT" w:ascii="Humnst777 Cn BT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625A14"/>
    <w:pPr>
      <w:widowControl w:val="0"/>
      <w:autoSpaceDE w:val="0"/>
      <w:autoSpaceDN w:val="0"/>
      <w:adjustRightInd w:val="0"/>
      <w:spacing w:after="0" w:line="240" w:lineRule="auto"/>
    </w:pPr>
    <w:rPr>
      <w:rFonts w:ascii="Humnst777 Cn BT" w:cs="Humnst777 Cn BT" w:eastAsia="MS Mincho" w:hAnsi="Humnst777 Cn B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75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St-291/2017-17</izvorni_sadrzaj>
    <derivirana_varijabla naziv="DomainObject.Oznaka_1">St-291/2017-17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St-291/2017-17</izvorni_sadrzaj>
    <derivirana_varijabla naziv="DomainObject.PoslovniBrojDokumenta_1">St-291/2017-17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A37F4-DC02-484C-AE14-4633CFBB8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</properties:Words>
  <properties:Characters>499</properties:Characters>
  <properties:Lines>58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