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1fa0" w14:paraId="b821fa0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F61684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Posl.br.7.St.5</w:t>
      </w:r>
      <w:r w:rsidR="0099043E">
        <w:rPr>
          <w:b/>
          <w:sz w:val="22"/>
          <w:szCs w:val="22"/>
        </w:rPr>
        <w:t>56</w:t>
      </w:r>
      <w:r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99043E">
        <w:rPr>
          <w:b/>
          <w:sz w:val="22"/>
          <w:szCs w:val="22"/>
        </w:rPr>
        <w:t xml:space="preserve"> CONNEXUS d.o.o., OIB: 59987157100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8324AA">
        <w:rPr>
          <w:sz w:val="22"/>
          <w:szCs w:val="22"/>
        </w:rPr>
        <w:t>0</w:t>
      </w:r>
      <w:r w:rsidR="0099043E">
        <w:rPr>
          <w:sz w:val="22"/>
          <w:szCs w:val="22"/>
        </w:rPr>
        <w:t>8</w:t>
      </w:r>
      <w:r w:rsidRPr="00DC4089">
        <w:rPr>
          <w:sz w:val="22"/>
          <w:szCs w:val="22"/>
        </w:rPr>
        <w:t xml:space="preserve">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99043E">
        <w:rPr>
          <w:b/>
          <w:sz w:val="22"/>
          <w:szCs w:val="22"/>
        </w:rPr>
        <w:t>CONNEXUS d.o.o., OIB: 59987157100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 zahtjevu za provedbu skraćenog postupka Financijska agencija RC Split navodi da na dan</w:t>
      </w:r>
      <w:r w:rsidR="00F1079D">
        <w:rPr>
          <w:sz w:val="22"/>
          <w:szCs w:val="22"/>
        </w:rPr>
        <w:t xml:space="preserve"> 0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>2015. godine dužniku u očevidniku redoslijeda osnova za plaćanje ima evidentirane neizvršene osnove za plaćanje u ukupnom iznosu od</w:t>
      </w:r>
      <w:r w:rsidR="00EA75EA">
        <w:rPr>
          <w:sz w:val="22"/>
          <w:szCs w:val="22"/>
        </w:rPr>
        <w:t xml:space="preserve"> </w:t>
      </w:r>
      <w:r w:rsidR="0099043E">
        <w:rPr>
          <w:sz w:val="22"/>
          <w:szCs w:val="22"/>
        </w:rPr>
        <w:t>26.554,02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99043E" w:rsidP="004E2A1F" w:rsidR="004E2A1F" w:rsidRPr="00DC4089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324AA">
        <w:rPr>
          <w:sz w:val="22"/>
          <w:szCs w:val="22"/>
        </w:rPr>
        <w:t>0</w:t>
      </w:r>
      <w:r>
        <w:rPr>
          <w:sz w:val="22"/>
          <w:szCs w:val="22"/>
        </w:rPr>
        <w:t>8</w:t>
      </w:r>
      <w:r w:rsidR="004E2A1F" w:rsidRPr="00DC4089">
        <w:rPr>
          <w:sz w:val="22"/>
          <w:szCs w:val="22"/>
        </w:rPr>
        <w:t>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924E7"/>
    <w:rsid w:val="001D333B"/>
    <w:rsid w:val="00447F0F"/>
    <w:rsid w:val="004E2A1F"/>
    <w:rsid w:val="00551C92"/>
    <w:rsid w:val="006D4923"/>
    <w:rsid w:val="006D498C"/>
    <w:rsid w:val="007615C9"/>
    <w:rsid w:val="007B0FDD"/>
    <w:rsid w:val="007C71CF"/>
    <w:rsid w:val="007D1F61"/>
    <w:rsid w:val="007E3D13"/>
    <w:rsid w:val="008324AA"/>
    <w:rsid w:val="008B1FE5"/>
    <w:rsid w:val="008D4003"/>
    <w:rsid w:val="00936E96"/>
    <w:rsid w:val="0099043E"/>
    <w:rsid w:val="00A1036C"/>
    <w:rsid w:val="00A60E61"/>
    <w:rsid w:val="00AC519C"/>
    <w:rsid w:val="00B77B32"/>
    <w:rsid w:val="00DC4089"/>
    <w:rsid w:val="00E868DC"/>
    <w:rsid w:val="00EA75EA"/>
    <w:rsid w:val="00F1079D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St-556/2015</izvorni_sadrzaj>
    <derivirana_varijabla naziv="DomainObject.Predmet.OznakaBroj_1">St-556/2015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CONNEXUS d.o.o. za proizvodnju i usluge</izvorni_sadrzaj>
    <derivirana_varijabla naziv="DomainObject.Predmet.ProtustrankaFormated_1">  CONNEXUS d.o.o. za proizvodnju i usluge</derivirana_varijabla>
  </DomainObject.Predmet.ProtustrankaFormated>
  <DomainObject.Predmet.ProtustrankaFormatedOIB>
    <izvorni_sadrzaj>  CONNEXUS d.o.o. za proizvodnju i usluge, OIB 59987157100</izvorni_sadrzaj>
    <derivirana_varijabla naziv="DomainObject.Predmet.ProtustrankaFormatedOIB_1">  CONNEXUS d.o.o. za proizvodnju i usluge, OIB 59987157100</derivirana_varijabla>
  </DomainObject.Predmet.ProtustrankaFormatedOIB>
  <DomainObject.Predmet.ProtustrankaFormatedWithAdress>
    <izvorni_sadrzaj> CONNEXUS d.o.o. za proizvodnju i usluge, Kneza Domagoja 20, 20350 Metković</izvorni_sadrzaj>
    <derivirana_varijabla naziv="DomainObject.Predmet.ProtustrankaFormatedWithAdress_1"> CONNEXUS d.o.o. za proizvodnju i usluge, Kneza Domagoja 20, 20350 Metković</derivirana_varijabla>
  </DomainObject.Predmet.ProtustrankaFormatedWithAdress>
  <DomainObject.Predmet.ProtustrankaFormatedWithAdressOIB>
    <izvorni_sadrzaj> CONNEXUS d.o.o. za proizvodnju i usluge, OIB 59987157100, Kneza Domagoja 20, 20350 Metković</izvorni_sadrzaj>
    <derivirana_varijabla naziv="DomainObject.Predmet.ProtustrankaFormatedWithAdressOIB_1"> CONNEXUS d.o.o. za proizvodnju i usluge, OIB 59987157100, Kneza Domagoja 20, 20350 Metković</derivirana_varijabla>
  </DomainObject.Predmet.ProtustrankaFormatedWithAdressOIB>
  <DomainObject.Predmet.ProtustrankaWithAdress>
    <izvorni_sadrzaj>CONNEXUS d.o.o. za proizvodnju i usluge Kneza Domagoja 20, 20350 Metković</izvorni_sadrzaj>
    <derivirana_varijabla naziv="DomainObject.Predmet.ProtustrankaWithAdress_1">CONNEXUS d.o.o. za proizvodnju i usluge Kneza Domagoja 20, 20350 Metković</derivirana_varijabla>
  </DomainObject.Predmet.ProtustrankaWithAdress>
  <DomainObject.Predmet.ProtustrankaWithAdressOIB>
    <izvorni_sadrzaj>CONNEXUS d.o.o. za proizvodnju i usluge, OIB 59987157100, Kneza Domagoja 20, 20350 Metković</izvorni_sadrzaj>
    <derivirana_varijabla naziv="DomainObject.Predmet.ProtustrankaWithAdressOIB_1">CONNEXUS d.o.o. za proizvodnju i usluge, OIB 59987157100, Kneza Domagoja 20, 20350 Metković</derivirana_varijabla>
  </DomainObject.Predmet.ProtustrankaWithAdressOIB>
  <DomainObject.Predmet.ProtustrankaNazivFormated>
    <izvorni_sadrzaj>CONNEXUS d.o.o. za proizvodnju i usluge</izvorni_sadrzaj>
    <derivirana_varijabla naziv="DomainObject.Predmet.ProtustrankaNazivFormated_1">CONNEXUS d.o.o. za proizvodnju i usluge</derivirana_varijabla>
  </DomainObject.Predmet.ProtustrankaNazivFormated>
  <DomainObject.Predmet.ProtustrankaNazivFormatedOIB>
    <izvorni_sadrzaj>CONNEXUS d.o.o. za proizvodnju i usluge, OIB 59987157100</izvorni_sadrzaj>
    <derivirana_varijabla naziv="DomainObject.Predmet.ProtustrankaNazivFormatedOIB_1">CONNEXUS d.o.o. za proizvodnju i usluge, OIB 59987157100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Vuovarska 2, 20000 Dubrovnik</izvorni_sadrzaj>
    <derivirana_varijabla naziv="DomainObject.Predmet.StrankaFormatedWithAdress_1"> FINA, RC Split, Podružnica Dubrovnik, Vuovarska 2, 20000 Dubrovnik</derivirana_varijabla>
  </DomainObject.Predmet.StrankaFormatedWithAdress>
  <DomainObject.Predmet.StrankaFormatedWithAdressOIB>
    <izvorni_sadrzaj> FINA, RC Split, Podružnica Dubrovnik, OIB 85821130368, Vuovarska 2, 20000 Dubrovnik</izvorni_sadrzaj>
    <derivirana_varijabla naziv="DomainObject.Predmet.StrankaFormatedWithAdressOIB_1"> FINA, RC Split, Podružnica Dubrovnik, OIB 85821130368, Vuovarska 2, 20000 Dubrovnik</derivirana_varijabla>
  </DomainObject.Predmet.StrankaFormatedWithAdressOIB>
  <DomainObject.Predmet.StrankaWithAdress>
    <izvorni_sadrzaj>FINA, RC Split, Podružnica Dubrovnik Vuovarska 2,20000 Dubrovnik</izvorni_sadrzaj>
    <derivirana_varijabla naziv="DomainObject.Predmet.StrankaWithAdress_1">FINA, RC Split, Podružnica Dubrovnik Vuovarska 2,20000 Dubrovnik</derivirana_varijabla>
  </DomainObject.Predmet.StrankaWithAdress>
  <DomainObject.Predmet.StrankaWithAdressOIB>
    <izvorni_sadrzaj>FINA, RC Split, Podružnica Dubrovnik, OIB 85821130368, Vuovarska 2,20000 Dubrovnik</izvorni_sadrzaj>
    <derivirana_varijabla naziv="DomainObject.Predmet.StrankaWithAdressOIB_1">FINA, RC Split, Podružnica Dubrovnik, OIB 85821130368, Vuovarska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Vuovarska 2, 20000 Dubrovnik</item>
    </izvorni_sadrzaj>
    <derivirana_varijabla naziv="DomainObject.Predmet.StrankaListFormatedWithAdress_1">
      <item>FINA, RC Split, Podružnica Dubrovnik, Vuovarska 2, 20000 Dubrovnik</item>
    </derivirana_varijabla>
  </DomainObject.Predmet.StrankaListFormatedWithAdress>
  <DomainObject.Predmet.StrankaListFormatedWithAdressOIB>
    <izvorni_sadrzaj>
      <item>FINA, RC Split, Podružnica Dubrovnik, OIB 85821130368, Vuovarska 2, 20000 Dubrovnik</item>
    </izvorni_sadrzaj>
    <derivirana_varijabla naziv="DomainObject.Predmet.StrankaListFormatedWithAdressOIB_1">
      <item>FINA, RC Split, Podružnica Dubrovnik, OIB 85821130368, Vuovarska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CONNEXUS d.o.o. za proizvodnju i usluge</item>
    </izvorni_sadrzaj>
    <derivirana_varijabla naziv="DomainObject.Predmet.ProtuStrankaListFormated_1">
      <item>CONNEXUS d.o.o. za proizvodnju i usluge</item>
    </derivirana_varijabla>
  </DomainObject.Predmet.ProtuStrankaListFormated>
  <DomainObject.Predmet.ProtuStrankaListFormatedOIB>
    <izvorni_sadrzaj>
      <item>CONNEXUS d.o.o. za proizvodnju i usluge, OIB 59987157100</item>
    </izvorni_sadrzaj>
    <derivirana_varijabla naziv="DomainObject.Predmet.ProtuStrankaListFormatedOIB_1">
      <item>CONNEXUS d.o.o. za proizvodnju i usluge, OIB 59987157100</item>
    </derivirana_varijabla>
  </DomainObject.Predmet.ProtuStrankaListFormatedOIB>
  <DomainObject.Predmet.ProtuStrankaListFormatedWithAdress>
    <izvorni_sadrzaj>
      <item>CONNEXUS d.o.o. za proizvodnju i usluge, Kneza Domagoja 20, 20350 Metković</item>
    </izvorni_sadrzaj>
    <derivirana_varijabla naziv="DomainObject.Predmet.ProtuStrankaListFormatedWithAdress_1">
      <item>CONNEXUS d.o.o. za proizvodnju i usluge, Kneza Domagoja 20, 20350 Metković</item>
    </derivirana_varijabla>
  </DomainObject.Predmet.ProtuStrankaListFormatedWithAdress>
  <DomainObject.Predmet.ProtuStrankaListFormatedWithAdressOIB>
    <izvorni_sadrzaj>
      <item>CONNEXUS d.o.o. za proizvodnju i usluge, OIB 59987157100, Kneza Domagoja 20, 20350 Metković</item>
    </izvorni_sadrzaj>
    <derivirana_varijabla naziv="DomainObject.Predmet.ProtuStrankaListFormatedWithAdressOIB_1">
      <item>CONNEXUS d.o.o. za proizvodnju i usluge, OIB 59987157100, Kneza Domagoja 20, 20350 Metković</item>
    </derivirana_varijabla>
  </DomainObject.Predmet.ProtuStrankaListFormatedWithAdressOIB>
  <DomainObject.Predmet.ProtuStrankaListNazivFormated>
    <izvorni_sadrzaj>
      <item>CONNEXUS d.o.o. za proizvodnju i usluge</item>
    </izvorni_sadrzaj>
    <derivirana_varijabla naziv="DomainObject.Predmet.ProtuStrankaListNazivFormated_1">
      <item>CONNEXUS d.o.o. za proizvodnju i usluge</item>
    </derivirana_varijabla>
  </DomainObject.Predmet.ProtuStrankaListNazivFormated>
  <DomainObject.Predmet.ProtuStrankaListNazivFormatedOIB>
    <izvorni_sadrzaj>
      <item>CONNEXUS d.o.o. za proizvodnju i usluge, OIB 59987157100</item>
    </izvorni_sadrzaj>
    <derivirana_varijabla naziv="DomainObject.Predmet.ProtuStrankaListNazivFormatedOIB_1">
      <item>CONNEXUS d.o.o. za proizvodnju i usluge, OIB 59987157100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CONNEXUS d.o.o. za proizvodnju i usluge</izvorni_sadrzaj>
    <derivirana_varijabla naziv="DomainObject.Predmet.ProtustrankaIDrugi_1">CONNEXUS d.o.o. za proizvodnju i usluge</derivirana_varijabla>
  </DomainObject.Predmet.ProtustrankaIDrugi>
  <DomainObject.Predmet.StrankaIDrugiAdressOIB>
    <izvorni_sadrzaj>FINA, RC Split, Podružnica Dubrovnik, OIB 85821130368, Vuovarska 2, 20000 Dubrovnik</izvorni_sadrzaj>
    <derivirana_varijabla naziv="DomainObject.Predmet.StrankaIDrugiAdressOIB_1">FINA, RC Split, Podružnica Dubrovnik, OIB 85821130368, Vuovarska 2, 20000 Dubrovnik</derivirana_varijabla>
  </DomainObject.Predmet.StrankaIDrugiAdressOIB>
  <DomainObject.Predmet.ProtustrankaIDrugiAdressOIB>
    <izvorni_sadrzaj>CONNEXUS d.o.o. za proizvodnju i usluge, OIB 59987157100, Kneza Domagoja 20, 20350 Metković</izvorni_sadrzaj>
    <derivirana_varijabla naziv="DomainObject.Predmet.ProtustrankaIDrugiAdressOIB_1">CONNEXUS d.o.o. za proizvodnju i usluge, OIB 59987157100, Kneza Domagoja 20,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CONNEXUS d.o.o. za proizvodnju i usluge</item>
    </izvorni_sadrzaj>
    <derivirana_varijabla naziv="DomainObject.Predmet.SudioniciListNaziv_1">
      <item>FINA, RC Split, Podružnica Dubrovnik</item>
      <item>CONNEXUS d.o.o. za proizvodnju i usluge</item>
    </derivirana_varijabla>
  </DomainObject.Predmet.SudioniciListNaziv>
  <DomainObject.Predmet.SudioniciListAdressOIB>
    <izvorni_sadrzaj>
      <item>FINA, RC Split, Podružnica Dubrovnik, OIB 85821130368, Vuovarska 2,20000 Dubrovnik</item>
      <item>CONNEXUS d.o.o. za proizvodnju i usluge, OIB 59987157100, Kneza Domagoja 20,20350 Metković</item>
    </izvorni_sadrzaj>
    <derivirana_varijabla naziv="DomainObject.Predmet.SudioniciListAdressOIB_1">
      <item>FINA, RC Split, Podružnica Dubrovnik, OIB 85821130368, Vuovarska 2,20000 Dubrovnik</item>
      <item>CONNEXUS d.o.o. za proizvodnju i usluge, OIB 59987157100, Kneza Domagoja 20,20350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59987157100</item>
    </izvorni_sadrzaj>
    <derivirana_varijabla naziv="DomainObject.Predmet.SudioniciListNazivOIB_1">
      <item>, OIB 85821130368</item>
      <item>, OIB 59987157100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1561</properties:Characters>
  <properties:Lines>49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2015-12-08T08:06:00Z</dcterms:created>
  <dc:creator>Mirjana Mihović</dc:creator>
  <cp:lastModifiedBy>Mara Marčinko</cp:lastModifiedBy>
  <cp:lastPrinted>2015-12-08T08:07:00Z</cp:lastPrinted>
  <dcterms:modified xmlns:xsi="http://www.w3.org/2001/XMLSchema-instance" xsi:type="dcterms:W3CDTF">2015-12-08T08:40:00Z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