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73819d" w14:paraId="973819d" w:rsidRDefault="008F77E5" w:rsidP="008F77E5" w:rsidR="008F77E5" w:rsidRPr="008F77E5">
      <w:pPr>
        <w:ind w:firstLine="708"/>
        <w15:collapsed w:val="false"/>
      </w:pPr>
      <w:bookmarkStart w:name="_GoBack" w:id="0"/>
      <w:bookmarkEnd w:id="0"/>
      <w:r w:rsidRPr="008F77E5">
        <w:rPr>
          <w:noProof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F77E5" w:rsidP="008F77E5" w:rsidR="008F77E5" w:rsidRPr="008F77E5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REPUBLIKA HRVATSKA</w:t>
      </w:r>
    </w:p>
    <w:p w:rsidRDefault="008F77E5" w:rsidP="008F77E5" w:rsidR="008F77E5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TRGOVAČKI SUD U RIJECI</w:t>
      </w:r>
    </w:p>
    <w:p w:rsidRDefault="008F77E5" w:rsidP="008F77E5" w:rsidR="008F77E5" w:rsidRPr="008F77E5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Rijeka, Zadarska 1 i 3</w:t>
      </w:r>
    </w:p>
    <w:p w:rsidRDefault="00FF2B80" w:rsidP="00FF2B80" w:rsidR="00FF2B80" w:rsidRPr="00FF2B80">
      <w:pPr>
        <w:jc w:val="center"/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</w:p>
    <w:p w:rsidRDefault="00FF2B80" w:rsidP="00B5648F" w:rsidR="00B5648F" w:rsidRPr="00B5648F">
      <w:pPr>
        <w:rPr>
          <w:sz w:val="24"/>
          <w:szCs w:val="24"/>
        </w:rPr>
      </w:pPr>
      <w:r w:rsidRPr="00B5648F">
        <w:rPr>
          <w:sz w:val="24"/>
          <w:szCs w:val="24"/>
        </w:rPr>
        <w:t>Trgovački sud u Rijeci, u stečajnom predmetu povodom zahtjeva FINANCIJSKE AGENCIJE za provedbu skraćenog stečajnog postupka sukladno odredbi članka 430. Stečajn</w:t>
      </w:r>
      <w:r w:rsidR="00474213">
        <w:rPr>
          <w:sz w:val="24"/>
          <w:szCs w:val="24"/>
        </w:rPr>
        <w:t xml:space="preserve">og </w:t>
      </w:r>
      <w:r w:rsidRPr="00B5648F">
        <w:rPr>
          <w:sz w:val="24"/>
          <w:szCs w:val="24"/>
        </w:rPr>
        <w:t>zakon</w:t>
      </w:r>
      <w:r w:rsidR="00474213">
        <w:rPr>
          <w:sz w:val="24"/>
          <w:szCs w:val="24"/>
        </w:rPr>
        <w:t>a</w:t>
      </w:r>
      <w:r w:rsidRPr="00B5648F">
        <w:rPr>
          <w:sz w:val="24"/>
          <w:szCs w:val="24"/>
        </w:rPr>
        <w:t xml:space="preserve"> („</w:t>
      </w:r>
      <w:r w:rsidRPr="00B5648F">
        <w:rPr>
          <w:color w:val="000000"/>
          <w:sz w:val="24"/>
          <w:szCs w:val="24"/>
        </w:rPr>
        <w:t>Narodne novine” br. 71/15)</w:t>
      </w:r>
      <w:r w:rsidRPr="00B5648F">
        <w:rPr>
          <w:sz w:val="24"/>
          <w:szCs w:val="24"/>
        </w:rPr>
        <w:t xml:space="preserve"> dana 1. prosinca 2015. </w:t>
      </w:r>
      <w:r w:rsidR="00B5648F" w:rsidRPr="00B5648F">
        <w:rPr>
          <w:sz w:val="24"/>
          <w:szCs w:val="24"/>
        </w:rPr>
        <w:t xml:space="preserve">na </w:t>
      </w:r>
      <w:r w:rsidR="00B5648F" w:rsidRPr="00B5648F">
        <w:rPr>
          <w:color w:val="000000"/>
          <w:sz w:val="24"/>
          <w:szCs w:val="24"/>
        </w:rPr>
        <w:t xml:space="preserve">mrežnoj stranici e-Oglasne ploče suda </w:t>
      </w:r>
      <w:r w:rsidR="00B5648F" w:rsidRPr="00B5648F">
        <w:rPr>
          <w:sz w:val="24"/>
          <w:szCs w:val="24"/>
        </w:rPr>
        <w:t>objavljuje</w:t>
      </w:r>
    </w:p>
    <w:p w:rsidRDefault="00474213" w:rsidP="00FF2B80" w:rsidR="00474213">
      <w:pPr>
        <w:jc w:val="center"/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  <w:r w:rsidRPr="00FF2B80">
        <w:rPr>
          <w:sz w:val="24"/>
          <w:szCs w:val="24"/>
        </w:rPr>
        <w:t>O G L A S</w:t>
      </w:r>
    </w:p>
    <w:p w:rsidRDefault="00474213" w:rsidP="00FF2B80" w:rsidR="00474213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Dužnik </w:t>
      </w:r>
      <w:r w:rsidR="005C7F73" w:rsidRPr="00C87E99">
        <w:rPr>
          <w:sz w:val="24"/>
          <w:szCs w:val="24"/>
        </w:rPr>
        <w:t>J</w:t>
      </w:r>
      <w:r w:rsidR="0084452C">
        <w:rPr>
          <w:sz w:val="24"/>
          <w:szCs w:val="24"/>
        </w:rPr>
        <w:t xml:space="preserve">OHA d.o.o. za građenje i trgovinu </w:t>
      </w:r>
      <w:r w:rsidR="005C7F73" w:rsidRPr="00C87E99">
        <w:rPr>
          <w:sz w:val="24"/>
          <w:szCs w:val="24"/>
        </w:rPr>
        <w:t xml:space="preserve"> Rijeka,  </w:t>
      </w:r>
      <w:proofErr w:type="spellStart"/>
      <w:r w:rsidR="0084452C">
        <w:rPr>
          <w:sz w:val="24"/>
          <w:szCs w:val="24"/>
        </w:rPr>
        <w:t>Štivar</w:t>
      </w:r>
      <w:proofErr w:type="spellEnd"/>
      <w:r w:rsidR="0084452C">
        <w:rPr>
          <w:sz w:val="24"/>
          <w:szCs w:val="24"/>
        </w:rPr>
        <w:t xml:space="preserve"> 1</w:t>
      </w:r>
      <w:r w:rsidR="005C7F73">
        <w:rPr>
          <w:sz w:val="24"/>
          <w:szCs w:val="24"/>
        </w:rPr>
        <w:t xml:space="preserve"> </w:t>
      </w:r>
      <w:r w:rsidR="005C7F73" w:rsidRPr="00C87E99">
        <w:rPr>
          <w:sz w:val="24"/>
          <w:szCs w:val="24"/>
        </w:rPr>
        <w:t>( MBS 040</w:t>
      </w:r>
      <w:r w:rsidR="0084452C">
        <w:rPr>
          <w:sz w:val="24"/>
          <w:szCs w:val="24"/>
        </w:rPr>
        <w:t>244919</w:t>
      </w:r>
      <w:r w:rsidR="005C7F73" w:rsidRPr="00C87E99">
        <w:rPr>
          <w:sz w:val="24"/>
          <w:szCs w:val="24"/>
        </w:rPr>
        <w:t xml:space="preserve"> – OIB </w:t>
      </w:r>
      <w:r w:rsidR="0084452C">
        <w:rPr>
          <w:sz w:val="24"/>
          <w:szCs w:val="24"/>
        </w:rPr>
        <w:t>01473046968</w:t>
      </w:r>
      <w:r w:rsidR="005C7F73" w:rsidRPr="00C87E99">
        <w:rPr>
          <w:sz w:val="24"/>
          <w:szCs w:val="24"/>
        </w:rPr>
        <w:t>)</w:t>
      </w:r>
      <w:r w:rsidR="0070468A">
        <w:rPr>
          <w:sz w:val="24"/>
          <w:szCs w:val="24"/>
        </w:rPr>
        <w:t xml:space="preserve"> </w:t>
      </w:r>
      <w:r w:rsidRPr="00FF2B80">
        <w:rPr>
          <w:sz w:val="24"/>
          <w:szCs w:val="24"/>
        </w:rPr>
        <w:t>ima u</w:t>
      </w:r>
      <w:r w:rsidRPr="00FF2B80">
        <w:rPr>
          <w:color w:val="000000"/>
          <w:sz w:val="24"/>
          <w:szCs w:val="24"/>
        </w:rPr>
        <w:t>kup</w:t>
      </w:r>
      <w:r>
        <w:rPr>
          <w:color w:val="000000"/>
          <w:sz w:val="24"/>
          <w:szCs w:val="24"/>
        </w:rPr>
        <w:t>a</w:t>
      </w:r>
      <w:r w:rsidRPr="00FF2B80">
        <w:rPr>
          <w:color w:val="000000"/>
          <w:sz w:val="24"/>
          <w:szCs w:val="24"/>
        </w:rPr>
        <w:t xml:space="preserve">n dug evidentiran na temelju neizvršenih osnova za plaćanje  </w:t>
      </w:r>
      <w:r>
        <w:rPr>
          <w:color w:val="000000"/>
          <w:sz w:val="24"/>
          <w:szCs w:val="24"/>
        </w:rPr>
        <w:t xml:space="preserve">u iznosu od </w:t>
      </w:r>
      <w:r w:rsidR="005C7F73">
        <w:rPr>
          <w:color w:val="000000"/>
          <w:sz w:val="24"/>
          <w:szCs w:val="24"/>
        </w:rPr>
        <w:t>146.541,46</w:t>
      </w:r>
      <w:r w:rsidRPr="00FF2B80">
        <w:rPr>
          <w:color w:val="000000"/>
          <w:sz w:val="24"/>
          <w:szCs w:val="24"/>
        </w:rPr>
        <w:t xml:space="preserve"> kn. </w:t>
      </w: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Poziva se osoba ovlaštena za zastupanje dužnika po zakonu  da u roku od 15 dana od dana objave oglasa podnese sudu, pozivom na </w:t>
      </w:r>
      <w:proofErr w:type="spellStart"/>
      <w:r w:rsidRPr="00FF2B80">
        <w:rPr>
          <w:color w:val="000000"/>
          <w:sz w:val="24"/>
          <w:szCs w:val="24"/>
        </w:rPr>
        <w:t>posl</w:t>
      </w:r>
      <w:proofErr w:type="spellEnd"/>
      <w:r w:rsidRPr="00FF2B80">
        <w:rPr>
          <w:color w:val="000000"/>
          <w:sz w:val="24"/>
          <w:szCs w:val="24"/>
        </w:rPr>
        <w:t>. br. 7 St-1</w:t>
      </w:r>
      <w:r w:rsidR="0070468A">
        <w:rPr>
          <w:color w:val="000000"/>
          <w:sz w:val="24"/>
          <w:szCs w:val="24"/>
        </w:rPr>
        <w:t>7</w:t>
      </w:r>
      <w:r w:rsidR="005C7F73">
        <w:rPr>
          <w:color w:val="000000"/>
          <w:sz w:val="24"/>
          <w:szCs w:val="24"/>
        </w:rPr>
        <w:t>4</w:t>
      </w:r>
      <w:r w:rsidRPr="00FF2B80">
        <w:rPr>
          <w:color w:val="000000"/>
          <w:sz w:val="24"/>
          <w:szCs w:val="24"/>
        </w:rPr>
        <w:t>/15,  javnobilježnički ovjerovljen popis imovine i obveza na propisanom obrascu.</w:t>
      </w:r>
    </w:p>
    <w:p w:rsidRDefault="00FF2B80" w:rsidP="00FF2B80" w:rsidR="00C1088F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Pozivaju se vjerovnici da najkasnije u roku od 45 dana od objave ovog oglasa predlože otvaranje stečajnoga postupka</w:t>
      </w:r>
      <w:r w:rsidR="00C1088F">
        <w:rPr>
          <w:color w:val="000000"/>
          <w:sz w:val="24"/>
          <w:szCs w:val="24"/>
        </w:rPr>
        <w:t>,</w:t>
      </w:r>
      <w:r w:rsidR="005D6AF7">
        <w:rPr>
          <w:color w:val="000000"/>
          <w:sz w:val="24"/>
          <w:szCs w:val="24"/>
        </w:rPr>
        <w:t xml:space="preserve"> </w:t>
      </w:r>
      <w:r w:rsidR="00C1088F" w:rsidRPr="00FF2B80">
        <w:rPr>
          <w:color w:val="000000"/>
          <w:sz w:val="24"/>
          <w:szCs w:val="24"/>
        </w:rPr>
        <w:t xml:space="preserve">pozivom na </w:t>
      </w:r>
      <w:proofErr w:type="spellStart"/>
      <w:r w:rsidR="00C1088F" w:rsidRPr="00FF2B80">
        <w:rPr>
          <w:color w:val="000000"/>
          <w:sz w:val="24"/>
          <w:szCs w:val="24"/>
        </w:rPr>
        <w:t>posl</w:t>
      </w:r>
      <w:proofErr w:type="spellEnd"/>
      <w:r w:rsidR="00C1088F" w:rsidRPr="00FF2B80">
        <w:rPr>
          <w:color w:val="000000"/>
          <w:sz w:val="24"/>
          <w:szCs w:val="24"/>
        </w:rPr>
        <w:t>. br. 7 St-1</w:t>
      </w:r>
      <w:r w:rsidR="0070468A">
        <w:rPr>
          <w:color w:val="000000"/>
          <w:sz w:val="24"/>
          <w:szCs w:val="24"/>
        </w:rPr>
        <w:t>7</w:t>
      </w:r>
      <w:r w:rsidR="005C7F73">
        <w:rPr>
          <w:color w:val="000000"/>
          <w:sz w:val="24"/>
          <w:szCs w:val="24"/>
        </w:rPr>
        <w:t>4</w:t>
      </w:r>
      <w:r w:rsidR="00C1088F" w:rsidRPr="00FF2B80">
        <w:rPr>
          <w:color w:val="000000"/>
          <w:sz w:val="24"/>
          <w:szCs w:val="24"/>
        </w:rPr>
        <w:t>/15</w:t>
      </w:r>
      <w:r w:rsidR="00C1088F">
        <w:rPr>
          <w:color w:val="000000"/>
          <w:sz w:val="24"/>
          <w:szCs w:val="24"/>
        </w:rPr>
        <w:t xml:space="preserve">, </w:t>
      </w:r>
      <w:r w:rsidR="005D6AF7" w:rsidRPr="00FF2B80">
        <w:rPr>
          <w:color w:val="000000"/>
          <w:sz w:val="24"/>
          <w:szCs w:val="24"/>
        </w:rPr>
        <w:t>na propisanom obrascu</w:t>
      </w:r>
      <w:r w:rsidR="00C1088F">
        <w:rPr>
          <w:color w:val="000000"/>
          <w:sz w:val="24"/>
          <w:szCs w:val="24"/>
        </w:rPr>
        <w:t>.</w:t>
      </w:r>
    </w:p>
    <w:p w:rsidRDefault="00FF2B80" w:rsidP="00FF2B80" w:rsidR="00FF2B80">
      <w:pPr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B5648F" w:rsidP="00FF2B80" w:rsidR="00B5648F" w:rsidRPr="00FF2B80">
      <w:pPr>
        <w:rPr>
          <w:sz w:val="24"/>
          <w:szCs w:val="24"/>
        </w:rPr>
      </w:pPr>
    </w:p>
    <w:p w:rsidRDefault="004F6C16" w:rsidR="004F6C16" w:rsidRPr="00FF2B80">
      <w:pPr>
        <w:rPr>
          <w:sz w:val="24"/>
          <w:szCs w:val="24"/>
        </w:rPr>
      </w:pPr>
    </w:p>
    <w:sectPr w:rsidSect="004624D4" w:rsidR="004F6C16" w:rsidRPr="00FF2B80">
      <w:headerReference w:type="default" r:id="rId9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46594" w:rsidP="00FF2B80" w:rsidR="00046594">
      <w:pPr>
        <w:spacing w:lineRule="auto" w:line="240" w:after="0"/>
      </w:pPr>
      <w:r>
        <w:separator/>
      </w:r>
    </w:p>
  </w:endnote>
  <w:endnote w:id="0" w:type="continuationSeparator">
    <w:p w:rsidRDefault="00046594" w:rsidP="00FF2B80" w:rsidR="0004659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46594" w:rsidP="00FF2B80" w:rsidR="00046594">
      <w:pPr>
        <w:spacing w:lineRule="auto" w:line="240" w:after="0"/>
      </w:pPr>
      <w:r>
        <w:separator/>
      </w:r>
    </w:p>
  </w:footnote>
  <w:footnote w:id="0" w:type="continuationSeparator">
    <w:p w:rsidRDefault="00046594" w:rsidP="00FF2B80" w:rsidR="0004659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proofErr w:type="spellStart"/>
    <w:r w:rsidRPr="00FF2B80">
      <w:rPr>
        <w:sz w:val="24"/>
        <w:szCs w:val="24"/>
      </w:rPr>
      <w:t>Posl</w:t>
    </w:r>
    <w:proofErr w:type="spellEnd"/>
    <w:r w:rsidRPr="00FF2B80">
      <w:rPr>
        <w:sz w:val="24"/>
        <w:szCs w:val="24"/>
      </w:rPr>
      <w:t>. broj  7 St-1</w:t>
    </w:r>
    <w:r w:rsidR="0070468A">
      <w:rPr>
        <w:sz w:val="24"/>
        <w:szCs w:val="24"/>
      </w:rPr>
      <w:t>7</w:t>
    </w:r>
    <w:r w:rsidR="005C7F73">
      <w:rPr>
        <w:sz w:val="24"/>
        <w:szCs w:val="24"/>
      </w:rPr>
      <w:t>4</w:t>
    </w:r>
    <w:r w:rsidRPr="00FF2B80">
      <w:rPr>
        <w:sz w:val="24"/>
        <w:szCs w:val="24"/>
      </w:rPr>
      <w:t>/15-</w:t>
    </w:r>
    <w:r w:rsidR="005C7F73">
      <w:rPr>
        <w:sz w:val="24"/>
        <w:szCs w:val="24"/>
      </w:rPr>
      <w:t>7</w:t>
    </w:r>
  </w:p>
  <w:p w:rsidRDefault="00046594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46594"/>
    <w:rsid w:val="00265984"/>
    <w:rsid w:val="002F330C"/>
    <w:rsid w:val="003522BC"/>
    <w:rsid w:val="004315D2"/>
    <w:rsid w:val="00474213"/>
    <w:rsid w:val="004F6C16"/>
    <w:rsid w:val="005A62BF"/>
    <w:rsid w:val="005C7F73"/>
    <w:rsid w:val="005D6AF7"/>
    <w:rsid w:val="00604A20"/>
    <w:rsid w:val="00663750"/>
    <w:rsid w:val="00700374"/>
    <w:rsid w:val="0070468A"/>
    <w:rsid w:val="00727E74"/>
    <w:rsid w:val="00834388"/>
    <w:rsid w:val="0084452C"/>
    <w:rsid w:val="008C1636"/>
    <w:rsid w:val="008F77E5"/>
    <w:rsid w:val="00942A0F"/>
    <w:rsid w:val="009D7EC3"/>
    <w:rsid w:val="00A94A9A"/>
    <w:rsid w:val="00AB29D0"/>
    <w:rsid w:val="00B1443B"/>
    <w:rsid w:val="00B331C7"/>
    <w:rsid w:val="00B5648F"/>
    <w:rsid w:val="00B77CDA"/>
    <w:rsid w:val="00BA3EB5"/>
    <w:rsid w:val="00BD0DE3"/>
    <w:rsid w:val="00C1088F"/>
    <w:rsid w:val="00CA013C"/>
    <w:rsid w:val="00CB4A81"/>
    <w:rsid w:val="00D2600F"/>
    <w:rsid w:val="00D270B7"/>
    <w:rsid w:val="00DF1BD1"/>
    <w:rsid w:val="00E33B14"/>
    <w:rsid w:val="00E518D1"/>
    <w:rsid w:val="00F27BFB"/>
    <w:rsid w:val="00FE2B12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77CD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77CD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77CD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77CD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77CD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77CD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77CD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77CD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77CD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77CD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prosinca 2015.</izvorni_sadrzaj>
    <derivirana_varijabla naziv="DomainObject.DatumDonosenjaOdluke_1">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174</izvorni_sadrzaj>
    <derivirana_varijabla naziv="DomainObject.Predmet.Broj_1">174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rujna 2015.</izvorni_sadrzaj>
    <derivirana_varijabla naziv="DomainObject.Predmet.DatumOsnivanja_1">25.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St-174/2015</izvorni_sadrzaj>
    <derivirana_varijabla naziv="DomainObject.Predmet.OznakaBroj_1">St-174/2015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JOHA d.o.o.  Kastav</izvorni_sadrzaj>
    <derivirana_varijabla naziv="DomainObject.Predmet.ProtustrankaFormated_1">  JOHA d.o.o.  Kastav</derivirana_varijabla>
  </DomainObject.Predmet.ProtustrankaFormated>
  <DomainObject.Predmet.ProtustrankaFormatedOIB>
    <izvorni_sadrzaj>  JOHA d.o.o.  Kastav, OIB 01473046968</izvorni_sadrzaj>
    <derivirana_varijabla naziv="DomainObject.Predmet.ProtustrankaFormatedOIB_1">  JOHA d.o.o.  Kastav, OIB 01473046968</derivirana_varijabla>
  </DomainObject.Predmet.ProtustrankaFormatedOIB>
  <DomainObject.Predmet.ProtustrankaFormatedWithAdress>
    <izvorni_sadrzaj> JOHA d.o.o.  Kastav, Štivar 1, 51215 Kastav</izvorni_sadrzaj>
    <derivirana_varijabla naziv="DomainObject.Predmet.ProtustrankaFormatedWithAdress_1"> JOHA d.o.o.  Kastav, Štivar 1, 51215 Kastav</derivirana_varijabla>
  </DomainObject.Predmet.ProtustrankaFormatedWithAdress>
  <DomainObject.Predmet.ProtustrankaFormatedWithAdressOIB>
    <izvorni_sadrzaj> JOHA d.o.o.  Kastav, OIB 01473046968, Štivar 1, 51215 Kastav</izvorni_sadrzaj>
    <derivirana_varijabla naziv="DomainObject.Predmet.ProtustrankaFormatedWithAdressOIB_1"> JOHA d.o.o.  Kastav, OIB 01473046968, Štivar 1, 51215 Kastav</derivirana_varijabla>
  </DomainObject.Predmet.ProtustrankaFormatedWithAdressOIB>
  <DomainObject.Predmet.ProtustrankaWithAdress>
    <izvorni_sadrzaj>JOHA d.o.o.  Kastav Štivar 1, 51215 Kastav</izvorni_sadrzaj>
    <derivirana_varijabla naziv="DomainObject.Predmet.ProtustrankaWithAdress_1">JOHA d.o.o.  Kastav Štivar 1, 51215 Kastav</derivirana_varijabla>
  </DomainObject.Predmet.ProtustrankaWithAdress>
  <DomainObject.Predmet.ProtustrankaWithAdressOIB>
    <izvorni_sadrzaj>JOHA d.o.o.  Kastav, OIB 01473046968, Štivar 1, 51215 Kastav</izvorni_sadrzaj>
    <derivirana_varijabla naziv="DomainObject.Predmet.ProtustrankaWithAdressOIB_1">JOHA d.o.o.  Kastav, OIB 01473046968, Štivar 1, 51215 Kastav</derivirana_varijabla>
  </DomainObject.Predmet.ProtustrankaWithAdressOIB>
  <DomainObject.Predmet.ProtustrankaNazivFormated>
    <izvorni_sadrzaj>JOHA d.o.o.  Kastav</izvorni_sadrzaj>
    <derivirana_varijabla naziv="DomainObject.Predmet.ProtustrankaNazivFormated_1">JOHA d.o.o.  Kastav</derivirana_varijabla>
  </DomainObject.Predmet.ProtustrankaNazivFormated>
  <DomainObject.Predmet.ProtustrankaNazivFormatedOIB>
    <izvorni_sadrzaj>JOHA d.o.o.  Kastav, OIB 01473046968</izvorni_sadrzaj>
    <derivirana_varijabla naziv="DomainObject.Predmet.ProtustrankaNazivFormatedOIB_1">JOHA d.o.o.  Kastav, OIB 01473046968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JOHA d.o.o.  Kastav</item>
    </izvorni_sadrzaj>
    <derivirana_varijabla naziv="DomainObject.Predmet.ProtuStrankaListFormated_1">
      <item>JOHA d.o.o.  Kastav</item>
    </derivirana_varijabla>
  </DomainObject.Predmet.ProtuStrankaListFormated>
  <DomainObject.Predmet.ProtuStrankaListFormatedOIB>
    <izvorni_sadrzaj>
      <item>JOHA d.o.o.  Kastav, OIB 01473046968</item>
    </izvorni_sadrzaj>
    <derivirana_varijabla naziv="DomainObject.Predmet.ProtuStrankaListFormatedOIB_1">
      <item>JOHA d.o.o.  Kastav, OIB 01473046968</item>
    </derivirana_varijabla>
  </DomainObject.Predmet.ProtuStrankaListFormatedOIB>
  <DomainObject.Predmet.ProtuStrankaListFormatedWithAdress>
    <izvorni_sadrzaj>
      <item>JOHA d.o.o.  Kastav, Štivar 1, 51215 Kastav</item>
    </izvorni_sadrzaj>
    <derivirana_varijabla naziv="DomainObject.Predmet.ProtuStrankaListFormatedWithAdress_1">
      <item>JOHA d.o.o.  Kastav, Štivar 1, 51215 Kastav</item>
    </derivirana_varijabla>
  </DomainObject.Predmet.ProtuStrankaListFormatedWithAdress>
  <DomainObject.Predmet.ProtuStrankaListFormatedWithAdressOIB>
    <izvorni_sadrzaj>
      <item>JOHA d.o.o.  Kastav, OIB 01473046968, Štivar 1, 51215 Kastav</item>
    </izvorni_sadrzaj>
    <derivirana_varijabla naziv="DomainObject.Predmet.ProtuStrankaListFormatedWithAdressOIB_1">
      <item>JOHA d.o.o.  Kastav, OIB 01473046968, Štivar 1, 51215 Kastav</item>
    </derivirana_varijabla>
  </DomainObject.Predmet.ProtuStrankaListFormatedWithAdressOIB>
  <DomainObject.Predmet.ProtuStrankaListNazivFormated>
    <izvorni_sadrzaj>
      <item>JOHA d.o.o.  Kastav</item>
    </izvorni_sadrzaj>
    <derivirana_varijabla naziv="DomainObject.Predmet.ProtuStrankaListNazivFormated_1">
      <item>JOHA d.o.o.  Kastav</item>
    </derivirana_varijabla>
  </DomainObject.Predmet.ProtuStrankaListNazivFormated>
  <DomainObject.Predmet.ProtuStrankaListNazivFormatedOIB>
    <izvorni_sadrzaj>
      <item>JOHA d.o.o.  Kastav, OIB 01473046968</item>
    </izvorni_sadrzaj>
    <derivirana_varijabla naziv="DomainObject.Predmet.ProtuStrankaListNazivFormatedOIB_1">
      <item>JOHA d.o.o.  Kastav, OIB 01473046968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prosinca 2015.</izvorni_sadrzaj>
    <derivirana_varijabla naziv="DomainObject.Datum_1">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JOHA d.o.o.  Kastav</izvorni_sadrzaj>
    <derivirana_varijabla naziv="DomainObject.Predmet.ProtustrankaIDrugi_1">JOHA d.o.o.  Kastav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JOHA d.o.o.  Kastav, OIB 01473046968, Štivar 1, 51215 Kastav</izvorni_sadrzaj>
    <derivirana_varijabla naziv="DomainObject.Predmet.ProtustrankaIDrugiAdressOIB_1">JOHA d.o.o.  Kastav, OIB 01473046968, Štivar 1, 51215 Kastav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JOHA d.o.o.  Kastav</item>
    </izvorni_sadrzaj>
    <derivirana_varijabla naziv="DomainObject.Predmet.SudioniciListNaziv_1">
      <item>FINA  Rijeka</item>
      <item>JOHA d.o.o.  Kastav</item>
    </derivirana_varijabla>
  </DomainObject.Predmet.SudioniciListNaziv>
  <DomainObject.Predmet.SudioniciListAdressOIB>
    <izvorni_sadrzaj>
      <item>FINA  Rijeka, OIB 85821130368, Frana Kurelca 8,51000 Rijeka</item>
      <item>JOHA d.o.o.  Kastav, OIB 01473046968, Štivar 1,51215 Kastav</item>
    </izvorni_sadrzaj>
    <derivirana_varijabla naziv="DomainObject.Predmet.SudioniciListAdressOIB_1">
      <item>FINA  Rijeka, OIB 85821130368, Frana Kurelca 8,51000 Rijeka</item>
      <item>JOHA d.o.o.  Kastav, OIB 01473046968, Štivar 1,51215 Kastav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01473046968</item>
    </izvorni_sadrzaj>
    <derivirana_varijabla naziv="DomainObject.Predmet.SudioniciListNazivOIB_1">
      <item>, OIB 85821130368</item>
      <item>, OIB 01473046968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233</properties:Words>
  <properties:Characters>1254</properties:Characters>
  <properties:Lines>29</properties:Lines>
  <properties:Paragraphs>9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2015-12-01T12:24:00Z</dcterms:created>
  <dc:creator>Vera Jelenović</dc:creator>
  <cp:lastModifiedBy>Tanja Fidel</cp:lastModifiedBy>
  <dcterms:modified xmlns:xsi="http://www.w3.org/2001/XMLSchema-instance" xsi:type="dcterms:W3CDTF">2015-12-01T12:36:00Z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