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e0ad" w14:paraId="b4ce0a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06B8D">
        <w:rPr>
          <w:rFonts w:hAnsi="Times New Roman" w:ascii="Times New Roman"/>
          <w:b/>
          <w:sz w:val="24"/>
          <w:szCs w:val="24"/>
        </w:rPr>
        <w:t>1572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183DA6" w:rsidR="00183DA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83DA6">
        <w:rPr>
          <w:rFonts w:hAnsi="Times New Roman" w:ascii="Times New Roman"/>
        </w:rPr>
        <w:t xml:space="preserve">            </w:t>
      </w:r>
    </w:p>
    <w:p w:rsidRDefault="00183DA6" w:rsidP="00183DA6" w:rsidR="00183DA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183DA6" w:rsidR="005A4E46">
      <w:pPr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406B8D">
        <w:rPr>
          <w:rFonts w:hAnsi="Times New Roman" w:ascii="Times New Roman"/>
        </w:rPr>
        <w:t>1572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43353">
        <w:rPr>
          <w:rFonts w:hAnsi="Times New Roman" w:ascii="Times New Roman"/>
        </w:rPr>
        <w:t xml:space="preserve"> </w:t>
      </w:r>
      <w:proofErr w:type="spellStart"/>
      <w:r w:rsidR="00406B8D" w:rsidRPr="00406B8D">
        <w:rPr>
          <w:rFonts w:hAnsi="Times New Roman" w:ascii="Times New Roman"/>
        </w:rPr>
        <w:t>Demetrius</w:t>
      </w:r>
      <w:proofErr w:type="spellEnd"/>
      <w:r w:rsidR="00406B8D" w:rsidRPr="00406B8D">
        <w:rPr>
          <w:rFonts w:hAnsi="Times New Roman" w:ascii="Times New Roman"/>
        </w:rPr>
        <w:t xml:space="preserve"> </w:t>
      </w:r>
      <w:proofErr w:type="spellStart"/>
      <w:r w:rsidR="00406B8D" w:rsidRPr="00406B8D">
        <w:rPr>
          <w:rFonts w:hAnsi="Times New Roman" w:ascii="Times New Roman"/>
        </w:rPr>
        <w:t>Pharos</w:t>
      </w:r>
      <w:proofErr w:type="spellEnd"/>
      <w:r w:rsidR="00406B8D" w:rsidRPr="00406B8D">
        <w:rPr>
          <w:rFonts w:hAnsi="Times New Roman" w:ascii="Times New Roman"/>
        </w:rPr>
        <w:t xml:space="preserve"> d.o.o.</w:t>
      </w:r>
      <w:r w:rsidR="00406B8D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2126BD">
        <w:rPr>
          <w:rFonts w:hAnsi="Times New Roman" w:ascii="Times New Roman"/>
        </w:rPr>
        <w:t xml:space="preserve"> </w:t>
      </w:r>
      <w:r w:rsidR="00406B8D" w:rsidRPr="00406B8D">
        <w:rPr>
          <w:rFonts w:hAnsi="Times New Roman" w:ascii="Times New Roman"/>
        </w:rPr>
        <w:t>78939704361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327FF"/>
    <w:rsid w:val="00066C2F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83DA6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83409"/>
    <w:rsid w:val="00D959C2"/>
    <w:rsid w:val="00D9718D"/>
    <w:rsid w:val="00DA088C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7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2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7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7957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St-1572/2016-4</izvorni_sadrzaj>
    <derivirana_varijabla naziv="DomainObject.Oznaka_1">St-1572/2016-4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St-1572/2016</izvorni_sadrzaj>
    <derivirana_varijabla naziv="DomainObject.Predmet.OznakaBroj_1">St-1572/2016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Demetrius Pharos d.o.o. zastupanog po punomoćniku STANKO BIŠKO; ŽARKO ĆURIĆ</izvorni_sadrzaj>
    <derivirana_varijabla naziv="DomainObject.Predmet.ProtustrankaFormated_1">  Demetrius Pharos d.o.o. zastupanog po punomoćniku STANKO BIŠKO; ŽARKO ĆURIĆ</derivirana_varijabla>
  </DomainObject.Predmet.ProtustrankaFormated>
  <DomainObject.Predmet.ProtustrankaFormatedOIB>
    <izvorni_sadrzaj>  Demetrius Pharos d.o.o., OIB 78939704361 zastupanog po punomoćniku STANKO BIŠKO; ŽARKO ĆURIĆ</izvorni_sadrzaj>
    <derivirana_varijabla naziv="DomainObject.Predmet.ProtustrankaFormatedOIB_1">  Demetrius Pharos d.o.o., OIB 78939704361 zastupanog po punomoćniku STANKO BIŠKO; ŽARKO ĆURIĆ</derivirana_varijabla>
  </DomainObject.Predmet.ProtustrankaFormatedOIB>
  <DomainObject.Predmet.ProtustrankaFormatedWithAdress>
    <izvorni_sadrzaj> Demetrius Pharos d.o.o., XIII Vrbik 1, 10000 Zagreb zastupanog po punomoćniku STANKO BIŠKO; ŽARKO ĆURIĆ</izvorni_sadrzaj>
    <derivirana_varijabla naziv="DomainObject.Predmet.ProtustrankaFormatedWithAdress_1"> Demetrius Pharos d.o.o., XIII Vrbik 1, 10000 Zagreb zastupanog po punomoćniku STANKO BIŠKO; ŽARKO ĆURIĆ</derivirana_varijabla>
  </DomainObject.Predmet.ProtustrankaFormatedWithAdress>
  <DomainObject.Predmet.ProtustrankaFormatedWithAdressOIB>
    <izvorni_sadrzaj> Demetrius Pharos d.o.o., OIB 78939704361, XIII Vrbik 1, 10000 Zagreb zastupanog po punomoćniku STANKO BIŠKO; ŽARKO ĆURIĆ</izvorni_sadrzaj>
    <derivirana_varijabla naziv="DomainObject.Predmet.ProtustrankaFormatedWithAdressOIB_1"> Demetrius Pharos d.o.o., OIB 78939704361, XIII Vrbik 1, 10000 Zagreb zastupanog po punomoćniku STANKO BIŠKO; ŽARKO ĆURIĆ</derivirana_varijabla>
  </DomainObject.Predmet.ProtustrankaFormatedWithAdressOIB>
  <DomainObject.Predmet.ProtustrankaWithAdress>
    <izvorni_sadrzaj>Demetrius Pharos d.o.o. XIII Vrbik 1, 10000 Zagreb</izvorni_sadrzaj>
    <derivirana_varijabla naziv="DomainObject.Predmet.ProtustrankaWithAdress_1">Demetrius Pharos d.o.o. XIII Vrbik 1, 10000 Zagreb</derivirana_varijabla>
  </DomainObject.Predmet.ProtustrankaWithAdress>
  <DomainObject.Predmet.ProtustrankaWithAdressOIB>
    <izvorni_sadrzaj>Demetrius Pharos d.o.o., OIB 78939704361, XIII Vrbik 1, 10000 Zagreb</izvorni_sadrzaj>
    <derivirana_varijabla naziv="DomainObject.Predmet.ProtustrankaWithAdressOIB_1">Demetrius Pharos d.o.o., OIB 78939704361, XIII Vrbik 1, 10000 Zagreb</derivirana_varijabla>
  </DomainObject.Predmet.ProtustrankaWithAdressOIB>
  <DomainObject.Predmet.ProtustrankaNazivFormated>
    <izvorni_sadrzaj>Demetrius Pharos d.o.o.</izvorni_sadrzaj>
    <derivirana_varijabla naziv="DomainObject.Predmet.ProtustrankaNazivFormated_1">Demetrius Pharos d.o.o.</derivirana_varijabla>
  </DomainObject.Predmet.ProtustrankaNazivFormated>
  <DomainObject.Predmet.ProtustrankaNazivFormatedOIB>
    <izvorni_sadrzaj>Demetrius Pharos d.o.o., OIB 78939704361</izvorni_sadrzaj>
    <derivirana_varijabla naziv="DomainObject.Predmet.ProtustrankaNazivFormatedOIB_1">Demetrius Pharos d.o.o., OIB 78939704361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Demetrius Pharos d.o.o. zastupanog po punomoćniku STANKO BIŠKO; ŽARKO ĆURIĆ</item>
    </izvorni_sadrzaj>
    <derivirana_varijabla naziv="DomainObject.Predmet.ProtuStrankaListFormated_1">
      <item>Demetrius Pharos d.o.o. zastupanog po punomoćniku STANKO BIŠKO; ŽARKO ĆURIĆ</item>
    </derivirana_varijabla>
  </DomainObject.Predmet.ProtuStrankaListFormated>
  <DomainObject.Predmet.ProtuStrankaListFormatedOIB>
    <izvorni_sadrzaj>
      <item>Demetrius Pharos d.o.o., OIB 78939704361 zastupanog po punomoćniku STANKO BIŠKO; ŽARKO ĆURIĆ</item>
    </izvorni_sadrzaj>
    <derivirana_varijabla naziv="DomainObject.Predmet.ProtuStrankaListFormatedOIB_1">
      <item>Demetrius Pharos d.o.o., OIB 78939704361 zastupanog po punomoćniku STANKO BIŠKO; ŽARKO ĆURIĆ</item>
    </derivirana_varijabla>
  </DomainObject.Predmet.ProtuStrankaListFormatedOIB>
  <DomainObject.Predmet.ProtuStrankaListFormatedWithAdress>
    <izvorni_sadrzaj>
      <item>Demetrius Pharos d.o.o., XIII Vrbik 1, 10000 Zagreb zastupanog po punomoćniku STANKO BIŠKO; ŽARKO ĆURIĆ</item>
    </izvorni_sadrzaj>
    <derivirana_varijabla naziv="DomainObject.Predmet.ProtuStrankaListFormatedWithAdress_1">
      <item>Demetrius Pharos d.o.o., XIII Vrbik 1, 10000 Zagreb zastupanog po punomoćniku STANKO BIŠKO; ŽARKO ĆURIĆ</item>
    </derivirana_varijabla>
  </DomainObject.Predmet.ProtuStrankaListFormatedWithAdress>
  <DomainObject.Predmet.ProtuStrankaListFormatedWithAdressOIB>
    <izvorni_sadrzaj>
      <item>Demetrius Pharos d.o.o., OIB 78939704361, XIII Vrbik 1, 10000 Zagreb zastupanog po punomoćniku STANKO BIŠKO; ŽARKO ĆURIĆ</item>
    </izvorni_sadrzaj>
    <derivirana_varijabla naziv="DomainObject.Predmet.ProtuStrankaListFormatedWithAdressOIB_1">
      <item>Demetrius Pharos d.o.o., OIB 78939704361, XIII Vrbik 1, 10000 Zagreb zastupanog po punomoćniku STANKO BIŠKO; ŽARKO ĆURIĆ</item>
    </derivirana_varijabla>
  </DomainObject.Predmet.ProtuStrankaListFormatedWithAdressOIB>
  <DomainObject.Predmet.ProtuStrankaListNazivFormated>
    <izvorni_sadrzaj>
      <item>Demetrius Pharos d.o.o.</item>
    </izvorni_sadrzaj>
    <derivirana_varijabla naziv="DomainObject.Predmet.ProtuStrankaListNazivFormated_1">
      <item>Demetrius Pharos d.o.o.</item>
    </derivirana_varijabla>
  </DomainObject.Predmet.ProtuStrankaListNazivFormated>
  <DomainObject.Predmet.ProtuStrankaListNazivFormatedOIB>
    <izvorni_sadrzaj>
      <item>Demetrius Pharos d.o.o., OIB 78939704361</item>
    </izvorni_sadrzaj>
    <derivirana_varijabla naziv="DomainObject.Predmet.ProtuStrankaListNazivFormatedOIB_1">
      <item>Demetrius Pharos d.o.o., OIB 78939704361</item>
    </derivirana_varijabla>
  </DomainObject.Predmet.ProtuStrankaListNazivFormatedOIB>
  <DomainObject.Predmet.OstaliListFormated>
    <izvorni_sadrzaj>
      <item>ŽARKO ĆURIĆ punomoćnik sudionika u postupku Demetrius Pharos d.o.o.</item>
      <item>STANKO BIŠKO punomoćnik sudionika u postupku Demetrius Pharos d.o.o.</item>
    </izvorni_sadrzaj>
    <derivirana_varijabla naziv="DomainObject.Predmet.OstaliListFormated_1">
      <item>ŽARKO ĆURIĆ punomoćnik sudionika u postupku Demetrius Pharos d.o.o.</item>
      <item>STANKO BIŠKO punomoćnik sudionika u postupku Demetrius Pharos d.o.o.</item>
    </derivirana_varijabla>
  </DomainObject.Predmet.OstaliListFormated>
  <DomainObject.Predmet.OstaliListFormatedOIB>
    <izvorni_sadrzaj>
      <item>ŽARKO ĆURIĆ, OIB 39208725213 punomoćnik sudionika u postupku Demetrius Pharos d.o.o.</item>
      <item>STANKO BIŠKO, OIB 86690394637 punomoćnik sudionika u postupku Demetrius Pharos d.o.o.</item>
    </izvorni_sadrzaj>
    <derivirana_varijabla naziv="DomainObject.Predmet.OstaliListFormatedOIB_1">
      <item>ŽARKO ĆURIĆ, OIB 39208725213 punomoćnik sudionika u postupku Demetrius Pharos d.o.o.</item>
      <item>STANKO BIŠKO, OIB 86690394637 punomoćnik sudionika u postupku Demetrius Pharos d.o.o.</item>
    </derivirana_varijabla>
  </DomainObject.Predmet.OstaliListFormatedOIB>
  <DomainObject.Predmet.OstaliListFormatedWithAdress>
    <izvorni_sadrzaj>
      <item>ŽARKO ĆURIĆ, Međugorska 6, 10360 Sesvete punomoćnik sudionika u postupku Demetrius Pharos d.o.o.</item>
      <item>STANKO BIŠKO, STENJEVEC 8, 10000 Zagreb punomoćnik sudionika u postupku Demetrius Pharos d.o.o.</item>
    </izvorni_sadrzaj>
    <derivirana_varijabla naziv="DomainObject.Predmet.OstaliListFormatedWithAdress_1">
      <item>ŽARKO ĆURIĆ, Međugorska 6, 10360 Sesvete punomoćnik sudionika u postupku Demetrius Pharos d.o.o.</item>
      <item>STANKO BIŠKO, STENJEVEC 8, 10000 Zagreb punomoćnik sudionika u postupku Demetrius Pharos d.o.o.</item>
    </derivirana_varijabla>
  </DomainObject.Predmet.OstaliListFormatedWithAdress>
  <DomainObject.Predmet.OstaliListFormatedWithAdressOIB>
    <izvorni_sadrzaj>
      <item>ŽARKO ĆURIĆ, OIB 39208725213, Međugorska 6, 10360 Sesvete punomoćnik sudionika u postupku Demetrius Pharos d.o.o.</item>
      <item>STANKO BIŠKO, OIB 86690394637, STENJEVEC 8, 10000 Zagreb punomoćnik sudionika u postupku Demetrius Pharos d.o.o.</item>
    </izvorni_sadrzaj>
    <derivirana_varijabla naziv="DomainObject.Predmet.OstaliListFormatedWithAdressOIB_1">
      <item>ŽARKO ĆURIĆ, OIB 39208725213, Međugorska 6, 10360 Sesvete punomoćnik sudionika u postupku Demetrius Pharos d.o.o.</item>
      <item>STANKO BIŠKO, OIB 86690394637, STENJEVEC 8, 10000 Zagreb punomoćnik sudionika u postupku Demetrius Pharos d.o.o.</item>
    </derivirana_varijabla>
  </DomainObject.Predmet.OstaliListFormatedWithAdressOIB>
  <DomainObject.Predmet.OstaliListNazivFormated>
    <izvorni_sadrzaj>
      <item>ŽARKO ĆURIĆ</item>
      <item>STANKO BIŠKO</item>
    </izvorni_sadrzaj>
    <derivirana_varijabla naziv="DomainObject.Predmet.OstaliListNazivFormated_1">
      <item>ŽARKO ĆURIĆ</item>
      <item>STANKO BIŠKO</item>
    </derivirana_varijabla>
  </DomainObject.Predmet.OstaliListNazivFormated>
  <DomainObject.Predmet.OstaliListNazivFormatedOIB>
    <izvorni_sadrzaj>
      <item>ŽARKO ĆURIĆ, OIB 39208725213</item>
      <item>STANKO BIŠKO, OIB 86690394637</item>
    </izvorni_sadrzaj>
    <derivirana_varijabla naziv="DomainObject.Predmet.OstaliListNazivFormatedOIB_1">
      <item>ŽARKO ĆURIĆ, OIB 39208725213</item>
      <item>STANKO BIŠKO, OIB 86690394637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St-1572/2016-4</izvorni_sadrzaj>
    <derivirana_varijabla naziv="DomainObject.PoslovniBrojDokumenta_1">St-1572/2016-4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Demetrius Pharos d.o.o.</izvorni_sadrzaj>
    <derivirana_varijabla naziv="DomainObject.Predmet.ProtustrankaIDrugi_1">Demetrius Pharos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Demetrius Pharos d.o.o., OIB 78939704361, XIII Vrbik 1, 10000 Zagreb</izvorni_sadrzaj>
    <derivirana_varijabla naziv="DomainObject.Predmet.ProtustrankaIDrugiAdressOIB_1">Demetrius Pharos d.o.o., OIB 78939704361, XIII Vrbik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Demetrius Pharos d.o.o.</item>
      <item>ŽARKO ĆURIĆ</item>
      <item>STANKO BIŠKO</item>
    </izvorni_sadrzaj>
    <derivirana_varijabla naziv="DomainObject.Predmet.SudioniciListNaziv_1">
      <item>FINA Regionalni centar Zagreb</item>
      <item>Demetrius Pharos d.o.o.</item>
      <item>ŽARKO ĆURIĆ</item>
      <item>STANKO BIŠKO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Demetrius Pharos d.o.o., OIB 78939704361, XIII Vrbik 1,10000 Zagreb</item>
      <item>ŽARKO ĆURIĆ, OIB 39208725213, Međugorska 6,10360 Sesvete</item>
      <item>STANKO BIŠKO, OIB 86690394637, STENJEVEC 8,10000 Zagreb</item>
    </izvorni_sadrzaj>
    <derivirana_varijabla naziv="DomainObject.Predmet.SudioniciListAdressOIB_1">
      <item>FINA Regionalni centar Zagreb, OIB 85821130368, Trg svibanjskih žrtava 1995. 1,10000 Zagreb</item>
      <item>Demetrius Pharos d.o.o., OIB 78939704361, XIII Vrbik 1,10000 Zagreb</item>
      <item>ŽARKO ĆURIĆ, OIB 39208725213, Međugorska 6,10360 Sesvete</item>
      <item>STANKO BIŠKO, OIB 86690394637,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78939704361</item>
      <item>, OIB 39208725213</item>
      <item>, OIB 86690394637</item>
    </izvorni_sadrzaj>
    <derivirana_varijabla naziv="DomainObject.Predmet.SudioniciListNazivOIB_1">
      <item>, OIB 85821130368</item>
      <item>, OIB 78939704361</item>
      <item>, OIB 39208725213</item>
      <item>, OIB 86690394637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761</properties:Characters>
  <properties:Lines>48</properties:Lines>
  <properties:Paragraphs>21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2016-06-07T05:49:00Z</dcterms:modified>
  <cp:revision>251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