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346c" w14:paraId="846346c" w:rsidRDefault="00AE649C" w:rsidP="004F27AE" w:rsidR="00AE649C" w:rsidRPr="00B76F3C">
      <w:pPr>
        <w:pStyle w:val="NormaleSPIS"/>
        <w15:collapsed w:val="false"/>
      </w:pPr>
    </w:p>
    <w:p w:rsidRDefault="001F3F7D" w:rsidP="001F3F7D" w:rsidR="001F3F7D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3152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3F7D" w:rsidP="001F3F7D" w:rsidR="001F3F7D">
      <w:r>
        <w:t>REPUBLIKA HRVATSKA</w:t>
      </w:r>
    </w:p>
    <w:p w:rsidRDefault="001F3F7D" w:rsidP="001F3F7D" w:rsidR="001F3F7D">
      <w:r>
        <w:t xml:space="preserve">TRGOVAČKI SUD U </w:t>
      </w:r>
      <w:proofErr w:type="spellStart"/>
      <w:r>
        <w:t>OSIJEKU</w:t>
      </w:r>
      <w:proofErr w:type="spellEnd"/>
    </w:p>
    <w:p w:rsidRDefault="001F3F7D" w:rsidP="001F3F7D" w:rsidR="001F3F7D">
      <w:r>
        <w:t>STALNA SLUŽBA U SLAVONSKOM BRODU</w:t>
      </w:r>
    </w:p>
    <w:p w:rsidRDefault="001F3F7D" w:rsidP="001F3F7D" w:rsidR="001F3F7D">
      <w:r>
        <w:t xml:space="preserve">Trg pobjede </w:t>
      </w:r>
      <w:proofErr w:type="spellStart"/>
      <w:r>
        <w:t>13</w:t>
      </w:r>
      <w:proofErr w:type="spellEnd"/>
    </w:p>
    <w:p w:rsidRDefault="001F3F7D" w:rsidP="001F3F7D" w:rsidR="001F3F7D">
      <w:proofErr w:type="spellStart"/>
      <w:r>
        <w:t>35000</w:t>
      </w:r>
      <w:proofErr w:type="spellEnd"/>
      <w:r>
        <w:t xml:space="preserve">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proofErr w:type="spellStart"/>
      <w:r>
        <w:rPr>
          <w:b/>
        </w:rPr>
        <w:t>929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proofErr w:type="spellStart"/>
      <w:r w:rsidR="00786E40">
        <w:rPr>
          <w:b/>
        </w:rPr>
        <w:t>22</w:t>
      </w:r>
      <w:proofErr w:type="spellEnd"/>
    </w:p>
    <w:p w:rsidRDefault="001F3F7D" w:rsidP="001F3F7D" w:rsidR="001F3F7D">
      <w:pPr>
        <w:jc w:val="center"/>
        <w:rPr>
          <w:b/>
        </w:rPr>
      </w:pPr>
    </w:p>
    <w:p w:rsidRDefault="001F3F7D" w:rsidP="001F3F7D" w:rsidR="001F3F7D">
      <w:pPr>
        <w:jc w:val="center"/>
      </w:pPr>
      <w:r>
        <w:rPr>
          <w:b/>
        </w:rPr>
        <w:t xml:space="preserve">Z A K L J U Č A K </w:t>
      </w:r>
    </w:p>
    <w:p w:rsidRDefault="001F3F7D" w:rsidP="001F3F7D" w:rsidR="001F3F7D"/>
    <w:p w:rsidRDefault="001F3F7D" w:rsidP="001F3F7D" w:rsidR="001F3F7D">
      <w:pPr>
        <w:jc w:val="both"/>
      </w:pPr>
      <w:r>
        <w:rPr>
          <w:b/>
        </w:rPr>
        <w:tab/>
        <w:t xml:space="preserve">TRGOVAČKI SUD U </w:t>
      </w:r>
      <w:proofErr w:type="spellStart"/>
      <w:r>
        <w:rPr>
          <w:b/>
        </w:rPr>
        <w:t>OSIJEKU</w:t>
      </w:r>
      <w:proofErr w:type="spellEnd"/>
      <w:r>
        <w:rPr>
          <w:b/>
        </w:rPr>
        <w:t xml:space="preserve">, STALNA SLUŽBA U SLAVONSKOM BRODU, </w:t>
      </w:r>
      <w:r>
        <w:t xml:space="preserve">po stečajnom sucu Danieli Martini Maoduš, u stečajnom postupku nad  dužnikom </w:t>
      </w:r>
      <w:r>
        <w:rPr>
          <w:b/>
        </w:rPr>
        <w:t xml:space="preserve">stečajna masa </w:t>
      </w:r>
      <w:proofErr w:type="spellStart"/>
      <w:r>
        <w:rPr>
          <w:b/>
        </w:rPr>
        <w:t>DEKAGON</w:t>
      </w:r>
      <w:proofErr w:type="spellEnd"/>
      <w:r>
        <w:rPr>
          <w:b/>
        </w:rPr>
        <w:t xml:space="preserve"> GRUPA d.o.o., Slavonski Brod, zastupan po upraviteljici stečajne mase Almi Opačak iz Slavonskog Broda</w:t>
      </w:r>
      <w:r>
        <w:t xml:space="preserve">, </w:t>
      </w:r>
      <w:proofErr w:type="spellStart"/>
      <w:r w:rsidR="00F470CA">
        <w:t>16</w:t>
      </w:r>
      <w:proofErr w:type="spellEnd"/>
      <w:r>
        <w:t xml:space="preserve">. </w:t>
      </w:r>
      <w:r w:rsidR="00F470CA">
        <w:t>siječnja</w:t>
      </w:r>
      <w:r>
        <w:t xml:space="preserve"> </w:t>
      </w:r>
      <w:proofErr w:type="spellStart"/>
      <w:r>
        <w:t>201</w:t>
      </w:r>
      <w:r w:rsidR="00F470CA">
        <w:t>9</w:t>
      </w:r>
      <w:proofErr w:type="spellEnd"/>
      <w:r>
        <w:t>.</w:t>
      </w:r>
    </w:p>
    <w:p w:rsidRDefault="001F3F7D" w:rsidP="001F3F7D" w:rsidR="001F3F7D">
      <w:pPr>
        <w:jc w:val="center"/>
        <w:rPr>
          <w:color w:val="222222"/>
        </w:rPr>
      </w:pPr>
      <w:r>
        <w:rPr>
          <w:color w:val="222222"/>
        </w:rPr>
        <w:t>z a k l j u č i o   j e</w:t>
      </w:r>
    </w:p>
    <w:p w:rsidRDefault="001F3F7D" w:rsidP="001F3F7D" w:rsidR="001F3F7D">
      <w:pPr>
        <w:jc w:val="center"/>
        <w:rPr>
          <w:color w:val="222222"/>
        </w:rPr>
      </w:pPr>
    </w:p>
    <w:p w:rsidRDefault="001F3F7D" w:rsidP="00F470CA" w:rsidR="001F3F7D">
      <w:pPr>
        <w:tabs>
          <w:tab w:pos="708" w:val="left"/>
        </w:tabs>
        <w:spacing w:after="0"/>
        <w:ind w:left="567"/>
        <w:contextualSpacing/>
      </w:pPr>
      <w:r>
        <w:t xml:space="preserve"> </w:t>
      </w:r>
      <w:r>
        <w:tab/>
        <w:t xml:space="preserve"> </w:t>
      </w:r>
      <w:r>
        <w:tab/>
      </w:r>
      <w:r w:rsidR="00F470CA">
        <w:t>Poziva se upraviteljica stečajne mase dostaviti prijedlog nagrade, a nakon toga prijedlog diobe</w:t>
      </w:r>
      <w:r w:rsidR="00842DA1">
        <w:t xml:space="preserve"> u roku od </w:t>
      </w:r>
      <w:proofErr w:type="spellStart"/>
      <w:r w:rsidR="00842DA1">
        <w:t>15</w:t>
      </w:r>
      <w:proofErr w:type="spellEnd"/>
      <w:r w:rsidR="00842DA1">
        <w:t xml:space="preserve"> dana.</w:t>
      </w:r>
      <w:bookmarkStart w:name="_GoBack" w:id="0"/>
      <w:bookmarkEnd w:id="0"/>
      <w:r w:rsidR="00F470CA">
        <w:t xml:space="preserve"> </w:t>
      </w:r>
    </w:p>
    <w:p w:rsidRDefault="00F470CA" w:rsidP="00F470CA" w:rsidR="00F470CA">
      <w:pPr>
        <w:jc w:val="both"/>
      </w:pPr>
    </w:p>
    <w:p w:rsidRDefault="001F3F7D" w:rsidP="00F470CA" w:rsidR="00F470CA">
      <w:pPr>
        <w:jc w:val="both"/>
      </w:pPr>
      <w:r>
        <w:t>Slavonski Brod,</w:t>
      </w:r>
      <w:r w:rsidR="00F470CA" w:rsidRPr="00F470CA">
        <w:t xml:space="preserve"> </w:t>
      </w:r>
      <w:proofErr w:type="spellStart"/>
      <w:r w:rsidR="00F470CA">
        <w:t>16</w:t>
      </w:r>
      <w:proofErr w:type="spellEnd"/>
      <w:r w:rsidR="00F470CA">
        <w:t xml:space="preserve">. siječnja </w:t>
      </w:r>
      <w:proofErr w:type="spellStart"/>
      <w:r w:rsidR="00F470CA">
        <w:t>2019</w:t>
      </w:r>
      <w:proofErr w:type="spellEnd"/>
      <w:r w:rsidR="00F470CA">
        <w:t>.</w:t>
      </w:r>
    </w:p>
    <w:p w:rsidRDefault="001F3F7D" w:rsidP="00F470CA" w:rsidR="001F3F7D">
      <w:pPr>
        <w:ind w:firstLine="708"/>
      </w:pPr>
      <w:r>
        <w:t>.</w:t>
      </w:r>
      <w:r w:rsidR="00F470CA">
        <w:tab/>
      </w:r>
      <w:r w:rsidR="00F470CA">
        <w:tab/>
      </w:r>
      <w:r w:rsidR="00F470CA">
        <w:tab/>
      </w:r>
      <w:r w:rsidR="00F470CA">
        <w:tab/>
      </w:r>
      <w:r w:rsidR="00F470CA">
        <w:tab/>
      </w:r>
      <w:r w:rsidR="00F470CA">
        <w:tab/>
      </w:r>
      <w:r w:rsidR="00F470CA">
        <w:tab/>
      </w:r>
      <w:r>
        <w:t>Stečajna sutkinja:</w:t>
      </w:r>
    </w:p>
    <w:p w:rsidRDefault="001F3F7D" w:rsidP="001F3F7D" w:rsidR="001F3F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F3F7D" w:rsidP="001F3F7D" w:rsidR="001F3F7D">
      <w:r>
        <w:t xml:space="preserve"> </w:t>
      </w:r>
    </w:p>
    <w:p w:rsidRDefault="001F3F7D" w:rsidP="001F3F7D" w:rsidR="001F3F7D"/>
    <w:p w:rsidRDefault="001F3F7D" w:rsidP="001F3F7D" w:rsidR="001F3F7D"/>
    <w:p w:rsidRDefault="001F3F7D" w:rsidP="001F3F7D" w:rsidR="001F3F7D"/>
    <w:p w:rsidRDefault="001F3F7D" w:rsidP="001F3F7D" w:rsidR="001F3F7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7A6" w:rsidP="00537B78" w:rsidR="004157A6">
      <w:r>
        <w:separator/>
      </w:r>
    </w:p>
  </w:endnote>
  <w:endnote w:id="0" w:type="continuationSeparator">
    <w:p w:rsidRDefault="004157A6" w:rsidP="00537B78" w:rsidR="00415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7A6" w:rsidP="00537B78" w:rsidR="004157A6">
      <w:r>
        <w:separator/>
      </w:r>
    </w:p>
  </w:footnote>
  <w:footnote w:id="0" w:type="continuationSeparator">
    <w:p w:rsidRDefault="004157A6" w:rsidP="00537B78" w:rsidR="00415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F7D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7A6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E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DA1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B2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618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767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0CA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08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St-929/2018-22</izvorni_sadrzaj>
    <derivirana_varijabla naziv="DomainObject.Oznaka_1">St-929/2018-22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ŽDO Građansko-upravni odjel</item>
      <item>Poduzeće za ceste</item>
    </izvorni_sadrzaj>
    <derivirana_varijabla naziv="DomainObject.Predmet.OstaliListFormated_1">
      <item>ŽDO Građansko-upravni odjel</item>
      <item>Poduzeće za ceste</item>
    </derivirana_varijabla>
  </DomainObject.Predmet.OstaliListFormated>
  <DomainObject.Predmet.OstaliListFormatedOIB>
    <izvorni_sadrzaj>
      <item>ŽDO Građansko-upravni odjel</item>
      <item>Poduzeće za ceste</item>
    </izvorni_sadrzaj>
    <derivirana_varijabla naziv="DomainObject.Predmet.OstaliListFormatedOIB_1">
      <item>ŽDO Građansko-upravni odjel</item>
      <item>Poduzeće za ceste</item>
    </derivirana_varijabla>
  </DomainObject.Predmet.OstaliListFormatedOIB>
  <DomainObject.Predmet.OstaliListFormatedWithAdress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_1">
      <item>ŽDO Građansko-upravni odjel, Županijska, 35000 Slavonski Brod</item>
      <item>Poduzeće za ceste, Zrinska 115, 35000 Slavonski Brod</item>
    </derivirana_varijabla>
  </DomainObject.Predmet.OstaliListFormatedWithAdress>
  <DomainObject.Predmet.OstaliListFormatedWithAdressOIB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OIB_1">
      <item>ŽDO Građansko-upravni odjel, Županijska, 35000 Slavonski Brod</item>
      <item>Poduzeće za ceste, Zrinska 115, 35000 Slavonski Brod</item>
    </derivirana_varijabla>
  </DomainObject.Predmet.OstaliListFormatedWithAdressOIB>
  <DomainObject.Predmet.OstaliListNazivFormated>
    <izvorni_sadrzaj>
      <item>ŽDO Građansko-upravni odjel</item>
      <item>Poduzeće za ceste</item>
    </izvorni_sadrzaj>
    <derivirana_varijabla naziv="DomainObject.Predmet.OstaliListNazivFormated_1">
      <item>ŽDO Građansko-upravni odjel</item>
      <item>Poduzeće za ceste</item>
    </derivirana_varijabla>
  </DomainObject.Predmet.OstaliListNazivFormated>
  <DomainObject.Predmet.OstaliListNazivFormatedOIB>
    <izvorni_sadrzaj>
      <item>ŽDO Građansko-upravni odjel</item>
      <item>Poduzeće za ceste</item>
    </izvorni_sadrzaj>
    <derivirana_varijabla naziv="DomainObject.Predmet.OstaliListNazivFormatedOIB_1">
      <item>ŽDO Građansko-upravni odjel</item>
      <item>Poduzeće za ceste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St-929/2018-22</izvorni_sadrzaj>
    <derivirana_varijabla naziv="DomainObject.PoslovniBrojDokumenta_1">St-929/2018-22</derivirana_varijabla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DEKAGON GRUPA društvo s ograničenom odgovornošću za trgovinu i usluge, SLAVONSKI BROD</item>
      <item>Financijska agencija , Osijek</item>
      <item>ŽDO Građansko-upravni odjel</item>
      <item>Poduzeće za ceste</item>
    </izvorni_sadrzaj>
    <derivirana_varijabla naziv="DomainObject.Predmet.SudioniciListNaziv_1">
      <item>DEKAGON GRUPA društvo s ograničenom odgovornošću za trgovinu i usluge, SLAVONSKI BROD</item>
      <item>Financijska agencija , Osijek</item>
      <item>ŽDO Građansko-upravni odjel</item>
      <item>Poduzeće za ceste</item>
    </derivirana_varijabla>
  </DomainObject.Predmet.SudioniciListNaziv>
  <DomainObject.Predmet.SudioniciListAdressOIB>
    <izvorni_sadrzaj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izvorni_sadrzaj>
    <derivirana_varijabla naziv="DomainObject.Predmet.SudioniciListAdressOIB_1"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F5308-632D-48AF-A00A-92BFA7FA2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109</properties:Words>
  <properties:Characters>539</properties:Characters>
  <properties:Lines>27</properties:Lines>
  <properties:Paragraphs>12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2019-01-16T14:00:00Z</cp:lastPrinted>
  <dcterms:modified xmlns:xsi="http://www.w3.org/2001/XMLSchema-instance" xsi:type="dcterms:W3CDTF">2019-01-16T14:01:00Z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St-929/2018-22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