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9dbe" w14:paraId="7959dbe"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D366CE" w:rsidP="00D366CE" w:rsidR="00D366CE" w:rsidRPr="00A15F9E">
      <w:r>
        <w:rPr>
          <w:rFonts w:eastAsia="MS Mincho"/>
          <w:bCs/>
          <w:szCs w:val="24"/>
          <w:lang w:val="hr-HR"/>
        </w:rPr>
        <w:t xml:space="preserve">      </w:t>
      </w:r>
      <w:r w:rsidR="00047756" w:rsidRPr="00047756">
        <w:rPr>
          <w:rFonts w:eastAsia="MS Mincho"/>
          <w:bCs/>
          <w:szCs w:val="24"/>
          <w:lang w:val="hr-HR"/>
        </w:rPr>
        <w:t>Rijeka, Zadarska 1 i 3</w:t>
      </w:r>
      <w:r w:rsidRPr="00D366CE">
        <w:t xml:space="preserve"> </w:t>
      </w:r>
      <w:r>
        <w:tab/>
      </w:r>
      <w:r>
        <w:tab/>
      </w:r>
      <w:r>
        <w:tab/>
      </w:r>
      <w:r>
        <w:tab/>
        <w:t xml:space="preserve">    </w:t>
      </w:r>
      <w:r w:rsidRPr="00A80454">
        <w:t xml:space="preserve">Poslovni broj  </w:t>
      </w:r>
      <w:r>
        <w:t>7 St-1244/2016-15</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4C6788" w:rsidRPr="004C6788">
        <w:rPr>
          <w:bCs/>
          <w:szCs w:val="24"/>
          <w:lang w:val="hr-HR"/>
        </w:rPr>
        <w:t>BUDAČKI MOST j. d. o. o. za ugostiteljstvo Gospić, Budačka 223 (MBS 040323879 – OIB 52491281118)</w:t>
      </w:r>
      <w:r w:rsidRPr="00AD4137">
        <w:rPr>
          <w:bCs/>
          <w:szCs w:val="24"/>
          <w:lang w:val="hr-HR"/>
        </w:rPr>
        <w:t xml:space="preserve"> </w:t>
      </w:r>
      <w:r w:rsidR="007B3E9A" w:rsidRPr="007B3E9A">
        <w:rPr>
          <w:bCs/>
          <w:szCs w:val="24"/>
          <w:lang w:val="hr-HR"/>
        </w:rPr>
        <w:t xml:space="preserve">dana </w:t>
      </w:r>
      <w:r w:rsidR="00BB72C9">
        <w:rPr>
          <w:bCs/>
          <w:szCs w:val="24"/>
          <w:lang w:val="hr-HR"/>
        </w:rPr>
        <w:t>4. siječnja 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4C6788" w:rsidRPr="004C6788">
        <w:rPr>
          <w:bCs/>
          <w:szCs w:val="24"/>
          <w:lang w:val="hr-HR"/>
        </w:rPr>
        <w:t>BUDAČKI MOST j. d. o. o. za ugostiteljstvo Gospić, Budačka 223 (MBS 040323879 – OIB 52491281118)</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BB72C9" w:rsidRPr="00BB72C9">
        <w:rPr>
          <w:lang w:val="hr-HR"/>
        </w:rPr>
        <w:t>Josip Čičak (OIB 31906931348) Gornji Jugi 15č, Viškovo</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D366CE">
        <w:rPr>
          <w:lang w:val="hr-HR"/>
        </w:rPr>
        <w:t xml:space="preserve"> </w:t>
      </w:r>
      <w:r w:rsidRPr="00047756">
        <w:rPr>
          <w:lang w:val="hr-HR"/>
        </w:rPr>
        <w:t xml:space="preserve"> stečajni postupak nad dužnikom </w:t>
      </w:r>
      <w:r w:rsidR="004C6788" w:rsidRPr="004C6788">
        <w:rPr>
          <w:bCs/>
          <w:szCs w:val="24"/>
          <w:lang w:val="hr-HR"/>
        </w:rPr>
        <w:t>BUDAČKI MOST j. d. o. o. za ugostiteljstvo Gospić, Budačka 223 (MBS 040323879 – OIB 52491281118)</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711ACB" w:rsidP="00047756" w:rsidR="00711ACB">
      <w:pPr>
        <w:ind w:firstLine="720"/>
        <w:jc w:val="both"/>
        <w:textAlignment w:val="auto"/>
        <w:rPr>
          <w:szCs w:val="24"/>
          <w:lang w:val="hr-HR"/>
        </w:rPr>
      </w:pPr>
    </w:p>
    <w:p w:rsidRDefault="004C77B4" w:rsidP="00047756" w:rsidR="00D262D8">
      <w:pPr>
        <w:ind w:firstLine="720"/>
        <w:jc w:val="both"/>
        <w:textAlignment w:val="auto"/>
        <w:rPr>
          <w:szCs w:val="24"/>
          <w:lang w:val="hr-HR"/>
        </w:rPr>
      </w:pPr>
      <w:r w:rsidRPr="004C77B4">
        <w:rPr>
          <w:szCs w:val="24"/>
          <w:lang w:val="hr-HR"/>
        </w:rPr>
        <w:t xml:space="preserve">Financijska  agencija je temeljem odredbe članka 110. stavak 1. Stečajnog zakona (“Narodne novine” broj 71/15, u daljem tekstu: SZ)  podnijela sudu prijedlog za otvaranje stečajnoga postupka nad dužnikom BUDAČKI MOST j. d. o. o. za ugostiteljstvo Gospić, </w:t>
      </w:r>
      <w:r w:rsidRPr="004C77B4">
        <w:rPr>
          <w:szCs w:val="24"/>
          <w:lang w:val="hr-HR"/>
        </w:rPr>
        <w:lastRenderedPageBreak/>
        <w:t xml:space="preserve">Budačka 223 (OIB 52491281118) uz obrazloženje da na dan 29. lipnja 2016.  dužnik  u Očevidniku redoslijeda osnova za plaćanje ima evidentirane neizvršene osnove za plaćanje u neprekinutom razdoblju od 120 dana u ukupnom iznosu od 59.912,67 kn, te da ima </w:t>
      </w:r>
      <w:r w:rsidR="00D366CE">
        <w:rPr>
          <w:szCs w:val="24"/>
          <w:lang w:val="hr-HR"/>
        </w:rPr>
        <w:t>dva</w:t>
      </w:r>
      <w:r w:rsidRPr="004C77B4">
        <w:rPr>
          <w:szCs w:val="24"/>
          <w:lang w:val="hr-HR"/>
        </w:rPr>
        <w:t xml:space="preserve">  zaposlenika</w:t>
      </w:r>
      <w:r w:rsidR="00D93C3A" w:rsidRPr="00D93C3A">
        <w:rPr>
          <w:szCs w:val="24"/>
          <w:lang w:val="hr-HR"/>
        </w:rPr>
        <w:t>.</w:t>
      </w:r>
    </w:p>
    <w:p w:rsidRDefault="00D366CE" w:rsidP="00047756" w:rsidR="00D366CE">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942E07">
        <w:rPr>
          <w:szCs w:val="24"/>
          <w:lang w:val="hr-HR"/>
        </w:rPr>
        <w:t>1</w:t>
      </w:r>
      <w:r w:rsidR="00FC0E68">
        <w:rPr>
          <w:szCs w:val="24"/>
          <w:lang w:val="hr-HR"/>
        </w:rPr>
        <w:t>2</w:t>
      </w:r>
      <w:r w:rsidR="004C77B4">
        <w:rPr>
          <w:szCs w:val="24"/>
          <w:lang w:val="hr-HR"/>
        </w:rPr>
        <w:t>44</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27</w:t>
      </w:r>
      <w:r w:rsidR="00D262D8">
        <w:rPr>
          <w:szCs w:val="24"/>
          <w:lang w:val="hr-HR"/>
        </w:rPr>
        <w:t xml:space="preserve">. </w:t>
      </w:r>
      <w:r w:rsidR="004C77B4">
        <w:rPr>
          <w:szCs w:val="24"/>
          <w:lang w:val="hr-HR"/>
        </w:rPr>
        <w:t xml:space="preserve">veljače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D366CE" w:rsidP="00047756" w:rsidR="00D366CE">
      <w:pPr>
        <w:ind w:firstLine="720"/>
        <w:jc w:val="both"/>
        <w:textAlignment w:val="auto"/>
        <w:rPr>
          <w:szCs w:val="24"/>
          <w:lang w:val="hr-HR"/>
        </w:rPr>
      </w:pP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D366CE" w:rsidP="00047756" w:rsidR="00D366CE">
      <w:pPr>
        <w:ind w:firstLine="720"/>
        <w:jc w:val="both"/>
        <w:textAlignment w:val="auto"/>
        <w:rPr>
          <w:szCs w:val="24"/>
          <w:lang w:val="hr-HR"/>
        </w:rPr>
      </w:pPr>
    </w:p>
    <w:p w:rsidRDefault="001B2955" w:rsidP="006C08D9" w:rsidR="00FB78CB">
      <w:pPr>
        <w:ind w:firstLine="720"/>
        <w:jc w:val="both"/>
        <w:textAlignment w:val="auto"/>
        <w:rPr>
          <w:lang w:val="hr-HR"/>
        </w:rPr>
      </w:pPr>
      <w:r>
        <w:rPr>
          <w:szCs w:val="24"/>
          <w:lang w:val="hr-HR"/>
        </w:rPr>
        <w:t>Zastupn</w:t>
      </w:r>
      <w:r w:rsidR="00942E07">
        <w:rPr>
          <w:szCs w:val="24"/>
          <w:lang w:val="hr-HR"/>
        </w:rPr>
        <w:t>i</w:t>
      </w:r>
      <w:r w:rsidR="00FC0E68">
        <w:rPr>
          <w:szCs w:val="24"/>
          <w:lang w:val="hr-HR"/>
        </w:rPr>
        <w:t>k</w:t>
      </w:r>
      <w:r w:rsidR="00942E07">
        <w:rPr>
          <w:szCs w:val="24"/>
          <w:lang w:val="hr-HR"/>
        </w:rPr>
        <w:t xml:space="preserve"> </w:t>
      </w:r>
      <w:r>
        <w:rPr>
          <w:szCs w:val="24"/>
          <w:lang w:val="hr-HR"/>
        </w:rPr>
        <w:t>po zakonu dužnika</w:t>
      </w:r>
      <w:r w:rsidR="00531CF9">
        <w:rPr>
          <w:szCs w:val="24"/>
          <w:lang w:val="hr-HR"/>
        </w:rPr>
        <w:t xml:space="preserve"> </w:t>
      </w:r>
      <w:r w:rsidR="00AD4137">
        <w:rPr>
          <w:szCs w:val="24"/>
          <w:lang w:val="hr-HR"/>
        </w:rPr>
        <w:t>ni</w:t>
      </w:r>
      <w:r w:rsidR="00FC0E68">
        <w:rPr>
          <w:szCs w:val="24"/>
          <w:lang w:val="hr-HR"/>
        </w:rPr>
        <w:t xml:space="preserve">je </w:t>
      </w:r>
      <w:r w:rsidR="00AD4137">
        <w:rPr>
          <w:szCs w:val="24"/>
          <w:lang w:val="hr-HR"/>
        </w:rPr>
        <w:t>pristupi</w:t>
      </w:r>
      <w:r w:rsidR="00FC0E68">
        <w:rPr>
          <w:szCs w:val="24"/>
          <w:lang w:val="hr-HR"/>
        </w:rPr>
        <w:t>o</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4C77B4">
        <w:rPr>
          <w:szCs w:val="24"/>
          <w:lang w:val="hr-HR"/>
        </w:rPr>
        <w:t>19</w:t>
      </w:r>
      <w:r w:rsidR="00D262D8">
        <w:rPr>
          <w:szCs w:val="24"/>
          <w:lang w:val="hr-HR"/>
        </w:rPr>
        <w:t xml:space="preserve">. </w:t>
      </w:r>
      <w:r w:rsidR="004C77B4">
        <w:rPr>
          <w:szCs w:val="24"/>
          <w:lang w:val="hr-HR"/>
        </w:rPr>
        <w:t>travnja</w:t>
      </w:r>
      <w:r w:rsidR="00FC0E68">
        <w:rPr>
          <w:szCs w:val="24"/>
          <w:lang w:val="hr-HR"/>
        </w:rPr>
        <w:t xml:space="preserve">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4C77B4">
        <w:rPr>
          <w:szCs w:val="24"/>
          <w:lang w:val="hr-HR"/>
        </w:rPr>
        <w:t>21</w:t>
      </w:r>
      <w:r w:rsidR="00FC0E68">
        <w:rPr>
          <w:szCs w:val="24"/>
          <w:lang w:val="hr-HR"/>
        </w:rPr>
        <w:t xml:space="preserve">. </w:t>
      </w:r>
      <w:r w:rsidR="004C77B4">
        <w:rPr>
          <w:szCs w:val="24"/>
          <w:lang w:val="hr-HR"/>
        </w:rPr>
        <w:t xml:space="preserve">rujna </w:t>
      </w:r>
      <w:r w:rsidR="00531CF9">
        <w:rPr>
          <w:szCs w:val="24"/>
          <w:lang w:val="hr-HR"/>
        </w:rPr>
        <w:t>2017.</w:t>
      </w:r>
      <w:r w:rsidR="00531CF9">
        <w:rPr>
          <w:lang w:val="hr-HR"/>
        </w:rPr>
        <w:t xml:space="preserve">, </w:t>
      </w:r>
      <w:r w:rsidR="00AD4137">
        <w:rPr>
          <w:lang w:val="hr-HR"/>
        </w:rPr>
        <w:t xml:space="preserve">iako </w:t>
      </w:r>
      <w:r w:rsidR="00FC0E68">
        <w:rPr>
          <w:lang w:val="hr-HR"/>
        </w:rPr>
        <w:t xml:space="preserve">je </w:t>
      </w:r>
      <w:r w:rsidR="00AD4137">
        <w:rPr>
          <w:lang w:val="hr-HR"/>
        </w:rPr>
        <w:t>poziv primi</w:t>
      </w:r>
      <w:r w:rsidR="00FC0E68">
        <w:rPr>
          <w:lang w:val="hr-HR"/>
        </w:rPr>
        <w:t>o putem mrežne stranice e-Oglasne ploče sudova, budući se dostava nije mogla obaviti putem pošte</w:t>
      </w:r>
      <w:r w:rsidR="00FB78CB">
        <w:rPr>
          <w:lang w:val="hr-HR"/>
        </w:rPr>
        <w:t>.</w:t>
      </w:r>
    </w:p>
    <w:p w:rsidRDefault="00D366CE" w:rsidP="006C08D9" w:rsidR="00D366CE">
      <w:pPr>
        <w:ind w:firstLine="720"/>
        <w:jc w:val="both"/>
        <w:textAlignment w:val="auto"/>
        <w:rPr>
          <w:lang w:val="hr-HR"/>
        </w:rPr>
      </w:pPr>
    </w:p>
    <w:p w:rsidRDefault="00047756" w:rsidP="00047756" w:rsid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D366CE" w:rsidP="00047756" w:rsidR="00D366CE">
      <w:pPr>
        <w:ind w:firstLine="720"/>
        <w:jc w:val="both"/>
        <w:textAlignment w:val="auto"/>
      </w:pP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4C77B4">
        <w:rPr>
          <w:lang w:val="hr-HR"/>
        </w:rPr>
        <w:t>28</w:t>
      </w:r>
      <w:r w:rsidR="00D93C3A">
        <w:rPr>
          <w:lang w:val="hr-HR"/>
        </w:rPr>
        <w:t xml:space="preserve">. </w:t>
      </w:r>
      <w:r w:rsidR="004C77B4">
        <w:rPr>
          <w:lang w:val="hr-HR"/>
        </w:rPr>
        <w:t xml:space="preserve">travnja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4C77B4">
        <w:rPr>
          <w:szCs w:val="24"/>
          <w:lang w:val="hr-HR"/>
        </w:rPr>
        <w:t>419</w:t>
      </w:r>
      <w:r w:rsidR="00F64AC0">
        <w:rPr>
          <w:szCs w:val="24"/>
          <w:lang w:val="hr-HR"/>
        </w:rPr>
        <w:t xml:space="preserve"> </w:t>
      </w:r>
      <w:r w:rsidR="00D76205" w:rsidRPr="00457284">
        <w:rPr>
          <w:szCs w:val="24"/>
          <w:lang w:val="hr-HR"/>
        </w:rPr>
        <w:t xml:space="preserve">dana u ukupnom iznosu od </w:t>
      </w:r>
      <w:r w:rsidR="004C77B4">
        <w:rPr>
          <w:szCs w:val="24"/>
          <w:lang w:val="hr-HR"/>
        </w:rPr>
        <w:t>71.953,18</w:t>
      </w:r>
      <w:r w:rsidR="00D76205" w:rsidRPr="00457284">
        <w:rPr>
          <w:szCs w:val="24"/>
          <w:lang w:val="hr-HR"/>
        </w:rPr>
        <w:t xml:space="preserve"> kn</w:t>
      </w:r>
      <w:r w:rsidR="00D366CE">
        <w:rPr>
          <w:szCs w:val="24"/>
          <w:lang w:val="hr-HR"/>
        </w:rPr>
        <w:t xml:space="preserve"> (</w:t>
      </w:r>
      <w:r w:rsidR="00BB72C9">
        <w:rPr>
          <w:szCs w:val="24"/>
          <w:lang w:val="hr-HR"/>
        </w:rPr>
        <w:t>list 12 spisa)</w:t>
      </w:r>
      <w:r w:rsidR="00D76205" w:rsidRPr="00457284">
        <w:rPr>
          <w:szCs w:val="24"/>
          <w:lang w:val="hr-HR"/>
        </w:rPr>
        <w:t xml:space="preserve">, </w:t>
      </w:r>
      <w:r w:rsidR="00457284">
        <w:rPr>
          <w:szCs w:val="24"/>
          <w:lang w:val="hr-HR"/>
        </w:rPr>
        <w:t xml:space="preserve"> </w:t>
      </w:r>
      <w:r w:rsidR="00F66898" w:rsidRPr="00F66898">
        <w:rPr>
          <w:szCs w:val="24"/>
          <w:lang w:val="hr-HR"/>
        </w:rPr>
        <w:t xml:space="preserve">dok je iz  Očevidnika redoslijeda osnova za plaćanje FINE </w:t>
      </w:r>
      <w:r w:rsidR="00F66898">
        <w:rPr>
          <w:szCs w:val="24"/>
          <w:lang w:val="hr-HR"/>
        </w:rPr>
        <w:t xml:space="preserve">na dan donošenja ove odluke </w:t>
      </w:r>
      <w:r w:rsidR="00F66898" w:rsidRPr="00F66898">
        <w:rPr>
          <w:szCs w:val="24"/>
          <w:lang w:val="hr-HR"/>
        </w:rPr>
        <w:t xml:space="preserve">(list </w:t>
      </w:r>
      <w:r w:rsidR="00F66898">
        <w:rPr>
          <w:szCs w:val="24"/>
          <w:lang w:val="hr-HR"/>
        </w:rPr>
        <w:t>27 spisa)</w:t>
      </w:r>
      <w:r w:rsidR="00F66898" w:rsidRPr="00F66898">
        <w:rPr>
          <w:szCs w:val="24"/>
          <w:lang w:val="hr-HR"/>
        </w:rPr>
        <w:t xml:space="preserve"> </w:t>
      </w:r>
      <w:r w:rsidR="00F66898">
        <w:rPr>
          <w:szCs w:val="24"/>
          <w:lang w:val="hr-HR"/>
        </w:rPr>
        <w:t xml:space="preserve">utvrđeno da </w:t>
      </w:r>
      <w:r w:rsidR="00F66898" w:rsidRPr="00F66898">
        <w:rPr>
          <w:szCs w:val="24"/>
          <w:lang w:val="hr-HR"/>
        </w:rPr>
        <w:t xml:space="preserve">ukupan iznos obveza </w:t>
      </w:r>
      <w:r w:rsidR="00F66898">
        <w:rPr>
          <w:szCs w:val="24"/>
          <w:lang w:val="hr-HR"/>
        </w:rPr>
        <w:t xml:space="preserve">dužnika </w:t>
      </w:r>
      <w:r w:rsidR="00F66898" w:rsidRPr="00F66898">
        <w:rPr>
          <w:szCs w:val="24"/>
          <w:lang w:val="hr-HR"/>
        </w:rPr>
        <w:t xml:space="preserve">po svim neizvršenim osnovama za plaćanje iznosi </w:t>
      </w:r>
      <w:r w:rsidR="00F66898" w:rsidRPr="00A04B0F">
        <w:rPr>
          <w:szCs w:val="24"/>
        </w:rPr>
        <w:t>273.626,30</w:t>
      </w:r>
      <w:r w:rsidR="00F66898">
        <w:rPr>
          <w:szCs w:val="24"/>
        </w:rPr>
        <w:t xml:space="preserve"> </w:t>
      </w:r>
      <w:r w:rsidR="00F66898" w:rsidRPr="00F66898">
        <w:rPr>
          <w:szCs w:val="24"/>
          <w:lang w:val="hr-HR"/>
        </w:rPr>
        <w:t>kn</w:t>
      </w:r>
      <w:r w:rsidR="00F66898">
        <w:rPr>
          <w:szCs w:val="24"/>
          <w:lang w:val="hr-HR"/>
        </w:rPr>
        <w:t>.</w:t>
      </w:r>
      <w:r w:rsidR="00F66898" w:rsidRPr="00F66898">
        <w:rPr>
          <w:szCs w:val="24"/>
          <w:lang w:val="hr-HR"/>
        </w:rPr>
        <w:t xml:space="preserve"> </w:t>
      </w:r>
    </w:p>
    <w:p w:rsidRDefault="00D366CE" w:rsidP="00F66898" w:rsidR="00D366CE">
      <w:pPr>
        <w:ind w:firstLine="720"/>
        <w:jc w:val="both"/>
        <w:rPr>
          <w:szCs w:val="24"/>
          <w:lang w:val="hr-HR"/>
        </w:rPr>
      </w:pP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BB72C9">
        <w:rPr>
          <w:szCs w:val="24"/>
          <w:lang w:val="hr-HR"/>
        </w:rPr>
        <w:t>6</w:t>
      </w:r>
      <w:r w:rsidR="00D262D8">
        <w:rPr>
          <w:szCs w:val="24"/>
          <w:lang w:val="hr-HR"/>
        </w:rPr>
        <w:t xml:space="preserve">. godinu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93C3A">
        <w:rPr>
          <w:szCs w:val="24"/>
          <w:lang w:val="hr-HR"/>
        </w:rPr>
        <w:t>1</w:t>
      </w:r>
      <w:r w:rsidR="00FC0E68">
        <w:rPr>
          <w:szCs w:val="24"/>
          <w:lang w:val="hr-HR"/>
        </w:rPr>
        <w:t>2</w:t>
      </w:r>
      <w:r w:rsidR="004C77B4">
        <w:rPr>
          <w:szCs w:val="24"/>
          <w:lang w:val="hr-HR"/>
        </w:rPr>
        <w:t>44</w:t>
      </w:r>
      <w:r w:rsidR="00665246" w:rsidRPr="00457284">
        <w:rPr>
          <w:szCs w:val="24"/>
          <w:lang w:val="hr-HR"/>
        </w:rPr>
        <w:t>/201</w:t>
      </w:r>
      <w:r w:rsidR="00D262D8">
        <w:rPr>
          <w:szCs w:val="24"/>
          <w:lang w:val="hr-HR"/>
        </w:rPr>
        <w:t>6</w:t>
      </w:r>
      <w:r w:rsidR="00665246" w:rsidRPr="00457284">
        <w:rPr>
          <w:szCs w:val="24"/>
          <w:lang w:val="hr-HR"/>
        </w:rPr>
        <w:t>-</w:t>
      </w:r>
      <w:r w:rsidR="00362A7B">
        <w:rPr>
          <w:lang w:val="hr-HR"/>
        </w:rPr>
        <w:t>1</w:t>
      </w:r>
      <w:r w:rsidR="00BB72C9">
        <w:rPr>
          <w:lang w:val="hr-HR"/>
        </w:rPr>
        <w:t>1</w:t>
      </w:r>
      <w:r w:rsidR="00A80454">
        <w:rPr>
          <w:lang w:val="hr-HR"/>
        </w:rPr>
        <w:t xml:space="preserve"> </w:t>
      </w:r>
      <w:r w:rsidR="00047756" w:rsidRPr="00047756">
        <w:rPr>
          <w:lang w:val="hr-HR"/>
        </w:rPr>
        <w:t xml:space="preserve">od </w:t>
      </w:r>
      <w:r w:rsidR="00FC0E68">
        <w:rPr>
          <w:lang w:val="hr-HR"/>
        </w:rPr>
        <w:t xml:space="preserve"> </w:t>
      </w:r>
      <w:r w:rsidR="00BB72C9">
        <w:rPr>
          <w:lang w:val="hr-HR"/>
        </w:rPr>
        <w:t>20. studenog</w:t>
      </w:r>
      <w:r w:rsidR="00FC0E68">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D366CE" w:rsidP="00F66898" w:rsidR="00D366CE">
      <w:pPr>
        <w:ind w:firstLine="720"/>
        <w:jc w:val="both"/>
        <w:rPr>
          <w:lang w:val="hr-HR"/>
        </w:rPr>
      </w:pPr>
    </w:p>
    <w:p w:rsidRDefault="00047756" w:rsidP="00047756" w:rsid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D366CE" w:rsidP="00047756" w:rsidR="00D366CE" w:rsidRPr="00047756">
      <w:pPr>
        <w:ind w:firstLine="720"/>
        <w:jc w:val="both"/>
        <w:textAlignment w:val="auto"/>
        <w:rPr>
          <w:szCs w:val="24"/>
          <w:lang w:val="hr-HR"/>
        </w:rPr>
      </w:pPr>
    </w:p>
    <w:p w:rsidRDefault="00047756" w:rsidP="003E69FC" w:rsidR="00047756">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D366CE" w:rsidP="003E69FC" w:rsidR="00D366CE" w:rsidRPr="00DD2600">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lastRenderedPageBreak/>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D366CE" w:rsidP="00DD2600" w:rsidR="00D366CE">
      <w:pPr>
        <w:pStyle w:val="Bezproreda"/>
        <w:ind w:firstLine="720"/>
        <w:jc w:val="both"/>
        <w:rPr>
          <w:lang w:val="hr-HR"/>
        </w:rPr>
      </w:pP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8C698B" w:rsidP="008C698B" w:rsidR="008C698B">
      <w:pPr>
        <w:jc w:val="both"/>
        <w:textAlignment w:val="auto"/>
        <w:rPr>
          <w:lang w:val="hr-HR"/>
        </w:rPr>
      </w:pPr>
    </w:p>
    <w:p w:rsidRDefault="00F66898" w:rsidP="008C698B" w:rsidR="00F66898">
      <w:pPr>
        <w:jc w:val="center"/>
        <w:textAlignment w:val="auto"/>
        <w:rPr>
          <w:szCs w:val="24"/>
          <w:lang w:val="hr-HR"/>
        </w:rPr>
      </w:pPr>
    </w:p>
    <w:p w:rsidRDefault="00047756" w:rsidP="008C698B" w:rsidR="00047756" w:rsidRPr="00047756">
      <w:pPr>
        <w:jc w:val="center"/>
        <w:textAlignment w:val="auto"/>
        <w:rPr>
          <w:lang w:val="hr-HR"/>
        </w:rPr>
      </w:pPr>
      <w:r w:rsidRPr="00047756">
        <w:rPr>
          <w:szCs w:val="24"/>
          <w:lang w:val="hr-HR"/>
        </w:rPr>
        <w:t xml:space="preserve">U Rijeci, </w:t>
      </w:r>
      <w:r w:rsidR="00BB72C9">
        <w:rPr>
          <w:bCs/>
          <w:szCs w:val="24"/>
          <w:lang w:val="hr-HR"/>
        </w:rPr>
        <w:t>4. siječnja 2018</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C5000E" w:rsidP="00C5000E" w:rsidR="00047756" w:rsidRPr="00047756">
      <w:pPr>
        <w:ind w:firstLine="720" w:left="5760"/>
        <w:jc w:val="both"/>
        <w:textAlignment w:val="auto"/>
        <w:rPr>
          <w:szCs w:val="24"/>
          <w:lang w:val="hr-HR"/>
        </w:rPr>
      </w:pPr>
      <w:r>
        <w:rPr>
          <w:szCs w:val="24"/>
          <w:lang w:val="hr-HR"/>
        </w:rPr>
        <w:t xml:space="preserve">       </w:t>
      </w:r>
      <w:r w:rsidR="00047756" w:rsidRPr="00047756">
        <w:rPr>
          <w:szCs w:val="24"/>
          <w:lang w:val="hr-HR"/>
        </w:rPr>
        <w:t>Liljana Ugrin</w:t>
      </w:r>
      <w:r>
        <w:rPr>
          <w:szCs w:val="24"/>
          <w:lang w:val="hr-HR"/>
        </w:rPr>
        <w:t>, v.r.</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C5000E" w:rsidP="00C5000E" w:rsidR="00C5000E" w:rsidRPr="00361B6B">
      <w:pPr>
        <w:ind w:left="4320"/>
        <w:jc w:val="both"/>
      </w:pPr>
      <w:r>
        <w:t xml:space="preserve">     Za točnost otpravka </w:t>
      </w:r>
      <w:r w:rsidRPr="00361B6B">
        <w:t>ovlašteni službenik</w:t>
      </w:r>
      <w:r>
        <w:t>:</w:t>
      </w:r>
    </w:p>
    <w:p w:rsidRDefault="00C5000E" w:rsidP="00C5000E" w:rsidR="00C5000E" w:rsidRPr="00361B6B">
      <w:pPr>
        <w:ind w:firstLine="720" w:left="5040"/>
        <w:jc w:val="both"/>
      </w:pP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D366CE"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2D73" w:rsidR="005C2D73">
      <w:r>
        <w:separator/>
      </w:r>
    </w:p>
  </w:endnote>
  <w:endnote w:id="0" w:type="continuationSeparator">
    <w:p w:rsidRDefault="005C2D73" w:rsidR="005C2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A70E6">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2D73" w:rsidR="005C2D73">
      <w:r>
        <w:separator/>
      </w:r>
    </w:p>
  </w:footnote>
  <w:footnote w:id="0" w:type="continuationSeparator">
    <w:p w:rsidRDefault="005C2D73" w:rsidR="005C2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6CE" w:rsidP="00D366CE" w:rsidR="00D366CE" w:rsidRPr="00A15F9E">
    <w:pPr>
      <w:jc w:val="right"/>
    </w:pPr>
    <w:r w:rsidRPr="00A80454">
      <w:t xml:space="preserve">Poslovni broj  </w:t>
    </w:r>
    <w:r>
      <w:t>7 St-1244/2016-15</w:t>
    </w:r>
  </w:p>
  <w:p w:rsidRDefault="00D366CE" w:rsidR="00D366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92C51"/>
    <w:rsid w:val="002950E2"/>
    <w:rsid w:val="00295509"/>
    <w:rsid w:val="002A0995"/>
    <w:rsid w:val="002A2928"/>
    <w:rsid w:val="002A70E6"/>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00E"/>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366CE"/>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2A70E6"/>
    <w:rPr>
      <w:color w:val="808080"/>
      <w:bdr w:space="0" w:sz="0" w:color="auto" w:val="none"/>
      <w:shd w:fill="auto" w:color="auto" w:val="clear"/>
    </w:rPr>
  </w:style>
  <w:style w:customStyle="true" w:styleId="eSPISCCParagraphDefaultFont" w:type="character">
    <w:name w:val="eSPIS_CC_Paragraph Default Font"/>
    <w:basedOn w:val="Zadanifontodlomka"/>
    <w:rsid w:val="002A70E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A70E6"/>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2A70E6"/>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2A70E6"/>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2A70E6"/>
    <w:rPr>
      <w:color w:val="808080"/>
      <w:bdr w:color="auto" w:space="0" w:sz="0" w:val="none"/>
      <w:shd w:color="auto" w:fill="auto" w:val="clear"/>
    </w:rPr>
  </w:style>
  <w:style w:customStyle="1" w:styleId="eSPISCCParagraphDefaultFont" w:type="character">
    <w:name w:val="eSPIS_CC_Paragraph Default Font"/>
    <w:basedOn w:val="Zadanifontodlomka"/>
    <w:rsid w:val="002A70E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A70E6"/>
    <w:rPr>
      <w:bCs/>
      <w:sz w:val="20"/>
      <w:bdr w:color="auto" w:space="0" w:sz="0" w:val="none"/>
      <w:shd w:color="auto" w:fill="FFFFCC" w:val="clear"/>
      <w:lang w:val="hr-HR"/>
    </w:rPr>
  </w:style>
  <w:style w:customStyle="1" w:styleId="PozadinaSvijetloCrvena" w:type="character">
    <w:name w:val="Pozadina_SvijetloCrvena"/>
    <w:basedOn w:val="eSPISCCParagraphDefaultFont"/>
    <w:rsid w:val="002A70E6"/>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2A70E6"/>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St-1244/2016</izvorni_sadrzaj>
    <derivirana_varijabla naziv="DomainObject.Predmet.OznakaBroj_1">St-1244/2016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BUDAČKI MOST j.d.o.o.</izvorni_sadrzaj>
    <derivirana_varijabla naziv="DomainObject.Predmet.ProtustrankaFormated_1">  BUDAČKI MOST j.d.o.o.</derivirana_varijabla>
  </DomainObject.Predmet.ProtustrankaFormated>
  <DomainObject.Predmet.ProtustrankaFormatedOIB>
    <izvorni_sadrzaj>  BUDAČKI MOST j.d.o.o., OIB 52491281118</izvorni_sadrzaj>
    <derivirana_varijabla naziv="DomainObject.Predmet.ProtustrankaFormatedOIB_1">  BUDAČKI MOST j.d.o.o., OIB 52491281118</derivirana_varijabla>
  </DomainObject.Predmet.ProtustrankaFormatedOIB>
  <DomainObject.Predmet.ProtustrankaFormatedWithAdress>
    <izvorni_sadrzaj> BUDAČKI MOST j.d.o.o., Budačka 223, 53000 Gospić</izvorni_sadrzaj>
    <derivirana_varijabla naziv="DomainObject.Predmet.ProtustrankaFormatedWithAdress_1"> BUDAČKI MOST j.d.o.o., Budačka 223, 53000 Gospić</derivirana_varijabla>
  </DomainObject.Predmet.ProtustrankaFormatedWithAdress>
  <DomainObject.Predmet.ProtustrankaFormatedWithAdressOIB>
    <izvorni_sadrzaj> BUDAČKI MOST j.d.o.o., OIB 52491281118, Budačka 223, 53000 Gospić</izvorni_sadrzaj>
    <derivirana_varijabla naziv="DomainObject.Predmet.ProtustrankaFormatedWithAdressOIB_1"> BUDAČKI MOST j.d.o.o., OIB 52491281118, Budačka 223, 53000 Gospić</derivirana_varijabla>
  </DomainObject.Predmet.ProtustrankaFormatedWithAdressOIB>
  <DomainObject.Predmet.ProtustrankaWithAdress>
    <izvorni_sadrzaj>BUDAČKI MOST j.d.o.o. Budačka 223, 53000 Gospić</izvorni_sadrzaj>
    <derivirana_varijabla naziv="DomainObject.Predmet.ProtustrankaWithAdress_1">BUDAČKI MOST j.d.o.o. Budačka 223, 53000 Gospić</derivirana_varijabla>
  </DomainObject.Predmet.ProtustrankaWithAdress>
  <DomainObject.Predmet.ProtustrankaWithAdressOIB>
    <izvorni_sadrzaj>BUDAČKI MOST j.d.o.o., OIB 52491281118, Budačka 223, 53000 Gospić</izvorni_sadrzaj>
    <derivirana_varijabla naziv="DomainObject.Predmet.ProtustrankaWithAdressOIB_1">BUDAČKI MOST j.d.o.o., OIB 52491281118, Budačka 223, 53000 Gospić</derivirana_varijabla>
  </DomainObject.Predmet.ProtustrankaWithAdressOIB>
  <DomainObject.Predmet.ProtustrankaNazivFormated>
    <izvorni_sadrzaj>BUDAČKI MOST j.d.o.o.</izvorni_sadrzaj>
    <derivirana_varijabla naziv="DomainObject.Predmet.ProtustrankaNazivFormated_1">BUDAČKI MOST j.d.o.o.</derivirana_varijabla>
  </DomainObject.Predmet.ProtustrankaNazivFormated>
  <DomainObject.Predmet.ProtustrankaNazivFormatedOIB>
    <izvorni_sadrzaj>BUDAČKI MOST j.d.o.o., OIB 52491281118</izvorni_sadrzaj>
    <derivirana_varijabla naziv="DomainObject.Predmet.ProtustrankaNazivFormatedOIB_1">BUDAČKI MOST j.d.o.o., OIB 52491281118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BUDAČKI MOST j.d.o.o.</item>
    </izvorni_sadrzaj>
    <derivirana_varijabla naziv="DomainObject.Predmet.ProtuStrankaListFormated_1">
      <item>BUDAČKI MOST j.d.o.o.</item>
    </derivirana_varijabla>
  </DomainObject.Predmet.ProtuStrankaListFormated>
  <DomainObject.Predmet.ProtuStrankaListFormatedOIB>
    <izvorni_sadrzaj>
      <item>BUDAČKI MOST j.d.o.o., OIB 52491281118</item>
    </izvorni_sadrzaj>
    <derivirana_varijabla naziv="DomainObject.Predmet.ProtuStrankaListFormatedOIB_1">
      <item>BUDAČKI MOST j.d.o.o., OIB 52491281118</item>
    </derivirana_varijabla>
  </DomainObject.Predmet.ProtuStrankaListFormatedOIB>
  <DomainObject.Predmet.ProtuStrankaListFormatedWithAdress>
    <izvorni_sadrzaj>
      <item>BUDAČKI MOST j.d.o.o., Budačka 223, 53000 Gospić</item>
    </izvorni_sadrzaj>
    <derivirana_varijabla naziv="DomainObject.Predmet.ProtuStrankaListFormatedWithAdress_1">
      <item>BUDAČKI MOST j.d.o.o., Budačka 223, 53000 Gospić</item>
    </derivirana_varijabla>
  </DomainObject.Predmet.ProtuStrankaListFormatedWithAdress>
  <DomainObject.Predmet.ProtuStrankaListFormatedWithAdressOIB>
    <izvorni_sadrzaj>
      <item>BUDAČKI MOST j.d.o.o., OIB 52491281118, Budačka 223, 53000 Gospić</item>
    </izvorni_sadrzaj>
    <derivirana_varijabla naziv="DomainObject.Predmet.ProtuStrankaListFormatedWithAdressOIB_1">
      <item>BUDAČKI MOST j.d.o.o., OIB 52491281118, Budačka 223, 53000 Gospić</item>
    </derivirana_varijabla>
  </DomainObject.Predmet.ProtuStrankaListFormatedWithAdressOIB>
  <DomainObject.Predmet.ProtuStrankaListNazivFormated>
    <izvorni_sadrzaj>
      <item>BUDAČKI MOST j.d.o.o.</item>
    </izvorni_sadrzaj>
    <derivirana_varijabla naziv="DomainObject.Predmet.ProtuStrankaListNazivFormated_1">
      <item>BUDAČKI MOST j.d.o.o.</item>
    </derivirana_varijabla>
  </DomainObject.Predmet.ProtuStrankaListNazivFormated>
  <DomainObject.Predmet.ProtuStrankaListNazivFormatedOIB>
    <izvorni_sadrzaj>
      <item>BUDAČKI MOST j.d.o.o., OIB 52491281118</item>
    </izvorni_sadrzaj>
    <derivirana_varijabla naziv="DomainObject.Predmet.ProtuStrankaListNazivFormatedOIB_1">
      <item>BUDAČKI MOST j.d.o.o., OIB 52491281118</item>
    </derivirana_varijabla>
  </DomainObject.Predmet.ProtuStrankaListNazivFormatedOIB>
  <DomainObject.Predmet.OstaliListFormated>
    <izvorni_sadrzaj>
      <item>Toni Fajdić</item>
    </izvorni_sadrzaj>
    <derivirana_varijabla naziv="DomainObject.Predmet.OstaliListFormated_1">
      <item>Toni Fajdić</item>
    </derivirana_varijabla>
  </DomainObject.Predmet.OstaliListFormated>
  <DomainObject.Predmet.OstaliListFormatedOIB>
    <izvorni_sadrzaj>
      <item>Toni Fajdić, OIB 56885862583</item>
    </izvorni_sadrzaj>
    <derivirana_varijabla naziv="DomainObject.Predmet.OstaliListFormatedOIB_1">
      <item>Toni Fajdić, OIB 56885862583</item>
    </derivirana_varijabla>
  </DomainObject.Predmet.OstaliListFormatedOIB>
  <DomainObject.Predmet.OstaliListFormatedWithAdress>
    <izvorni_sadrzaj>
      <item>Toni Fajdić, Budak 115, 53000 Budak</item>
    </izvorni_sadrzaj>
    <derivirana_varijabla naziv="DomainObject.Predmet.OstaliListFormatedWithAdress_1">
      <item>Toni Fajdić, Budak 115, 53000 Budak</item>
    </derivirana_varijabla>
  </DomainObject.Predmet.OstaliListFormatedWithAdress>
  <DomainObject.Predmet.OstaliListFormatedWithAdressOIB>
    <izvorni_sadrzaj>
      <item>Toni Fajdić, OIB 56885862583, Budak 115, 53000 Budak</item>
    </izvorni_sadrzaj>
    <derivirana_varijabla naziv="DomainObject.Predmet.OstaliListFormatedWithAdressOIB_1">
      <item>Toni Fajdić, OIB 56885862583, Budak 115, 53000 Budak</item>
    </derivirana_varijabla>
  </DomainObject.Predmet.OstaliListFormatedWithAdressOIB>
  <DomainObject.Predmet.OstaliListNazivFormated>
    <izvorni_sadrzaj>
      <item>Toni Fajdić</item>
    </izvorni_sadrzaj>
    <derivirana_varijabla naziv="DomainObject.Predmet.OstaliListNazivFormated_1">
      <item>Toni Fajdić</item>
    </derivirana_varijabla>
  </DomainObject.Predmet.OstaliListNazivFormated>
  <DomainObject.Predmet.OstaliListNazivFormatedOIB>
    <izvorni_sadrzaj>
      <item>Toni Fajdić, OIB 56885862583</item>
    </izvorni_sadrzaj>
    <derivirana_varijabla naziv="DomainObject.Predmet.OstaliListNazivFormatedOIB_1">
      <item>Toni Fajdić, OIB 56885862583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BUDAČKI MOST j.d.o.o.</izvorni_sadrzaj>
    <derivirana_varijabla naziv="DomainObject.Predmet.ProtustrankaIDrugi_1">BUDAČKI MOST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BUDAČKI MOST j.d.o.o., OIB 52491281118, Budačka 223, 53000 Gospić</izvorni_sadrzaj>
    <derivirana_varijabla naziv="DomainObject.Predmet.ProtustrankaIDrugiAdressOIB_1">BUDAČKI MOST j.d.o.o., OIB 52491281118, Budačka 223,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BUDAČKI MOST j.d.o.o.</item>
      <item>Toni Fajdić</item>
    </izvorni_sadrzaj>
    <derivirana_varijabla naziv="DomainObject.Predmet.SudioniciListNaziv_1">
      <item>FINA  Rijeka</item>
      <item>BUDAČKI MOST j.d.o.o.</item>
      <item>Toni Fajdić</item>
    </derivirana_varijabla>
  </DomainObject.Predmet.SudioniciListNaziv>
  <DomainObject.Predmet.SudioniciListAdressOIB>
    <izvorni_sadrzaj>
      <item>FINA  Rijeka, OIB 85821130368, Frana Kurelca 8,51000 Rijeka</item>
      <item>BUDAČKI MOST j.d.o.o., OIB 52491281118, Budačka 223,53000 Gospić</item>
      <item>Toni Fajdić, OIB 56885862583, Budak 115,53000 Budak</item>
    </izvorni_sadrzaj>
    <derivirana_varijabla naziv="DomainObject.Predmet.SudioniciListAdressOIB_1">
      <item>FINA  Rijeka, OIB 85821130368, Frana Kurelca 8,51000 Rijeka</item>
      <item>BUDAČKI MOST j.d.o.o., OIB 52491281118, Budačka 223,53000 Gospić</item>
      <item>Toni Fajdić, OIB 56885862583, Budak 115,53000 Budak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52491281118</item>
      <item>, OIB 56885862583</item>
    </izvorni_sadrzaj>
    <derivirana_varijabla naziv="DomainObject.Predmet.SudioniciListNazivOIB_1">
      <item>, OIB 85821130368</item>
      <item>, OIB 52491281118</item>
      <item>, OIB 56885862583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DD7BF-2E79-461E-8180-6103057A1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821</properties:Words>
  <properties:Characters>4340</properties:Characters>
  <properties:Lines>125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2018-01-05T07:30:00Z</dcterms:created>
  <dc:creator>T SUD</dc:creator>
  <cp:lastModifiedBy>Elizabet Jovanović</cp:lastModifiedBy>
  <cp:lastPrinted>2018-01-05T07:33:00Z</cp:lastPrinted>
  <dcterms:modified xmlns:xsi="http://www.w3.org/2001/XMLSchema-instance" xsi:type="dcterms:W3CDTF">2018-01-05T07:34:00Z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