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70a7d" w14:paraId="9870a7d" w:rsidRDefault="00B81090" w:rsidP="00EA515A" w:rsidR="00B81090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C351C9">
        <w:rPr>
          <w:rFonts w:hAnsi="Times New Roman" w:ascii="Times New Roman"/>
        </w:rPr>
        <w:t>8467/15</w:t>
      </w:r>
      <w:r w:rsidR="00EA515A">
        <w:rPr>
          <w:rFonts w:hAnsi="Times New Roman" w:ascii="Times New Roman"/>
        </w:rPr>
        <w:t>-1</w:t>
      </w:r>
      <w:r w:rsidR="00C351C9">
        <w:rPr>
          <w:rFonts w:hAnsi="Times New Roman" w:ascii="Times New Roman"/>
        </w:rPr>
        <w:t>5</w:t>
      </w:r>
    </w:p>
    <w:p w:rsidRDefault="00EA515A" w:rsidP="00B81090" w:rsidR="00EA515A" w:rsidRPr="004A7FFC">
      <w:pPr>
        <w:rPr>
          <w:rFonts w:hAnsi="Times New Roman" w:ascii="Times New Roman"/>
        </w:rPr>
      </w:pPr>
    </w:p>
    <w:p w:rsidRDefault="007A5E7A" w:rsidP="00B81090" w:rsidR="00EA515A" w:rsidRPr="004A7FFC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  <w:r w:rsidR="00661B25">
        <w:rPr>
          <w:rFonts w:hAnsi="Times New Roman" w:ascii="Times New Roman"/>
          <w:szCs w:val="24"/>
        </w:rPr>
        <w:t>U KARLOVCU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661B25">
        <w:rPr>
          <w:rFonts w:hAnsi="Times New Roman" w:ascii="Times New Roman"/>
          <w:szCs w:val="24"/>
        </w:rPr>
        <w:t>Trg hrvatskih branitelja 1/II</w:t>
      </w:r>
    </w:p>
    <w:p w:rsidRDefault="00EA515A" w:rsidP="00B81090" w:rsidR="00EA515A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99445A" w:rsidP="009A259C" w:rsidR="00B81090">
      <w:pPr>
        <w:ind w:firstLine="720"/>
        <w:jc w:val="both"/>
        <w:rPr>
          <w:rFonts w:hAnsi="Times New Roman" w:ascii="Times New Roman"/>
          <w:szCs w:val="24"/>
        </w:rPr>
      </w:pPr>
      <w:r w:rsidRPr="0099445A">
        <w:rPr>
          <w:rFonts w:hAnsi="Times New Roman" w:ascii="Times New Roman"/>
          <w:szCs w:val="24"/>
        </w:rPr>
        <w:t>Trgovački sud u Zagrebu, Stalna služba</w:t>
      </w:r>
      <w:r w:rsidR="00661B25">
        <w:rPr>
          <w:rFonts w:hAnsi="Times New Roman" w:ascii="Times New Roman"/>
          <w:szCs w:val="24"/>
        </w:rPr>
        <w:t xml:space="preserve"> u Karlovcu</w:t>
      </w:r>
      <w:r w:rsidRPr="0099445A">
        <w:rPr>
          <w:rFonts w:hAnsi="Times New Roman" w:ascii="Times New Roman"/>
          <w:szCs w:val="24"/>
        </w:rPr>
        <w:t xml:space="preserve">, po sucu Vesni Fundurulić Perišin, u stečajnom postupku nad dužnikom </w:t>
      </w:r>
      <w:r w:rsidR="00C351C9" w:rsidRPr="00C351C9">
        <w:rPr>
          <w:rFonts w:hAnsi="Times New Roman" w:ascii="Times New Roman"/>
          <w:szCs w:val="24"/>
        </w:rPr>
        <w:t>MA-CEGRA d.o.o.</w:t>
      </w:r>
      <w:r w:rsidR="0042161D">
        <w:rPr>
          <w:rFonts w:hAnsi="Times New Roman" w:ascii="Times New Roman"/>
          <w:szCs w:val="24"/>
        </w:rPr>
        <w:t xml:space="preserve"> u stečaju</w:t>
      </w:r>
      <w:r w:rsidR="00C351C9" w:rsidRPr="00C351C9">
        <w:rPr>
          <w:rFonts w:hAnsi="Times New Roman" w:ascii="Times New Roman"/>
          <w:szCs w:val="24"/>
        </w:rPr>
        <w:t>, Zagreb, Petra Hektorovića 2, OIB: 76442458007</w:t>
      </w:r>
      <w:r w:rsidR="003B4639" w:rsidRPr="003B4639">
        <w:rPr>
          <w:rFonts w:hAnsi="Times New Roman" w:ascii="Times New Roman"/>
          <w:szCs w:val="24"/>
        </w:rPr>
        <w:t>,</w:t>
      </w:r>
      <w:r w:rsidR="003B4639">
        <w:rPr>
          <w:rFonts w:hAnsi="Times New Roman" w:ascii="Times New Roman"/>
          <w:szCs w:val="24"/>
        </w:rPr>
        <w:t xml:space="preserve"> </w:t>
      </w:r>
      <w:r w:rsidR="00C351C9">
        <w:rPr>
          <w:rFonts w:hAnsi="Times New Roman" w:ascii="Times New Roman"/>
          <w:szCs w:val="24"/>
        </w:rPr>
        <w:t>19. listopada</w:t>
      </w:r>
      <w:r w:rsidR="00B81090" w:rsidRPr="00573FE4">
        <w:rPr>
          <w:rFonts w:hAnsi="Times New Roman" w:ascii="Times New Roman"/>
          <w:szCs w:val="24"/>
        </w:rPr>
        <w:t xml:space="preserve"> 201</w:t>
      </w:r>
      <w:r w:rsidR="00440575">
        <w:rPr>
          <w:rFonts w:hAnsi="Times New Roman" w:ascii="Times New Roman"/>
          <w:szCs w:val="24"/>
        </w:rPr>
        <w:t>8</w:t>
      </w:r>
      <w:r w:rsidR="00B81090" w:rsidRPr="00573FE4">
        <w:rPr>
          <w:rFonts w:hAnsi="Times New Roman" w:ascii="Times New Roman"/>
          <w:szCs w:val="24"/>
        </w:rPr>
        <w:t xml:space="preserve">. </w:t>
      </w:r>
    </w:p>
    <w:p w:rsidRDefault="009A259C" w:rsidP="009A259C" w:rsidR="009A259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DB7670" w:rsidP="00B81090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127306" w:rsidP="00E51F1C" w:rsidR="00127306">
      <w:pPr>
        <w:jc w:val="both"/>
        <w:rPr>
          <w:rFonts w:hAnsi="Times New Roman" w:ascii="Times New Roman"/>
          <w:szCs w:val="24"/>
        </w:rPr>
      </w:pPr>
    </w:p>
    <w:p w:rsidRDefault="00127306" w:rsidP="00C351C9" w:rsidR="00127306" w:rsidRPr="00134089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</w:rPr>
      </w:pPr>
      <w:r w:rsidRPr="00134089">
        <w:rPr>
          <w:rFonts w:hAnsi="Times New Roman" w:ascii="Times New Roman"/>
          <w:szCs w:val="24"/>
        </w:rPr>
        <w:t xml:space="preserve">Određuje se upis stečajne mase iza dužnika </w:t>
      </w:r>
      <w:r w:rsidR="00C351C9" w:rsidRPr="00C351C9">
        <w:rPr>
          <w:rFonts w:hAnsi="Times New Roman" w:ascii="Times New Roman"/>
          <w:szCs w:val="24"/>
        </w:rPr>
        <w:t>MA-CEGRA d.o.o.</w:t>
      </w:r>
      <w:r w:rsidR="0042161D">
        <w:rPr>
          <w:rFonts w:hAnsi="Times New Roman" w:ascii="Times New Roman"/>
          <w:szCs w:val="24"/>
        </w:rPr>
        <w:t xml:space="preserve"> u stečaju</w:t>
      </w:r>
      <w:r w:rsidR="00C351C9" w:rsidRPr="00C351C9">
        <w:rPr>
          <w:rFonts w:hAnsi="Times New Roman" w:ascii="Times New Roman"/>
          <w:szCs w:val="24"/>
        </w:rPr>
        <w:t>, Zagreb, Petra Hektorovića 2, OIB: 76442458007</w:t>
      </w:r>
      <w:r w:rsidRPr="00134089">
        <w:rPr>
          <w:rFonts w:hAnsi="Times New Roman" w:ascii="Times New Roman"/>
          <w:szCs w:val="24"/>
        </w:rPr>
        <w:t>, u sudski reg</w:t>
      </w:r>
      <w:r w:rsidR="004A1A0E" w:rsidRPr="00134089">
        <w:rPr>
          <w:rFonts w:hAnsi="Times New Roman" w:ascii="Times New Roman"/>
          <w:szCs w:val="24"/>
        </w:rPr>
        <w:t>istar Trgovačkog suda u Zagrebu.</w:t>
      </w:r>
      <w:r w:rsidRPr="00134089">
        <w:rPr>
          <w:rFonts w:hAnsi="Times New Roman" w:ascii="Times New Roman"/>
          <w:szCs w:val="24"/>
        </w:rPr>
        <w:t xml:space="preserve"> </w:t>
      </w:r>
    </w:p>
    <w:p w:rsidRDefault="00127306" w:rsidP="00127306" w:rsidR="00127306">
      <w:pPr>
        <w:ind w:firstLine="720"/>
        <w:jc w:val="both"/>
        <w:rPr>
          <w:rFonts w:hAnsi="Times New Roman" w:ascii="Times New Roman"/>
          <w:szCs w:val="24"/>
        </w:rPr>
      </w:pPr>
    </w:p>
    <w:p w:rsidRDefault="00127306" w:rsidP="00C351C9" w:rsidR="00127306" w:rsidRPr="00134089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</w:rPr>
      </w:pPr>
      <w:r w:rsidRPr="00134089">
        <w:rPr>
          <w:rFonts w:hAnsi="Times New Roman" w:ascii="Times New Roman"/>
          <w:szCs w:val="24"/>
        </w:rPr>
        <w:t>Sjedište stečajne mase je na adresi stečajnog upravitelja</w:t>
      </w:r>
      <w:r w:rsidRPr="00127306">
        <w:t xml:space="preserve"> </w:t>
      </w:r>
      <w:r w:rsidR="00C351C9">
        <w:rPr>
          <w:rFonts w:hAnsi="Times New Roman" w:ascii="Times New Roman"/>
          <w:szCs w:val="24"/>
        </w:rPr>
        <w:t>Daruvar</w:t>
      </w:r>
      <w:r w:rsidR="00C351C9" w:rsidRPr="00C351C9">
        <w:rPr>
          <w:rFonts w:hAnsi="Times New Roman" w:ascii="Times New Roman"/>
          <w:szCs w:val="24"/>
        </w:rPr>
        <w:t>, Ivana Mažuranića 2 d</w:t>
      </w:r>
      <w:r w:rsidRPr="00134089">
        <w:rPr>
          <w:rFonts w:hAnsi="Times New Roman" w:ascii="Times New Roman"/>
          <w:szCs w:val="24"/>
        </w:rPr>
        <w:t>.</w:t>
      </w:r>
    </w:p>
    <w:p w:rsidRDefault="00127306" w:rsidP="00127306" w:rsidR="00127306">
      <w:pPr>
        <w:ind w:firstLine="720"/>
        <w:jc w:val="both"/>
        <w:rPr>
          <w:rFonts w:hAnsi="Times New Roman" w:ascii="Times New Roman"/>
          <w:szCs w:val="24"/>
        </w:rPr>
      </w:pPr>
    </w:p>
    <w:p w:rsidRDefault="00127306" w:rsidP="00C351C9" w:rsidR="00127306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</w:rPr>
      </w:pPr>
      <w:r w:rsidRPr="00134089">
        <w:rPr>
          <w:rFonts w:hAnsi="Times New Roman" w:ascii="Times New Roman"/>
          <w:szCs w:val="24"/>
        </w:rPr>
        <w:t xml:space="preserve">Za stečajnog upravitelja stečajne mase imenuje se </w:t>
      </w:r>
      <w:r w:rsidR="00C351C9" w:rsidRPr="00C351C9">
        <w:rPr>
          <w:rFonts w:hAnsi="Times New Roman" w:ascii="Times New Roman"/>
          <w:szCs w:val="24"/>
        </w:rPr>
        <w:t>Perica Medaković, iz Daruvara, Ivana Mažuranića 2 d, OIB: 37577204378</w:t>
      </w:r>
      <w:r w:rsidR="002F7A22" w:rsidRPr="00134089">
        <w:rPr>
          <w:rFonts w:hAnsi="Times New Roman" w:ascii="Times New Roman"/>
          <w:szCs w:val="24"/>
        </w:rPr>
        <w:t>.</w:t>
      </w:r>
    </w:p>
    <w:p w:rsidRDefault="00EA515A" w:rsidP="00134089" w:rsidR="00EA515A" w:rsidRPr="00134089">
      <w:pPr>
        <w:jc w:val="both"/>
        <w:rPr>
          <w:rFonts w:hAnsi="Times New Roman" w:ascii="Times New Roman"/>
          <w:szCs w:val="24"/>
        </w:rPr>
      </w:pPr>
    </w:p>
    <w:p w:rsidRDefault="007F17A7" w:rsidP="00127306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Obrazloženje</w:t>
      </w:r>
    </w:p>
    <w:p w:rsidRDefault="007F17A7" w:rsidP="007F17A7" w:rsid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B869CF" w:rsidP="008B792F" w:rsidR="00B869CF" w:rsidRPr="00B869CF">
      <w:pPr>
        <w:ind w:firstLine="720"/>
        <w:jc w:val="both"/>
        <w:rPr>
          <w:rFonts w:hAnsi="Times New Roman" w:ascii="Times New Roman"/>
          <w:szCs w:val="24"/>
        </w:rPr>
      </w:pPr>
      <w:r w:rsidRPr="00B869CF">
        <w:rPr>
          <w:rFonts w:hAnsi="Times New Roman" w:ascii="Times New Roman"/>
          <w:szCs w:val="24"/>
        </w:rPr>
        <w:t>Rješenjem ovog suda poslovni broj St-</w:t>
      </w:r>
      <w:r w:rsidR="00850496">
        <w:rPr>
          <w:rFonts w:hAnsi="Times New Roman" w:ascii="Times New Roman"/>
          <w:szCs w:val="24"/>
        </w:rPr>
        <w:t>8467/15</w:t>
      </w:r>
      <w:r w:rsidR="00EA515A">
        <w:rPr>
          <w:rFonts w:hAnsi="Times New Roman" w:ascii="Times New Roman"/>
          <w:szCs w:val="24"/>
        </w:rPr>
        <w:t xml:space="preserve"> od </w:t>
      </w:r>
      <w:r w:rsidR="00850496">
        <w:rPr>
          <w:rFonts w:hAnsi="Times New Roman" w:ascii="Times New Roman"/>
          <w:szCs w:val="24"/>
        </w:rPr>
        <w:t>10. ožujka</w:t>
      </w:r>
      <w:r w:rsidR="008B792F">
        <w:rPr>
          <w:rFonts w:hAnsi="Times New Roman" w:ascii="Times New Roman"/>
          <w:szCs w:val="24"/>
        </w:rPr>
        <w:t xml:space="preserve"> 201</w:t>
      </w:r>
      <w:r w:rsidR="00850496">
        <w:rPr>
          <w:rFonts w:hAnsi="Times New Roman" w:ascii="Times New Roman"/>
          <w:szCs w:val="24"/>
        </w:rPr>
        <w:t>7</w:t>
      </w:r>
      <w:r w:rsidRPr="00B869CF">
        <w:rPr>
          <w:rFonts w:hAnsi="Times New Roman" w:ascii="Times New Roman"/>
          <w:szCs w:val="24"/>
        </w:rPr>
        <w:t>.</w:t>
      </w:r>
      <w:r w:rsidR="00850496">
        <w:rPr>
          <w:rFonts w:hAnsi="Times New Roman" w:ascii="Times New Roman"/>
          <w:szCs w:val="24"/>
        </w:rPr>
        <w:t xml:space="preserve"> otvoren je i zaključen skraćeni</w:t>
      </w:r>
      <w:r w:rsidR="00EA515A">
        <w:rPr>
          <w:rFonts w:hAnsi="Times New Roman" w:ascii="Times New Roman"/>
          <w:szCs w:val="24"/>
        </w:rPr>
        <w:t xml:space="preserve"> </w:t>
      </w:r>
      <w:r w:rsidRPr="00B869CF">
        <w:rPr>
          <w:rFonts w:hAnsi="Times New Roman" w:ascii="Times New Roman"/>
          <w:szCs w:val="24"/>
        </w:rPr>
        <w:t xml:space="preserve">stečajni postupak nad dužnikom </w:t>
      </w:r>
      <w:r w:rsidR="0042161D" w:rsidRPr="0042161D">
        <w:rPr>
          <w:rFonts w:hAnsi="Times New Roman" w:ascii="Times New Roman"/>
          <w:szCs w:val="24"/>
        </w:rPr>
        <w:t>MA-CEGRA d.o.o. u stečaju, Zagreb, Petra Hektorovića 2, OIB: 76442458007</w:t>
      </w:r>
      <w:r w:rsidRPr="00B869CF">
        <w:rPr>
          <w:rFonts w:hAnsi="Times New Roman" w:ascii="Times New Roman"/>
          <w:szCs w:val="24"/>
        </w:rPr>
        <w:t xml:space="preserve">, temeljem odredbe čl. </w:t>
      </w:r>
      <w:r w:rsidR="00850496">
        <w:rPr>
          <w:rFonts w:hAnsi="Times New Roman" w:ascii="Times New Roman"/>
          <w:szCs w:val="24"/>
        </w:rPr>
        <w:t>431</w:t>
      </w:r>
      <w:r w:rsidRPr="00B869CF">
        <w:rPr>
          <w:rFonts w:hAnsi="Times New Roman" w:ascii="Times New Roman"/>
          <w:szCs w:val="24"/>
        </w:rPr>
        <w:t xml:space="preserve">. Stečajnog zakona </w:t>
      </w:r>
      <w:r w:rsidR="00EA515A" w:rsidRPr="00EA515A">
        <w:rPr>
          <w:rFonts w:hAnsi="Times New Roman" w:ascii="Times New Roman"/>
          <w:szCs w:val="24"/>
        </w:rPr>
        <w:t>("Narodne novine" broj 44/96, 29/99, 129/00, 123/03, 82/06, 116/10, 25/12, 133/12, 45/13)</w:t>
      </w:r>
      <w:r w:rsidR="00EA515A">
        <w:rPr>
          <w:rFonts w:hAnsi="Times New Roman" w:ascii="Times New Roman"/>
          <w:szCs w:val="24"/>
        </w:rPr>
        <w:t>.</w:t>
      </w:r>
    </w:p>
    <w:p w:rsidRDefault="00B869CF" w:rsidP="00B869CF" w:rsidR="00B869CF" w:rsidRPr="00B869CF">
      <w:pPr>
        <w:jc w:val="both"/>
        <w:rPr>
          <w:rFonts w:hAnsi="Times New Roman" w:ascii="Times New Roman"/>
          <w:szCs w:val="24"/>
        </w:rPr>
      </w:pPr>
    </w:p>
    <w:p w:rsidRDefault="00B869CF" w:rsidP="008B792F" w:rsidR="00B869CF" w:rsidRPr="00B869CF">
      <w:pPr>
        <w:ind w:firstLine="720"/>
        <w:jc w:val="both"/>
        <w:rPr>
          <w:rFonts w:hAnsi="Times New Roman" w:ascii="Times New Roman"/>
          <w:szCs w:val="24"/>
        </w:rPr>
      </w:pPr>
      <w:r w:rsidRPr="00B869CF">
        <w:rPr>
          <w:rFonts w:hAnsi="Times New Roman" w:ascii="Times New Roman"/>
          <w:szCs w:val="24"/>
        </w:rPr>
        <w:t>Uvidom u sudski registar utvrđeno je d</w:t>
      </w:r>
      <w:r w:rsidR="008B792F">
        <w:rPr>
          <w:rFonts w:hAnsi="Times New Roman" w:ascii="Times New Roman"/>
          <w:szCs w:val="24"/>
        </w:rPr>
        <w:t>a je dužnik rješenjem broj Tt-</w:t>
      </w:r>
      <w:r w:rsidR="003773F8">
        <w:rPr>
          <w:rFonts w:hAnsi="Times New Roman" w:ascii="Times New Roman"/>
          <w:szCs w:val="24"/>
        </w:rPr>
        <w:t>18/2963</w:t>
      </w:r>
      <w:r w:rsidR="008B792F">
        <w:rPr>
          <w:rFonts w:hAnsi="Times New Roman" w:ascii="Times New Roman"/>
          <w:szCs w:val="24"/>
        </w:rPr>
        <w:t>-1</w:t>
      </w:r>
      <w:r w:rsidRPr="00B869CF">
        <w:rPr>
          <w:rFonts w:hAnsi="Times New Roman" w:ascii="Times New Roman"/>
          <w:szCs w:val="24"/>
        </w:rPr>
        <w:t xml:space="preserve"> od </w:t>
      </w:r>
      <w:r w:rsidR="003773F8">
        <w:rPr>
          <w:rFonts w:hAnsi="Times New Roman" w:ascii="Times New Roman"/>
          <w:szCs w:val="24"/>
        </w:rPr>
        <w:t>24</w:t>
      </w:r>
      <w:r w:rsidRPr="00B869CF">
        <w:rPr>
          <w:rFonts w:hAnsi="Times New Roman" w:ascii="Times New Roman"/>
          <w:szCs w:val="24"/>
        </w:rPr>
        <w:t xml:space="preserve">. </w:t>
      </w:r>
      <w:r w:rsidR="003773F8">
        <w:rPr>
          <w:rFonts w:hAnsi="Times New Roman" w:ascii="Times New Roman"/>
          <w:szCs w:val="24"/>
        </w:rPr>
        <w:t>siječnja</w:t>
      </w:r>
      <w:r w:rsidRPr="00B869CF">
        <w:rPr>
          <w:rFonts w:hAnsi="Times New Roman" w:ascii="Times New Roman"/>
          <w:szCs w:val="24"/>
        </w:rPr>
        <w:t xml:space="preserve"> 201</w:t>
      </w:r>
      <w:r w:rsidR="003773F8">
        <w:rPr>
          <w:rFonts w:hAnsi="Times New Roman" w:ascii="Times New Roman"/>
          <w:szCs w:val="24"/>
        </w:rPr>
        <w:t>8</w:t>
      </w:r>
      <w:r w:rsidRPr="00B869CF">
        <w:rPr>
          <w:rFonts w:hAnsi="Times New Roman" w:ascii="Times New Roman"/>
          <w:szCs w:val="24"/>
        </w:rPr>
        <w:t>. brisan iz</w:t>
      </w:r>
      <w:r w:rsidR="00EA515A">
        <w:rPr>
          <w:rFonts w:hAnsi="Times New Roman" w:ascii="Times New Roman"/>
          <w:szCs w:val="24"/>
        </w:rPr>
        <w:t xml:space="preserve"> sudskog</w:t>
      </w:r>
      <w:r w:rsidRPr="00B869CF">
        <w:rPr>
          <w:rFonts w:hAnsi="Times New Roman" w:ascii="Times New Roman"/>
          <w:szCs w:val="24"/>
        </w:rPr>
        <w:t xml:space="preserve"> registra.</w:t>
      </w:r>
    </w:p>
    <w:p w:rsidRDefault="00B869CF" w:rsidP="00B869CF" w:rsidR="00B869CF" w:rsidRPr="00B869CF">
      <w:pPr>
        <w:jc w:val="both"/>
        <w:rPr>
          <w:rFonts w:hAnsi="Times New Roman" w:ascii="Times New Roman"/>
          <w:szCs w:val="24"/>
        </w:rPr>
      </w:pPr>
    </w:p>
    <w:p w:rsidRDefault="00EA515A" w:rsidP="00EA515A" w:rsidR="00850496">
      <w:pPr>
        <w:ind w:firstLine="720"/>
        <w:jc w:val="both"/>
        <w:rPr>
          <w:rFonts w:hAnsi="Times New Roman" w:ascii="Times New Roman"/>
          <w:szCs w:val="24"/>
        </w:rPr>
      </w:pPr>
      <w:r w:rsidRPr="00EA515A">
        <w:rPr>
          <w:rFonts w:hAnsi="Times New Roman" w:ascii="Times New Roman"/>
          <w:szCs w:val="24"/>
        </w:rPr>
        <w:t xml:space="preserve">Podneskom od </w:t>
      </w:r>
      <w:r w:rsidR="00850496">
        <w:rPr>
          <w:rFonts w:hAnsi="Times New Roman" w:ascii="Times New Roman"/>
          <w:szCs w:val="24"/>
        </w:rPr>
        <w:t>11. rujna</w:t>
      </w:r>
      <w:r w:rsidRPr="00EA515A">
        <w:rPr>
          <w:rFonts w:hAnsi="Times New Roman" w:ascii="Times New Roman"/>
          <w:szCs w:val="24"/>
        </w:rPr>
        <w:t xml:space="preserve"> 2018. </w:t>
      </w:r>
      <w:r w:rsidR="00850496">
        <w:rPr>
          <w:rFonts w:hAnsi="Times New Roman" w:ascii="Times New Roman"/>
          <w:szCs w:val="24"/>
        </w:rPr>
        <w:t>raniji s</w:t>
      </w:r>
      <w:r w:rsidRPr="00EA515A">
        <w:rPr>
          <w:rFonts w:hAnsi="Times New Roman" w:ascii="Times New Roman"/>
          <w:szCs w:val="24"/>
        </w:rPr>
        <w:t xml:space="preserve">tečajni upravitelj </w:t>
      </w:r>
      <w:r w:rsidR="00850496">
        <w:rPr>
          <w:rFonts w:hAnsi="Times New Roman" w:ascii="Times New Roman"/>
          <w:szCs w:val="24"/>
        </w:rPr>
        <w:t xml:space="preserve">Marinko Vrbić izvijestio je sud da je rješenjem Ministarstva pravosuđa od 2. srpnja 2018. brisan sa liste B stečajnih upravitelja za područje nadležnosti Trgovačkog suda u Zagrebu, te, kako je utvrdio primitkom uvjerenja Centara za vozila Hrvatske da je dužnik evidentiran kao vlasnik vozila, predlaže da sud imenuje stečajnog upravitelja sa liste A, radi provođenja postupka naknadne diobe. </w:t>
      </w:r>
    </w:p>
    <w:p w:rsidRDefault="00EA515A" w:rsidP="00EA515A" w:rsidR="00EA515A" w:rsidRPr="00EA515A">
      <w:pPr>
        <w:jc w:val="both"/>
        <w:rPr>
          <w:rFonts w:hAnsi="Times New Roman" w:ascii="Times New Roman"/>
          <w:szCs w:val="24"/>
        </w:rPr>
      </w:pPr>
    </w:p>
    <w:p w:rsidRDefault="00EA515A" w:rsidP="00EA515A" w:rsidR="00487949">
      <w:pPr>
        <w:ind w:firstLine="720"/>
        <w:jc w:val="both"/>
        <w:rPr>
          <w:rFonts w:hAnsi="Times New Roman" w:ascii="Times New Roman"/>
          <w:szCs w:val="24"/>
        </w:rPr>
      </w:pPr>
      <w:r w:rsidRPr="00EA515A">
        <w:rPr>
          <w:rFonts w:hAnsi="Times New Roman" w:ascii="Times New Roman"/>
          <w:szCs w:val="24"/>
        </w:rPr>
        <w:t>Temeljem odredbe čl. 133. st. 2. Stečajn</w:t>
      </w:r>
      <w:r>
        <w:rPr>
          <w:rFonts w:hAnsi="Times New Roman" w:ascii="Times New Roman"/>
          <w:szCs w:val="24"/>
        </w:rPr>
        <w:t>og</w:t>
      </w:r>
      <w:r w:rsidRPr="00EA515A">
        <w:rPr>
          <w:rFonts w:hAnsi="Times New Roman" w:ascii="Times New Roman"/>
          <w:szCs w:val="24"/>
        </w:rPr>
        <w:t xml:space="preserve"> zakon</w:t>
      </w:r>
      <w:r>
        <w:rPr>
          <w:rFonts w:hAnsi="Times New Roman" w:ascii="Times New Roman"/>
          <w:szCs w:val="24"/>
        </w:rPr>
        <w:t>a</w:t>
      </w:r>
      <w:r w:rsidRPr="00EA515A">
        <w:rPr>
          <w:rFonts w:hAnsi="Times New Roman" w:ascii="Times New Roman"/>
          <w:szCs w:val="24"/>
        </w:rPr>
        <w:t xml:space="preserve"> ("Narodne novine" broj 71/15, 104/17)</w:t>
      </w:r>
      <w:r>
        <w:rPr>
          <w:rFonts w:hAnsi="Times New Roman" w:ascii="Times New Roman"/>
          <w:szCs w:val="24"/>
        </w:rPr>
        <w:t xml:space="preserve">, </w:t>
      </w:r>
      <w:r w:rsidRPr="00EA515A">
        <w:rPr>
          <w:rFonts w:hAnsi="Times New Roman" w:ascii="Times New Roman"/>
          <w:szCs w:val="24"/>
        </w:rPr>
        <w:t>odlučeno je kao u izreci.</w:t>
      </w:r>
      <w:r w:rsidR="00DB1D1A">
        <w:rPr>
          <w:rFonts w:hAnsi="Times New Roman" w:ascii="Times New Roman"/>
          <w:szCs w:val="24"/>
        </w:rPr>
        <w:t xml:space="preserve"> </w:t>
      </w:r>
    </w:p>
    <w:p w:rsidRDefault="00340114" w:rsidP="00EA515A" w:rsidR="00340114">
      <w:pPr>
        <w:ind w:firstLine="720"/>
        <w:jc w:val="both"/>
        <w:rPr>
          <w:rFonts w:hAnsi="Times New Roman" w:ascii="Times New Roman"/>
          <w:szCs w:val="24"/>
        </w:rPr>
      </w:pPr>
    </w:p>
    <w:p w:rsidRDefault="00340114" w:rsidP="00EA515A" w:rsidR="00340114">
      <w:pPr>
        <w:ind w:firstLine="720"/>
        <w:jc w:val="both"/>
        <w:rPr>
          <w:rFonts w:hAnsi="Times New Roman" w:ascii="Times New Roman"/>
          <w:szCs w:val="24"/>
        </w:rPr>
      </w:pPr>
    </w:p>
    <w:p w:rsidRDefault="00340114" w:rsidP="00EA515A" w:rsidR="00340114">
      <w:pPr>
        <w:ind w:firstLine="720"/>
        <w:jc w:val="both"/>
        <w:rPr>
          <w:rFonts w:hAnsi="Times New Roman" w:ascii="Times New Roman"/>
          <w:szCs w:val="24"/>
        </w:rPr>
      </w:pPr>
    </w:p>
    <w:p w:rsidRDefault="00DB1D1A" w:rsidP="00EA515A" w:rsidR="00DB1D1A">
      <w:pPr>
        <w:ind w:firstLine="720"/>
        <w:jc w:val="both"/>
        <w:rPr>
          <w:rFonts w:hAnsi="Times New Roman" w:ascii="Times New Roman"/>
          <w:szCs w:val="24"/>
        </w:rPr>
      </w:pPr>
    </w:p>
    <w:p w:rsidRDefault="00DB1D1A" w:rsidP="00EA515A" w:rsidR="00DB1D1A">
      <w:pPr>
        <w:ind w:firstLine="720"/>
        <w:jc w:val="both"/>
        <w:rPr>
          <w:rFonts w:hAnsi="Times New Roman" w:ascii="Times New Roman"/>
          <w:szCs w:val="24"/>
        </w:rPr>
      </w:pPr>
      <w:r w:rsidRPr="00DB1D1A">
        <w:rPr>
          <w:rFonts w:hAnsi="Times New Roman" w:ascii="Times New Roman"/>
          <w:szCs w:val="24"/>
        </w:rPr>
        <w:t xml:space="preserve">Stečajni upravitelj </w:t>
      </w:r>
      <w:r>
        <w:rPr>
          <w:rFonts w:hAnsi="Times New Roman" w:ascii="Times New Roman"/>
          <w:szCs w:val="24"/>
        </w:rPr>
        <w:t xml:space="preserve">stečajne mase </w:t>
      </w:r>
      <w:r w:rsidRPr="00DB1D1A">
        <w:rPr>
          <w:rFonts w:hAnsi="Times New Roman" w:ascii="Times New Roman"/>
          <w:szCs w:val="24"/>
        </w:rPr>
        <w:t>imenovan je u skladu s čl. 84. st. 1. SZ metodom slučajnog odabira s liste A stečajnih upravitelja za područje ovog suda.</w:t>
      </w:r>
    </w:p>
    <w:p w:rsidRDefault="00EA515A" w:rsidP="00EA515A" w:rsidR="00EA515A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C351C9">
        <w:rPr>
          <w:rFonts w:hAnsi="Times New Roman" w:ascii="Times New Roman"/>
          <w:szCs w:val="24"/>
        </w:rPr>
        <w:t>19. listopada</w:t>
      </w:r>
      <w:r w:rsidR="00487949">
        <w:rPr>
          <w:rFonts w:hAnsi="Times New Roman" w:ascii="Times New Roman"/>
          <w:szCs w:val="24"/>
        </w:rPr>
        <w:t xml:space="preserve"> 201</w:t>
      </w:r>
      <w:r w:rsidR="0038514F">
        <w:rPr>
          <w:rFonts w:hAnsi="Times New Roman" w:ascii="Times New Roman"/>
          <w:szCs w:val="24"/>
        </w:rPr>
        <w:t>8</w:t>
      </w:r>
      <w:r w:rsidRPr="007F17A7">
        <w:rPr>
          <w:rFonts w:hAnsi="Times New Roman" w:ascii="Times New Roman"/>
          <w:szCs w:val="24"/>
        </w:rPr>
        <w:t>.</w:t>
      </w: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</w:t>
      </w:r>
      <w:r w:rsidR="00EA515A">
        <w:rPr>
          <w:rFonts w:hAnsi="Times New Roman" w:ascii="Times New Roman"/>
          <w:szCs w:val="24"/>
        </w:rPr>
        <w:t>udac</w:t>
      </w:r>
      <w:r w:rsidRPr="007F17A7">
        <w:rPr>
          <w:rFonts w:hAnsi="Times New Roman" w:ascii="Times New Roman"/>
          <w:szCs w:val="24"/>
        </w:rPr>
        <w:t>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F8397C">
        <w:rPr>
          <w:rFonts w:hAnsi="Times New Roman" w:ascii="Times New Roman"/>
          <w:szCs w:val="24"/>
        </w:rPr>
        <w:t>, v.r.</w:t>
      </w:r>
    </w:p>
    <w:p w:rsidRDefault="00F8397C" w:rsidP="007F17A7" w:rsidR="00F8397C">
      <w:pPr>
        <w:ind w:firstLine="720"/>
        <w:jc w:val="right"/>
        <w:rPr>
          <w:rFonts w:hAnsi="Times New Roman" w:ascii="Times New Roman"/>
          <w:szCs w:val="24"/>
        </w:rPr>
      </w:pPr>
    </w:p>
    <w:p w:rsidRDefault="00F8397C" w:rsidP="007F17A7" w:rsidR="00F8397C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</w:t>
      </w:r>
    </w:p>
    <w:p w:rsidRDefault="00F8397C" w:rsidP="007F17A7" w:rsidR="00F8397C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F8397C" w:rsidP="007F17A7" w:rsidR="00F8397C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Žana Livaja</w:t>
      </w:r>
    </w:p>
    <w:p w:rsidRDefault="00BD3FAA" w:rsidP="002345DC" w:rsidR="00BD3FAA" w:rsidRPr="007F17A7">
      <w:pPr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2345DC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E41BC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7F17A7" w:rsidP="00F8397C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340114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843" w:right="1418" w:top="709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397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351C9" w:rsidP="00C351C9" w:rsidR="008E0EF7" w:rsidRPr="007F17A7">
    <w:pPr>
      <w:pStyle w:val="Zaglavlje"/>
      <w:jc w:val="right"/>
      <w:rPr>
        <w:rFonts w:hAnsi="Times New Roman" w:ascii="Times New Roman"/>
      </w:rPr>
    </w:pPr>
    <w:r w:rsidRPr="00C351C9">
      <w:rPr>
        <w:rFonts w:hAnsi="Times New Roman" w:ascii="Times New Roman"/>
      </w:rPr>
      <w:t>3   St-8467/15-15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321992"/>
    <w:multiLevelType w:val="hybridMultilevel"/>
    <w:tmpl w:val="CB261B8A"/>
    <w:lvl w:tplc="95BE3E4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6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1"/>
  </w:num>
  <w:num w:numId="5">
    <w:abstractNumId w:val="2"/>
  </w:num>
  <w:num w:numId="6">
    <w:abstractNumId w:val="6"/>
  </w:num>
  <w:num w:numId="7">
    <w:abstractNumId w:val="4"/>
  </w:num>
  <w:num w:numId="8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73CB"/>
    <w:rsid w:val="00070AB4"/>
    <w:rsid w:val="00081DEC"/>
    <w:rsid w:val="000915FD"/>
    <w:rsid w:val="000A21FF"/>
    <w:rsid w:val="000B32CC"/>
    <w:rsid w:val="000E0033"/>
    <w:rsid w:val="000F4D6A"/>
    <w:rsid w:val="00103D0D"/>
    <w:rsid w:val="00127306"/>
    <w:rsid w:val="00134089"/>
    <w:rsid w:val="00154CAE"/>
    <w:rsid w:val="00171C3E"/>
    <w:rsid w:val="001938FE"/>
    <w:rsid w:val="001B052B"/>
    <w:rsid w:val="001D5EB3"/>
    <w:rsid w:val="001F470D"/>
    <w:rsid w:val="00205589"/>
    <w:rsid w:val="002236A7"/>
    <w:rsid w:val="002345DC"/>
    <w:rsid w:val="002558C5"/>
    <w:rsid w:val="00267F8D"/>
    <w:rsid w:val="002713A2"/>
    <w:rsid w:val="00276135"/>
    <w:rsid w:val="00287368"/>
    <w:rsid w:val="00294165"/>
    <w:rsid w:val="002A3EAB"/>
    <w:rsid w:val="002B5A6A"/>
    <w:rsid w:val="002C7F1C"/>
    <w:rsid w:val="002D7BD1"/>
    <w:rsid w:val="002F4231"/>
    <w:rsid w:val="002F7A22"/>
    <w:rsid w:val="00340114"/>
    <w:rsid w:val="0036322E"/>
    <w:rsid w:val="00364B40"/>
    <w:rsid w:val="00373DEF"/>
    <w:rsid w:val="003773F8"/>
    <w:rsid w:val="0038514F"/>
    <w:rsid w:val="003937B3"/>
    <w:rsid w:val="003A572A"/>
    <w:rsid w:val="003B2970"/>
    <w:rsid w:val="003B4639"/>
    <w:rsid w:val="003B5382"/>
    <w:rsid w:val="003B5896"/>
    <w:rsid w:val="003B7D85"/>
    <w:rsid w:val="003E01D6"/>
    <w:rsid w:val="0042161D"/>
    <w:rsid w:val="00440575"/>
    <w:rsid w:val="00472781"/>
    <w:rsid w:val="00473020"/>
    <w:rsid w:val="00481A67"/>
    <w:rsid w:val="00487949"/>
    <w:rsid w:val="004A13DC"/>
    <w:rsid w:val="004A1A0E"/>
    <w:rsid w:val="004A2D7D"/>
    <w:rsid w:val="004A7FFC"/>
    <w:rsid w:val="004B30AE"/>
    <w:rsid w:val="004D38B6"/>
    <w:rsid w:val="004E7C9D"/>
    <w:rsid w:val="00505532"/>
    <w:rsid w:val="0051510F"/>
    <w:rsid w:val="00544A34"/>
    <w:rsid w:val="00546775"/>
    <w:rsid w:val="00547835"/>
    <w:rsid w:val="00553312"/>
    <w:rsid w:val="00554A5C"/>
    <w:rsid w:val="00573FE4"/>
    <w:rsid w:val="005919AE"/>
    <w:rsid w:val="005B0254"/>
    <w:rsid w:val="005E68CC"/>
    <w:rsid w:val="00611B04"/>
    <w:rsid w:val="00661B25"/>
    <w:rsid w:val="00677571"/>
    <w:rsid w:val="00690277"/>
    <w:rsid w:val="006B7F2D"/>
    <w:rsid w:val="006D46E4"/>
    <w:rsid w:val="006D4FFD"/>
    <w:rsid w:val="00737A4B"/>
    <w:rsid w:val="007462B8"/>
    <w:rsid w:val="00753348"/>
    <w:rsid w:val="00766390"/>
    <w:rsid w:val="00795239"/>
    <w:rsid w:val="007A5E7A"/>
    <w:rsid w:val="007C72DF"/>
    <w:rsid w:val="007E4D02"/>
    <w:rsid w:val="007F17A7"/>
    <w:rsid w:val="007F2409"/>
    <w:rsid w:val="008031BA"/>
    <w:rsid w:val="0081479D"/>
    <w:rsid w:val="00836868"/>
    <w:rsid w:val="00842D1B"/>
    <w:rsid w:val="00850496"/>
    <w:rsid w:val="008816DA"/>
    <w:rsid w:val="008A0DEB"/>
    <w:rsid w:val="008A25A9"/>
    <w:rsid w:val="008B792F"/>
    <w:rsid w:val="008E0EF7"/>
    <w:rsid w:val="00931F26"/>
    <w:rsid w:val="009432E4"/>
    <w:rsid w:val="00967C7C"/>
    <w:rsid w:val="00984F05"/>
    <w:rsid w:val="0099445A"/>
    <w:rsid w:val="009A259C"/>
    <w:rsid w:val="009C2E2C"/>
    <w:rsid w:val="009E741A"/>
    <w:rsid w:val="00A55620"/>
    <w:rsid w:val="00A767D9"/>
    <w:rsid w:val="00A863D7"/>
    <w:rsid w:val="00AA5DBE"/>
    <w:rsid w:val="00AB3A72"/>
    <w:rsid w:val="00AD105D"/>
    <w:rsid w:val="00AF48C8"/>
    <w:rsid w:val="00AF5FAB"/>
    <w:rsid w:val="00AF76EE"/>
    <w:rsid w:val="00B07082"/>
    <w:rsid w:val="00B07B8D"/>
    <w:rsid w:val="00B23243"/>
    <w:rsid w:val="00B30C83"/>
    <w:rsid w:val="00B314E8"/>
    <w:rsid w:val="00B46FDA"/>
    <w:rsid w:val="00B700D8"/>
    <w:rsid w:val="00B748CC"/>
    <w:rsid w:val="00B81090"/>
    <w:rsid w:val="00B869CF"/>
    <w:rsid w:val="00B86F9B"/>
    <w:rsid w:val="00B925FF"/>
    <w:rsid w:val="00BD3E97"/>
    <w:rsid w:val="00BD3FAA"/>
    <w:rsid w:val="00C01355"/>
    <w:rsid w:val="00C156FD"/>
    <w:rsid w:val="00C351C9"/>
    <w:rsid w:val="00C40B58"/>
    <w:rsid w:val="00C54465"/>
    <w:rsid w:val="00C703D0"/>
    <w:rsid w:val="00C75F6C"/>
    <w:rsid w:val="00C761AE"/>
    <w:rsid w:val="00CB0EC3"/>
    <w:rsid w:val="00CB1E0D"/>
    <w:rsid w:val="00CB732E"/>
    <w:rsid w:val="00CC6A3C"/>
    <w:rsid w:val="00CD2B15"/>
    <w:rsid w:val="00CF285F"/>
    <w:rsid w:val="00CF5A41"/>
    <w:rsid w:val="00CF68C5"/>
    <w:rsid w:val="00D0180B"/>
    <w:rsid w:val="00D70223"/>
    <w:rsid w:val="00D83C05"/>
    <w:rsid w:val="00DA6F44"/>
    <w:rsid w:val="00DA72F6"/>
    <w:rsid w:val="00DB1D1A"/>
    <w:rsid w:val="00DB7670"/>
    <w:rsid w:val="00DD44A7"/>
    <w:rsid w:val="00DF6582"/>
    <w:rsid w:val="00E15ABF"/>
    <w:rsid w:val="00E319FB"/>
    <w:rsid w:val="00E378E3"/>
    <w:rsid w:val="00E41BCC"/>
    <w:rsid w:val="00E51F1C"/>
    <w:rsid w:val="00E57739"/>
    <w:rsid w:val="00E74051"/>
    <w:rsid w:val="00E82422"/>
    <w:rsid w:val="00EA515A"/>
    <w:rsid w:val="00EB2DF7"/>
    <w:rsid w:val="00F1030C"/>
    <w:rsid w:val="00F27686"/>
    <w:rsid w:val="00F44E19"/>
    <w:rsid w:val="00F8397C"/>
    <w:rsid w:val="00F85047"/>
    <w:rsid w:val="00FE15F6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F839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39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397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39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39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F839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39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397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39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39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8467</izvorni_sadrzaj>
    <derivirana_varijabla naziv="DomainObject.Predmet.Broj_1">8467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ožujka 2017.</izvorni_sadrzaj>
    <derivirana_varijabla naziv="DomainObject.Predmet.DatumRjesavanja_1">10.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St-8467/2015</izvorni_sadrzaj>
    <derivirana_varijabla naziv="DomainObject.Predmet.OznakaBroj_1">St-8467/2015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Biserka</izvorni_sadrzaj>
    <derivirana_varijabla naziv="DomainObject.Predmet.PredmetRijesio.Ime_1">Biserka</derivirana_varijabla>
  </DomainObject.Predmet.PredmetRijesio.Ime>
  <DomainObject.Predmet.PredmetRijesio.Oib>
    <izvorni_sadrzaj>98641221784</izvorni_sadrzaj>
    <derivirana_varijabla naziv="DomainObject.Predmet.PredmetRijesio.Oib_1">98641221784</derivirana_varijabla>
  </DomainObject.Predmet.PredmetRijesio.Oib>
  <DomainObject.Predmet.PredmetRijesio.Prezime>
    <izvorni_sadrzaj>Pavičić</izvorni_sadrzaj>
    <derivirana_varijabla naziv="DomainObject.Predmet.PredmetRijesio.Prezime_1">Pavičić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MA-CEGRA, d.o.o. zastupanog po punomoćniku Miladin Veselinović</izvorni_sadrzaj>
    <derivirana_varijabla naziv="DomainObject.Predmet.ProtustrankaFormated_1">  MA-CEGRA, d.o.o. zastupanog po punomoćniku Miladin Veselinović</derivirana_varijabla>
  </DomainObject.Predmet.ProtustrankaFormated>
  <DomainObject.Predmet.ProtustrankaFormatedOIB>
    <izvorni_sadrzaj>  MA-CEGRA, d.o.o., OIB 76442458007 zastupanog po punomoćniku Miladin Veselinović</izvorni_sadrzaj>
    <derivirana_varijabla naziv="DomainObject.Predmet.ProtustrankaFormatedOIB_1">  MA-CEGRA, d.o.o., OIB 76442458007 zastupanog po punomoćniku Miladin Veselinović</derivirana_varijabla>
  </DomainObject.Predmet.ProtustrankaFormatedOIB>
  <DomainObject.Predmet.ProtustrankaFormatedWithAdress>
    <izvorni_sadrzaj> MA-CEGRA, d.o.o., Petra Hektorovića 2, 10000 Zagreb zastupanog po punomoćniku Miladin Veselinović</izvorni_sadrzaj>
    <derivirana_varijabla naziv="DomainObject.Predmet.ProtustrankaFormatedWithAdress_1"> MA-CEGRA, d.o.o., Petra Hektorovića 2, 10000 Zagreb zastupanog po punomoćniku Miladin Veselinović</derivirana_varijabla>
  </DomainObject.Predmet.ProtustrankaFormatedWithAdress>
  <DomainObject.Predmet.ProtustrankaFormatedWithAdressOIB>
    <izvorni_sadrzaj> MA-CEGRA, d.o.o., OIB 76442458007, Petra Hektorovića 2, 10000 Zagreb zastupanog po punomoćniku Miladin Veselinović</izvorni_sadrzaj>
    <derivirana_varijabla naziv="DomainObject.Predmet.ProtustrankaFormatedWithAdressOIB_1"> MA-CEGRA, d.o.o., OIB 76442458007, Petra Hektorovića 2, 10000 Zagreb zastupanog po punomoćniku Miladin Veselinović</derivirana_varijabla>
  </DomainObject.Predmet.ProtustrankaFormatedWithAdressOIB>
  <DomainObject.Predmet.ProtustrankaWithAdress>
    <izvorni_sadrzaj>MA-CEGRA, d.o.o. Petra Hektorovića 2, 10000 Zagreb</izvorni_sadrzaj>
    <derivirana_varijabla naziv="DomainObject.Predmet.ProtustrankaWithAdress_1">MA-CEGRA, d.o.o. Petra Hektorovića 2, 10000 Zagreb</derivirana_varijabla>
  </DomainObject.Predmet.ProtustrankaWithAdress>
  <DomainObject.Predmet.ProtustrankaWithAdressOIB>
    <izvorni_sadrzaj>MA-CEGRA, d.o.o., OIB 76442458007, Petra Hektorovića 2, 10000 Zagreb</izvorni_sadrzaj>
    <derivirana_varijabla naziv="DomainObject.Predmet.ProtustrankaWithAdressOIB_1">MA-CEGRA, d.o.o., OIB 76442458007, Petra Hektorovića 2, 10000 Zagreb</derivirana_varijabla>
  </DomainObject.Predmet.ProtustrankaWithAdressOIB>
  <DomainObject.Predmet.ProtustrankaNazivFormated>
    <izvorni_sadrzaj>MA-CEGRA, d.o.o.</izvorni_sadrzaj>
    <derivirana_varijabla naziv="DomainObject.Predmet.ProtustrankaNazivFormated_1">MA-CEGRA, d.o.o.</derivirana_varijabla>
  </DomainObject.Predmet.ProtustrankaNazivFormated>
  <DomainObject.Predmet.ProtustrankaNazivFormatedOIB>
    <izvorni_sadrzaj>MA-CEGRA, d.o.o., OIB 76442458007</izvorni_sadrzaj>
    <derivirana_varijabla naziv="DomainObject.Predmet.ProtustrankaNazivFormatedOIB_1">MA-CEGRA, d.o.o., OIB 76442458007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MA-CEGRA, d.o.o. zastupanog po punomoćniku Miladin Veselinović</item>
    </izvorni_sadrzaj>
    <derivirana_varijabla naziv="DomainObject.Predmet.ProtuStrankaListFormated_1">
      <item>MA-CEGRA, d.o.o. zastupanog po punomoćniku Miladin Veselinović</item>
    </derivirana_varijabla>
  </DomainObject.Predmet.ProtuStrankaListFormated>
  <DomainObject.Predmet.ProtuStrankaListFormatedOIB>
    <izvorni_sadrzaj>
      <item>MA-CEGRA, d.o.o., OIB 76442458007 zastupanog po punomoćniku Miladin Veselinović</item>
    </izvorni_sadrzaj>
    <derivirana_varijabla naziv="DomainObject.Predmet.ProtuStrankaListFormatedOIB_1">
      <item>MA-CEGRA, d.o.o., OIB 76442458007 zastupanog po punomoćniku Miladin Veselinović</item>
    </derivirana_varijabla>
  </DomainObject.Predmet.ProtuStrankaListFormatedOIB>
  <DomainObject.Predmet.ProtuStrankaListFormatedWithAdress>
    <izvorni_sadrzaj>
      <item>MA-CEGRA, d.o.o., Petra Hektorovića 2, 10000 Zagreb zastupanog po punomoćniku Miladin Veselinović</item>
    </izvorni_sadrzaj>
    <derivirana_varijabla naziv="DomainObject.Predmet.ProtuStrankaListFormatedWithAdress_1">
      <item>MA-CEGRA, d.o.o., Petra Hektorovića 2, 10000 Zagreb zastupanog po punomoćniku Miladin Veselinović</item>
    </derivirana_varijabla>
  </DomainObject.Predmet.ProtuStrankaListFormatedWithAdress>
  <DomainObject.Predmet.ProtuStrankaListFormatedWithAdressOIB>
    <izvorni_sadrzaj>
      <item>MA-CEGRA, d.o.o., OIB 76442458007, Petra Hektorovića 2, 10000 Zagreb zastupanog po punomoćniku Miladin Veselinović</item>
    </izvorni_sadrzaj>
    <derivirana_varijabla naziv="DomainObject.Predmet.ProtuStrankaListFormatedWithAdressOIB_1">
      <item>MA-CEGRA, d.o.o., OIB 76442458007, Petra Hektorovića 2, 10000 Zagreb zastupanog po punomoćniku Miladin Veselinović</item>
    </derivirana_varijabla>
  </DomainObject.Predmet.ProtuStrankaListFormatedWithAdressOIB>
  <DomainObject.Predmet.ProtuStrankaListNazivFormated>
    <izvorni_sadrzaj>
      <item>MA-CEGRA, d.o.o.</item>
    </izvorni_sadrzaj>
    <derivirana_varijabla naziv="DomainObject.Predmet.ProtuStrankaListNazivFormated_1">
      <item>MA-CEGRA, d.o.o.</item>
    </derivirana_varijabla>
  </DomainObject.Predmet.ProtuStrankaListNazivFormated>
  <DomainObject.Predmet.ProtuStrankaListNazivFormatedOIB>
    <izvorni_sadrzaj>
      <item>MA-CEGRA, d.o.o., OIB 76442458007</item>
    </izvorni_sadrzaj>
    <derivirana_varijabla naziv="DomainObject.Predmet.ProtuStrankaListNazivFormatedOIB_1">
      <item>MA-CEGRA, d.o.o., OIB 76442458007</item>
    </derivirana_varijabla>
  </DomainObject.Predmet.ProtuStrankaListNazivFormatedOIB>
  <DomainObject.Predmet.OstaliListFormated>
    <izvorni_sadrzaj>
      <item>Miladin Veselinović punomoćnik sudionika u postupku MA-CEGRA, d.o.o.</item>
    </izvorni_sadrzaj>
    <derivirana_varijabla naziv="DomainObject.Predmet.OstaliListFormated_1">
      <item>Miladin Veselinović punomoćnik sudionika u postupku MA-CEGRA, d.o.o.</item>
    </derivirana_varijabla>
  </DomainObject.Predmet.OstaliListFormated>
  <DomainObject.Predmet.OstaliListFormatedOIB>
    <izvorni_sadrzaj>
      <item>Miladin Veselinović, OIB 87380103186 punomoćnik sudionika u postupku MA-CEGRA, d.o.o.</item>
    </izvorni_sadrzaj>
    <derivirana_varijabla naziv="DomainObject.Predmet.OstaliListFormatedOIB_1">
      <item>Miladin Veselinović, OIB 87380103186 punomoćnik sudionika u postupku MA-CEGRA, d.o.o.</item>
    </derivirana_varijabla>
  </DomainObject.Predmet.OstaliListFormatedOIB>
  <DomainObject.Predmet.OstaliListFormatedWithAdress>
    <izvorni_sadrzaj>
      <item>Miladin Veselinović, Veselinovići Leuti 1, 23450 Zelengrad punomoćnik sudionika u postupku MA-CEGRA, d.o.o.</item>
    </izvorni_sadrzaj>
    <derivirana_varijabla naziv="DomainObject.Predmet.OstaliListFormatedWithAdress_1">
      <item>Miladin Veselinović, Veselinovići Leuti 1, 23450 Zelengrad punomoćnik sudionika u postupku MA-CEGRA, d.o.o.</item>
    </derivirana_varijabla>
  </DomainObject.Predmet.OstaliListFormatedWithAdress>
  <DomainObject.Predmet.OstaliListFormatedWithAdressOIB>
    <izvorni_sadrzaj>
      <item>Miladin Veselinović, OIB 87380103186, Veselinovići Leuti 1, 23450 Zelengrad punomoćnik sudionika u postupku MA-CEGRA, d.o.o.</item>
    </izvorni_sadrzaj>
    <derivirana_varijabla naziv="DomainObject.Predmet.OstaliListFormatedWithAdressOIB_1">
      <item>Miladin Veselinović, OIB 87380103186, Veselinovići Leuti 1, 23450 Zelengrad punomoćnik sudionika u postupku MA-CEGRA, d.o.o.</item>
    </derivirana_varijabla>
  </DomainObject.Predmet.OstaliListFormatedWithAdressOIB>
  <DomainObject.Predmet.OstaliListNazivFormated>
    <izvorni_sadrzaj>
      <item>Miladin Veselinović</item>
    </izvorni_sadrzaj>
    <derivirana_varijabla naziv="DomainObject.Predmet.OstaliListNazivFormated_1">
      <item>Miladin Veselinović</item>
    </derivirana_varijabla>
  </DomainObject.Predmet.OstaliListNazivFormated>
  <DomainObject.Predmet.OstaliListNazivFormatedOIB>
    <izvorni_sadrzaj>
      <item>Miladin Veselinović, OIB 87380103186</item>
    </izvorni_sadrzaj>
    <derivirana_varijabla naziv="DomainObject.Predmet.OstaliListNazivFormatedOIB_1">
      <item>Miladin Veselinović, OIB 87380103186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MA-CEGRA, d.o.o.</izvorni_sadrzaj>
    <derivirana_varijabla naziv="DomainObject.Predmet.ProtustrankaIDrugi_1">MA-CEGRA,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MA-CEGRA, d.o.o., OIB 76442458007, Petra Hektorovića 2, 10000 Zagreb</izvorni_sadrzaj>
    <derivirana_varijabla naziv="DomainObject.Predmet.ProtustrankaIDrugiAdressOIB_1">MA-CEGRA, d.o.o., OIB 76442458007, Petra Hektorovića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ožujka 2017.</izvorni_sadrzaj>
    <derivirana_varijabla naziv="DomainObject.Predmet.OdlukaRjesenje.DatumDonosenjaOdluke_1">10. ožujka 2017.</derivirana_varijabla>
  </DomainObject.Predmet.OdlukaRjesenje.DatumDonosenjaOdluke>
  <DomainObject.Predmet.OdlukaRjesenje.DatumPravomocnosti>
    <izvorni_sadrzaj>20. rujna 2017.</izvorni_sadrzaj>
    <derivirana_varijabla naziv="DomainObject.Predmet.OdlukaRjesenje.DatumPravomocnosti_1">20. rujna 2017.</derivirana_varijabla>
  </DomainObject.Predmet.OdlukaRjesenje.DatumPravomocnosti>
  <DomainObject.Predmet.OdlukaRjesenje.Oznaka>
    <izvorni_sadrzaj>St-8467/2015-7</izvorni_sadrzaj>
    <derivirana_varijabla naziv="DomainObject.Predmet.OdlukaRjesenje.Oznaka_1">St-8467/2015-7</derivirana_varijabla>
  </DomainObject.Predmet.OdlukaRjesenje.Oznaka>
  <DomainObject.Predmet.SudioniciListNaziv>
    <izvorni_sadrzaj>
      <item>MA-CEGRA, d.o.o.</item>
      <item>FINA Regionalni centar Zagreb</item>
      <item>Miladin Veselinović</item>
    </izvorni_sadrzaj>
    <derivirana_varijabla naziv="DomainObject.Predmet.SudioniciListNaziv_1">
      <item>MA-CEGRA, d.o.o.</item>
      <item>FINA Regionalni centar Zagreb</item>
      <item>Miladin Veselinović</item>
    </derivirana_varijabla>
  </DomainObject.Predmet.SudioniciListNaziv>
  <DomainObject.Predmet.SudioniciListAdressOIB>
    <izvorni_sadrzaj>
      <item>MA-CEGRA, d.o.o., OIB 76442458007, Petra Hektorovića 2,10000 Zagreb</item>
      <item>FINA Regionalni centar Zagreb, OIB 85821130368, Trg svibanjskih žrtava 1995. br. 1,10000 Zagreb</item>
      <item>Miladin Veselinović, OIB 87380103186, Veselinovići Leuti 1,23450 Zelengrad</item>
    </izvorni_sadrzaj>
    <derivirana_varijabla naziv="DomainObject.Predmet.SudioniciListAdressOIB_1">
      <item>MA-CEGRA, d.o.o., OIB 76442458007, Petra Hektorovića 2,10000 Zagreb</item>
      <item>FINA Regionalni centar Zagreb, OIB 85821130368, Trg svibanjskih žrtava 1995. br. 1,10000 Zagreb</item>
      <item>Miladin Veselinović, OIB 87380103186, Veselinovići Leuti 1,23450 Zelengrad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76442458007</item>
      <item>, OIB 85821130368</item>
      <item>, OIB 87380103186</item>
    </izvorni_sadrzaj>
    <derivirana_varijabla naziv="DomainObject.Predmet.SudioniciListNazivOIB_1">
      <item>, OIB 76442458007</item>
      <item>, OIB 85821130368</item>
      <item>, OIB 87380103186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Medaković, OIB 37577204378, Ivana Mažuranića 2d Daruvar</item>
    </izvorni_sadrzaj>
    <derivirana_varijabla naziv="DomainObject.Predmet.StecajniUpraviteljiListAddressOIB_1">
      <item>Perica Medaković, OIB 37577204378, Ivana Mažuranića 2d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10. ožujka 2017.</izvorni_sadrzaj>
    <derivirana_varijabla naziv="DomainObject.PredzadnjaOdlukaIzPredmeta.DatumDonosenjaOdluke_1">10. ožujka 2017.</derivirana_varijabla>
  </DomainObject.PredzadnjaOdlukaIzPredmeta.DatumDonosenjaOdluke>
  <DomainObject.PredzadnjaOdlukaIzPredmeta.Oznaka>
    <izvorni_sadrzaj>St-8467/2015-7</izvorni_sadrzaj>
    <derivirana_varijabla naziv="DomainObject.PredzadnjaOdlukaIzPredmeta.Oznaka_1">St-8467/2015-7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E22067-A68A-412C-84B0-C9B91DFC23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363</properties:Words>
  <properties:Characters>1905</properties:Characters>
  <properties:Lines>68</properties:Lines>
  <properties:Paragraphs>26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2018-10-19T08:02:00Z</dcterms:created>
  <dc:creator>x</dc:creator>
  <cp:lastModifiedBy>Žana Livaja</cp:lastModifiedBy>
  <cp:lastPrinted>2018-03-19T11:31:00Z</cp:lastPrinted>
  <dcterms:modified xmlns:xsi="http://www.w3.org/2001/XMLSchema-instance" xsi:type="dcterms:W3CDTF">2018-10-19T08:16:00Z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(St-8467-15--UPIS STEČAJNE MASE U REGISTAR-brisan.docx)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