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64d3" w14:paraId="62264d3" w:rsidRDefault="00DA377C" w:rsidP="00DA377C" w:rsidR="00DA377C" w:rsidRPr="007A78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A78E8">
        <w:rPr>
          <w:rFonts w:hAnsi="Times New Roman" w:ascii="Times New Roman"/>
          <w:noProof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REPUBLIKA HRVATSKA </w:t>
      </w:r>
    </w:p>
    <w:p w:rsidRDefault="00DA377C" w:rsidP="00DA377C" w:rsidR="00DA377C" w:rsidRPr="007A78E8">
      <w:pPr>
        <w:tabs>
          <w:tab w:pos="717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>TRGOVAČKI SUD U ZAGREBU</w:t>
      </w:r>
      <w:r w:rsidRPr="007A78E8">
        <w:rPr>
          <w:rFonts w:hAnsi="Times New Roman" w:ascii="Times New Roman"/>
        </w:rPr>
        <w:tab/>
        <w:t>4 St-</w:t>
      </w:r>
      <w:r w:rsidR="002F19CA">
        <w:rPr>
          <w:rFonts w:hAnsi="Times New Roman" w:ascii="Times New Roman"/>
        </w:rPr>
        <w:t>2787</w:t>
      </w:r>
      <w:r w:rsidR="00761DE5">
        <w:rPr>
          <w:rFonts w:hAnsi="Times New Roman" w:ascii="Times New Roman"/>
        </w:rPr>
        <w:t>/16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STALNA SLUŽBA</w:t>
      </w:r>
      <w:r w:rsidR="007A78E8">
        <w:rPr>
          <w:rFonts w:hAnsi="Times New Roman" w:ascii="Times New Roman"/>
        </w:rPr>
        <w:t xml:space="preserve"> U KARLOVCU</w:t>
      </w:r>
      <w:r w:rsidRPr="007A78E8">
        <w:rPr>
          <w:rFonts w:hAnsi="Times New Roman" w:ascii="Times New Roman"/>
        </w:rPr>
        <w:t xml:space="preserve"> 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Karlovac, </w:t>
      </w:r>
      <w:r w:rsidR="007A78E8">
        <w:rPr>
          <w:rFonts w:hAnsi="Times New Roman" w:ascii="Times New Roman"/>
        </w:rPr>
        <w:t>Trg hrvatskih branitelja 1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tabs>
          <w:tab w:pos="405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E P U B L I K A   H R V A T S K A</w:t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J E Š E N J E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2F19CA">
        <w:rPr>
          <w:rFonts w:hAnsi="Times New Roman" w:ascii="Times New Roman"/>
        </w:rPr>
        <w:t>NOVI SPECIJALNI UREĐAJI I SUSTAVI d.o.o., Zagreb, Potok 41, OIB 45689660976</w:t>
      </w:r>
      <w:r w:rsidRPr="007A78E8">
        <w:rPr>
          <w:rFonts w:hAnsi="Times New Roman" w:ascii="Times New Roman"/>
        </w:rPr>
        <w:t xml:space="preserve">, dana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i j e š i o    je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</w:p>
    <w:p w:rsidRDefault="00761DE5" w:rsidP="00DA377C" w:rsidR="00DA37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Ročište radi rasprave o pretpostavkama  za otvaranje stečajnog postupka određeno za dan 21. studenog 2017. u 10,</w:t>
      </w:r>
      <w:r w:rsidR="002F19CA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 sati, </w:t>
      </w:r>
    </w:p>
    <w:p w:rsidRDefault="00761DE5" w:rsidP="00DA377C" w:rsidR="00761DE5">
      <w:pPr>
        <w:ind w:firstLine="708"/>
        <w:jc w:val="both"/>
        <w:rPr>
          <w:rFonts w:hAnsi="Times New Roman" w:ascii="Times New Roman"/>
        </w:rPr>
      </w:pPr>
    </w:p>
    <w:p w:rsidRDefault="00761DE5" w:rsidP="00DA377C" w:rsidR="00761DE5" w:rsidRPr="007A78E8">
      <w:pPr>
        <w:ind w:firstLine="708"/>
        <w:jc w:val="both"/>
        <w:rPr>
          <w:rFonts w:hAnsi="Times New Roman" w:ascii="Times New Roman"/>
        </w:rPr>
      </w:pPr>
      <w:r w:rsidRPr="00761DE5">
        <w:rPr>
          <w:rFonts w:hAnsi="Times New Roman" w:ascii="Times New Roman"/>
          <w:b/>
        </w:rPr>
        <w:t>prelaže se za dan 31. siječnja 2018. godine u 12,</w:t>
      </w:r>
      <w:r w:rsidR="002F19CA">
        <w:rPr>
          <w:rFonts w:hAnsi="Times New Roman" w:ascii="Times New Roman"/>
          <w:b/>
        </w:rPr>
        <w:t>3</w:t>
      </w:r>
      <w:r w:rsidRPr="00761DE5">
        <w:rPr>
          <w:rFonts w:hAnsi="Times New Roman" w:ascii="Times New Roman"/>
          <w:b/>
        </w:rPr>
        <w:t>0 sati</w:t>
      </w:r>
      <w:r>
        <w:rPr>
          <w:rFonts w:hAnsi="Times New Roman" w:ascii="Times New Roman"/>
        </w:rPr>
        <w:t xml:space="preserve">, u zgradi ovog suda, u Karlovcu, Trg hrvatskih branitelja 1/II, soba broj 204. </w:t>
      </w:r>
    </w:p>
    <w:p w:rsidRDefault="00DA377C" w:rsidP="00DA377C" w:rsidR="00DA377C" w:rsidRPr="007A78E8">
      <w:pPr>
        <w:ind w:firstLine="900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U Karlovcu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ind w:left="6372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Sudac: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                                                                                               Goranka Boljkovac, v.r.</w:t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Za točnost otpravka-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ovlašteni službenik: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  <w:r w:rsidR="00761DE5">
        <w:rPr>
          <w:rFonts w:hAnsi="Times New Roman" w:ascii="Times New Roman"/>
        </w:rPr>
        <w:t>Gordana Grčić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PRAVNA POUKA: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Protiv ovog rješenja nije dopuštena žalba.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2D349D" w:rsidP="00DA377C" w:rsidR="002D349D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sectPr w:rsidSect="007E40AD" w:rsidR="007A78E8" w:rsidRPr="007A78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3F0" w:rsidR="00DF23F0">
      <w:r>
        <w:separator/>
      </w:r>
    </w:p>
  </w:endnote>
  <w:endnote w:id="0" w:type="continuationSeparator">
    <w:p w:rsidRDefault="00DF23F0" w:rsidR="00DF2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3F0" w:rsidR="00DF23F0">
      <w:r>
        <w:separator/>
      </w:r>
    </w:p>
  </w:footnote>
  <w:footnote w:id="0" w:type="continuationSeparator">
    <w:p w:rsidRDefault="00DF23F0" w:rsidR="00DF2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8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79418D" w:rsidR="00AF677C">
    <w:r>
      <w:tab/>
      <w:t xml:space="preserve">                                                                                             </w:t>
    </w:r>
    <w:r w:rsidR="00AF4A1A">
      <w:t xml:space="preserve">                        3  St-</w:t>
    </w:r>
    <w:r w:rsidR="00B47610">
      <w:t>182/15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4AB5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3413A"/>
    <w:rsid w:val="00142DB1"/>
    <w:rsid w:val="00143F5C"/>
    <w:rsid w:val="001472B1"/>
    <w:rsid w:val="0015443A"/>
    <w:rsid w:val="0015685A"/>
    <w:rsid w:val="00170991"/>
    <w:rsid w:val="00175A3C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65"/>
    <w:rsid w:val="00244285"/>
    <w:rsid w:val="002442FB"/>
    <w:rsid w:val="002452FC"/>
    <w:rsid w:val="00265B36"/>
    <w:rsid w:val="0027506D"/>
    <w:rsid w:val="00294462"/>
    <w:rsid w:val="002944A1"/>
    <w:rsid w:val="00295904"/>
    <w:rsid w:val="00297B81"/>
    <w:rsid w:val="002A16B3"/>
    <w:rsid w:val="002A4A60"/>
    <w:rsid w:val="002B09A3"/>
    <w:rsid w:val="002B3F0D"/>
    <w:rsid w:val="002B5924"/>
    <w:rsid w:val="002B6197"/>
    <w:rsid w:val="002C56ED"/>
    <w:rsid w:val="002C5707"/>
    <w:rsid w:val="002C6E31"/>
    <w:rsid w:val="002D30A1"/>
    <w:rsid w:val="002D349D"/>
    <w:rsid w:val="002D6291"/>
    <w:rsid w:val="002D7A16"/>
    <w:rsid w:val="002E0FB3"/>
    <w:rsid w:val="002F19CA"/>
    <w:rsid w:val="002F2732"/>
    <w:rsid w:val="00302D03"/>
    <w:rsid w:val="00304278"/>
    <w:rsid w:val="00316310"/>
    <w:rsid w:val="0032188B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B133F"/>
    <w:rsid w:val="003C2E1C"/>
    <w:rsid w:val="003D0BC3"/>
    <w:rsid w:val="003D0D2D"/>
    <w:rsid w:val="003D3FEA"/>
    <w:rsid w:val="003D48E9"/>
    <w:rsid w:val="003E01D0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2376"/>
    <w:rsid w:val="004320D5"/>
    <w:rsid w:val="004333B9"/>
    <w:rsid w:val="004346F3"/>
    <w:rsid w:val="00440858"/>
    <w:rsid w:val="00451EBE"/>
    <w:rsid w:val="00455C18"/>
    <w:rsid w:val="00457635"/>
    <w:rsid w:val="00463FD7"/>
    <w:rsid w:val="00464ECE"/>
    <w:rsid w:val="00473692"/>
    <w:rsid w:val="00474C7A"/>
    <w:rsid w:val="0048124E"/>
    <w:rsid w:val="0048235F"/>
    <w:rsid w:val="0048339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2853"/>
    <w:rsid w:val="004D4303"/>
    <w:rsid w:val="004E1BEF"/>
    <w:rsid w:val="004E2214"/>
    <w:rsid w:val="004E3C99"/>
    <w:rsid w:val="004E5D96"/>
    <w:rsid w:val="004E7FE8"/>
    <w:rsid w:val="004F334E"/>
    <w:rsid w:val="004F40B4"/>
    <w:rsid w:val="004F5F89"/>
    <w:rsid w:val="005014CD"/>
    <w:rsid w:val="00503B74"/>
    <w:rsid w:val="00504EB4"/>
    <w:rsid w:val="00511632"/>
    <w:rsid w:val="00516854"/>
    <w:rsid w:val="0051712B"/>
    <w:rsid w:val="0051758A"/>
    <w:rsid w:val="00520AD2"/>
    <w:rsid w:val="00526654"/>
    <w:rsid w:val="005319AE"/>
    <w:rsid w:val="00534FFA"/>
    <w:rsid w:val="005425AF"/>
    <w:rsid w:val="00544EE1"/>
    <w:rsid w:val="00550B89"/>
    <w:rsid w:val="005527EA"/>
    <w:rsid w:val="00556B00"/>
    <w:rsid w:val="0056135B"/>
    <w:rsid w:val="00561BD2"/>
    <w:rsid w:val="00561C8A"/>
    <w:rsid w:val="00572A49"/>
    <w:rsid w:val="00582C02"/>
    <w:rsid w:val="00584708"/>
    <w:rsid w:val="00596053"/>
    <w:rsid w:val="00597A14"/>
    <w:rsid w:val="005A5AE5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5B84"/>
    <w:rsid w:val="006A7AED"/>
    <w:rsid w:val="006B22B5"/>
    <w:rsid w:val="006B3061"/>
    <w:rsid w:val="006B6834"/>
    <w:rsid w:val="006D7F6A"/>
    <w:rsid w:val="006F11E0"/>
    <w:rsid w:val="006F1DFA"/>
    <w:rsid w:val="006F64F8"/>
    <w:rsid w:val="006F650F"/>
    <w:rsid w:val="006F70FD"/>
    <w:rsid w:val="00702E5A"/>
    <w:rsid w:val="00716F56"/>
    <w:rsid w:val="00726AEC"/>
    <w:rsid w:val="007345BD"/>
    <w:rsid w:val="0073714C"/>
    <w:rsid w:val="007409F0"/>
    <w:rsid w:val="00743EF1"/>
    <w:rsid w:val="00745A4B"/>
    <w:rsid w:val="0074656C"/>
    <w:rsid w:val="00760DBE"/>
    <w:rsid w:val="00761DE5"/>
    <w:rsid w:val="007631AD"/>
    <w:rsid w:val="007647EE"/>
    <w:rsid w:val="0077017C"/>
    <w:rsid w:val="007751D7"/>
    <w:rsid w:val="00777BC6"/>
    <w:rsid w:val="00790E31"/>
    <w:rsid w:val="00790E34"/>
    <w:rsid w:val="0079418D"/>
    <w:rsid w:val="007A4F97"/>
    <w:rsid w:val="007A78E8"/>
    <w:rsid w:val="007B3664"/>
    <w:rsid w:val="007B6E9F"/>
    <w:rsid w:val="007B7D08"/>
    <w:rsid w:val="007E0657"/>
    <w:rsid w:val="007E1291"/>
    <w:rsid w:val="007E1F4E"/>
    <w:rsid w:val="007E40AD"/>
    <w:rsid w:val="007F4D42"/>
    <w:rsid w:val="007F63CF"/>
    <w:rsid w:val="007F6970"/>
    <w:rsid w:val="008054D8"/>
    <w:rsid w:val="00806C51"/>
    <w:rsid w:val="00811147"/>
    <w:rsid w:val="00813228"/>
    <w:rsid w:val="0081737A"/>
    <w:rsid w:val="0082082C"/>
    <w:rsid w:val="00826B14"/>
    <w:rsid w:val="008368D3"/>
    <w:rsid w:val="00836DF2"/>
    <w:rsid w:val="00846847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86B02"/>
    <w:rsid w:val="00896E9B"/>
    <w:rsid w:val="008A2193"/>
    <w:rsid w:val="008C41DB"/>
    <w:rsid w:val="008D0B4A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6D2F"/>
    <w:rsid w:val="009073A2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62EF"/>
    <w:rsid w:val="009F2CE1"/>
    <w:rsid w:val="009F6127"/>
    <w:rsid w:val="00A00404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51A"/>
    <w:rsid w:val="00AD09B1"/>
    <w:rsid w:val="00AD471B"/>
    <w:rsid w:val="00AE0181"/>
    <w:rsid w:val="00AE3CB6"/>
    <w:rsid w:val="00AF092E"/>
    <w:rsid w:val="00AF0B22"/>
    <w:rsid w:val="00AF4A1A"/>
    <w:rsid w:val="00AF677C"/>
    <w:rsid w:val="00B01AC5"/>
    <w:rsid w:val="00B0455B"/>
    <w:rsid w:val="00B13F87"/>
    <w:rsid w:val="00B144D9"/>
    <w:rsid w:val="00B1534E"/>
    <w:rsid w:val="00B202F4"/>
    <w:rsid w:val="00B24CCA"/>
    <w:rsid w:val="00B26090"/>
    <w:rsid w:val="00B2797D"/>
    <w:rsid w:val="00B30ECB"/>
    <w:rsid w:val="00B36831"/>
    <w:rsid w:val="00B47610"/>
    <w:rsid w:val="00B51DE1"/>
    <w:rsid w:val="00B53382"/>
    <w:rsid w:val="00B66130"/>
    <w:rsid w:val="00B66B98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1AED"/>
    <w:rsid w:val="00C55FDB"/>
    <w:rsid w:val="00C616FE"/>
    <w:rsid w:val="00C713B3"/>
    <w:rsid w:val="00C82E55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0590"/>
    <w:rsid w:val="00CE18F1"/>
    <w:rsid w:val="00CE263A"/>
    <w:rsid w:val="00CE428B"/>
    <w:rsid w:val="00CF2791"/>
    <w:rsid w:val="00D00D88"/>
    <w:rsid w:val="00D146E1"/>
    <w:rsid w:val="00D162A1"/>
    <w:rsid w:val="00D17A8D"/>
    <w:rsid w:val="00D17DFC"/>
    <w:rsid w:val="00D25E64"/>
    <w:rsid w:val="00D26050"/>
    <w:rsid w:val="00D27ABC"/>
    <w:rsid w:val="00D30C8B"/>
    <w:rsid w:val="00D34BEA"/>
    <w:rsid w:val="00D34D71"/>
    <w:rsid w:val="00D36051"/>
    <w:rsid w:val="00D36291"/>
    <w:rsid w:val="00D513D1"/>
    <w:rsid w:val="00D54761"/>
    <w:rsid w:val="00D61BCC"/>
    <w:rsid w:val="00D72E7D"/>
    <w:rsid w:val="00D74A67"/>
    <w:rsid w:val="00D76F05"/>
    <w:rsid w:val="00D80D2E"/>
    <w:rsid w:val="00D86EE2"/>
    <w:rsid w:val="00DA377C"/>
    <w:rsid w:val="00DA46A5"/>
    <w:rsid w:val="00DA7D38"/>
    <w:rsid w:val="00DD1222"/>
    <w:rsid w:val="00DD2873"/>
    <w:rsid w:val="00DD3B3B"/>
    <w:rsid w:val="00DD5922"/>
    <w:rsid w:val="00DE60D5"/>
    <w:rsid w:val="00DF0185"/>
    <w:rsid w:val="00DF23F0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6CC"/>
    <w:rsid w:val="00E4462A"/>
    <w:rsid w:val="00E463CB"/>
    <w:rsid w:val="00E54A4E"/>
    <w:rsid w:val="00E61EFE"/>
    <w:rsid w:val="00E65A5D"/>
    <w:rsid w:val="00E65F30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7147"/>
    <w:rsid w:val="00F67797"/>
    <w:rsid w:val="00F761B8"/>
    <w:rsid w:val="00F846F5"/>
    <w:rsid w:val="00F922CA"/>
    <w:rsid w:val="00FB1B8E"/>
    <w:rsid w:val="00FB40D3"/>
    <w:rsid w:val="00FD142A"/>
    <w:rsid w:val="00FD1C0A"/>
    <w:rsid w:val="00FD312F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2D349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D349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D349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D349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D349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D349D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D4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8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2D349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D349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D349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D349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D349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D349D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D4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8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84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St-2787/2016</izvorni_sadrzaj>
    <derivirana_varijabla naziv="DomainObject.Predmet.OznakaBroj_1">St-2787/2016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SPECIJALNI UREĐAJI I SUSTAVI, d.o.o.</izvorni_sadrzaj>
    <derivirana_varijabla naziv="DomainObject.Predmet.ProtustrankaFormated_1">  NOVI SPECIJALNI UREĐAJI I SUSTAVI, d.o.o.</derivirana_varijabla>
  </DomainObject.Predmet.ProtustrankaFormated>
  <DomainObject.Predmet.ProtustrankaFormatedOIB>
    <izvorni_sadrzaj>  NOVI SPECIJALNI UREĐAJI I SUSTAVI, d.o.o., OIB 45689660976</izvorni_sadrzaj>
    <derivirana_varijabla naziv="DomainObject.Predmet.ProtustrankaFormatedOIB_1">  NOVI SPECIJALNI UREĐAJI I SUSTAVI, d.o.o., OIB 45689660976</derivirana_varijabla>
  </DomainObject.Predmet.ProtustrankaFormatedOIB>
  <DomainObject.Predmet.ProtustrankaFormatedWithAdress>
    <izvorni_sadrzaj> NOVI SPECIJALNI UREĐAJI I SUSTAVI, d.o.o., Potok 41, 10000 Zagreb</izvorni_sadrzaj>
    <derivirana_varijabla naziv="DomainObject.Predmet.ProtustrankaFormatedWithAdress_1"> NOVI SPECIJALNI UREĐAJI I SUSTAVI, d.o.o., Potok 41, 10000 Zagreb</derivirana_varijabla>
  </DomainObject.Predmet.ProtustrankaFormatedWithAdress>
  <DomainObject.Predmet.ProtustrankaFormatedWithAdressOIB>
    <izvorni_sadrzaj> NOVI SPECIJALNI UREĐAJI I SUSTAVI, d.o.o., OIB 45689660976, Potok 41, 10000 Zagreb</izvorni_sadrzaj>
    <derivirana_varijabla naziv="DomainObject.Predmet.ProtustrankaFormatedWithAdressOIB_1"> NOVI SPECIJALNI UREĐAJI I SUSTAVI, d.o.o., OIB 45689660976, Potok 41, 10000 Zagreb</derivirana_varijabla>
  </DomainObject.Predmet.ProtustrankaFormatedWithAdressOIB>
  <DomainObject.Predmet.ProtustrankaWithAdress>
    <izvorni_sadrzaj>NOVI SPECIJALNI UREĐAJI I SUSTAVI, d.o.o. Potok 41, 10000 Zagreb</izvorni_sadrzaj>
    <derivirana_varijabla naziv="DomainObject.Predmet.ProtustrankaWithAdress_1">NOVI SPECIJALNI UREĐAJI I SUSTAVI, d.o.o. Potok 41, 10000 Zagreb</derivirana_varijabla>
  </DomainObject.Predmet.ProtustrankaWithAdress>
  <DomainObject.Predmet.ProtustrankaWithAdressOIB>
    <izvorni_sadrzaj>NOVI SPECIJALNI UREĐAJI I SUSTAVI, d.o.o., OIB 45689660976, Potok 41, 10000 Zagreb</izvorni_sadrzaj>
    <derivirana_varijabla naziv="DomainObject.Predmet.ProtustrankaWithAdressOIB_1">NOVI SPECIJALNI UREĐAJI I SUSTAVI, d.o.o., OIB 45689660976, Potok 41, 10000 Zagreb</derivirana_varijabla>
  </DomainObject.Predmet.ProtustrankaWithAdressOIB>
  <DomainObject.Predmet.ProtustrankaNazivFormated>
    <izvorni_sadrzaj>NOVI SPECIJALNI UREĐAJI I SUSTAVI, d.o.o.</izvorni_sadrzaj>
    <derivirana_varijabla naziv="DomainObject.Predmet.ProtustrankaNazivFormated_1">NOVI SPECIJALNI UREĐAJI I SUSTAVI, d.o.o.</derivirana_varijabla>
  </DomainObject.Predmet.ProtustrankaNazivFormated>
  <DomainObject.Predmet.ProtustrankaNazivFormatedOIB>
    <izvorni_sadrzaj>NOVI SPECIJALNI UREĐAJI I SUSTAVI, d.o.o., OIB 45689660976</izvorni_sadrzaj>
    <derivirana_varijabla naziv="DomainObject.Predmet.ProtustrankaNazivFormatedOIB_1">NOVI SPECIJALNI UREĐAJI I SUSTAVI, d.o.o., OIB 45689660976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Vidaković</izvorni_sadrzaj>
    <derivirana_varijabla naziv="DomainObject.Predmet.StrankaFormated_1">  FINA Regionalni centar Zagreb; Vladimir Vidaković</derivirana_varijabla>
  </DomainObject.Predmet.StrankaFormated>
  <DomainObject.Predmet.StrankaFormatedOIB>
    <izvorni_sadrzaj>  FINA Regionalni centar Zagreb, OIB 85821130368; Vladimir Vidaković, OIB 37005327488</izvorni_sadrzaj>
    <derivirana_varijabla naziv="DomainObject.Predmet.StrankaFormatedOIB_1">  FINA Regionalni centar Zagreb, OIB 85821130368; Vladimir Vidaković, OIB 37005327488</derivirana_varijabla>
  </DomainObject.Predmet.StrankaFormatedOIB>
  <DomainObject.Predmet.StrankaFormatedWithAdress>
    <izvorni_sadrzaj> FINA Regionalni centar Zagreb, Trg svibanjskih žrtava 1995. br. 1, 10000 Zagreb; Vladimir Vidaković, Potok 41, 10000 Zagreb</izvorni_sadrzaj>
    <derivirana_varijabla naziv="DomainObject.Predmet.StrankaFormatedWithAdress_1"> FINA Regionalni centar Zagreb, Trg svibanjskih žrtava 1995. br. 1, 10000 Zagreb; Vladimir Vidaković, Potok 41, 10000 Zagreb</derivirana_varijabla>
  </DomainObject.Predmet.StrankaFormatedWithAdress>
  <DomainObject.Predmet.StrankaFormatedWithAdressOIB>
    <izvorni_sadrzaj> FINA Regionalni centar Zagreb, OIB 85821130368, Trg svibanjskih žrtava 1995. br. 1, 10000 Zagreb; Vladimir Vidaković, OIB 37005327488, Potok 41, 10000 Zagreb</izvorni_sadrzaj>
    <derivirana_varijabla naziv="DomainObject.Predmet.StrankaFormatedWithAdressOIB_1"> FINA Regionalni centar Zagreb, OIB 85821130368, Trg svibanjskih žrtava 1995. br. 1, 10000 Zagreb; Vladimir Vidaković, OIB 37005327488, Potok 41, 10000 Zagreb</derivirana_varijabla>
  </DomainObject.Predmet.StrankaFormatedWithAdressOIB>
  <DomainObject.Predmet.StrankaWithAdress>
    <izvorni_sadrzaj>FINA Regionalni centar Zagreb Trg svibanjskih žrtava 1995. br. 1,10000 Zagreb,Vladimir Vidaković Potok 41,10000 Zagreb</izvorni_sadrzaj>
    <derivirana_varijabla naziv="DomainObject.Predmet.StrankaWithAdress_1">FINA Regionalni centar Zagreb Trg svibanjskih žrtava 1995. br. 1,10000 Zagreb,Vladimir Vidaković Potok 41,10000 Zagreb</derivirana_varijabla>
  </DomainObject.Predmet.StrankaWithAdress>
  <DomainObject.Predmet.StrankaWithAdressOIB>
    <izvorni_sadrzaj>FINA Regionalni centar Zagreb, OIB 85821130368, Trg svibanjskih žrtava 1995. br. 1,10000 Zagreb,Vladimir Vidaković, OIB 37005327488, Potok 41,10000 Zagreb</izvorni_sadrzaj>
    <derivirana_varijabla naziv="DomainObject.Predmet.StrankaWithAdressOIB_1">FINA Regionalni centar Zagreb, OIB 85821130368, Trg svibanjskih žrtava 1995. br. 1,10000 Zagreb,Vladimir Vidaković, OIB 37005327488, Potok 41,10000 Zagreb</derivirana_varijabla>
  </DomainObject.Predmet.StrankaWithAdressOIB>
  <DomainObject.Predmet.StrankaNazivFormated>
    <izvorni_sadrzaj>FINA Regionalni centar Zagreb,Vladimir Vidaković</izvorni_sadrzaj>
    <derivirana_varijabla naziv="DomainObject.Predmet.StrankaNazivFormated_1">FINA Regionalni centar Zagreb,Vladimir Vidaković</derivirana_varijabla>
  </DomainObject.Predmet.StrankaNazivFormated>
  <DomainObject.Predmet.StrankaNazivFormatedOIB>
    <izvorni_sadrzaj>FINA Regionalni centar Zagreb, OIB 85821130368,Vladimir Vidaković, OIB 37005327488</izvorni_sadrzaj>
    <derivirana_varijabla naziv="DomainObject.Predmet.StrankaNazivFormatedOIB_1">FINA Regionalni centar Zagreb, OIB 85821130368,Vladimir Vidaković, OIB 37005327488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Vladimir Vidaković</item>
    </izvorni_sadrzaj>
    <derivirana_varijabla naziv="DomainObject.Predmet.StrankaListFormated_1">
      <item>FINA Regionalni centar Zagreb</item>
      <item>Vladimir Vidaković</item>
    </derivirana_varijabla>
  </DomainObject.Predmet.StrankaListFormated>
  <DomainObject.Predmet.StrankaListFormatedOIB>
    <izvorni_sadrzaj>
      <item>FINA Regionalni centar Zagreb, OIB 85821130368</item>
      <item>Vladimir Vidaković, OIB 37005327488</item>
    </izvorni_sadrzaj>
    <derivirana_varijabla naziv="DomainObject.Predmet.StrankaListFormatedOIB_1">
      <item>FINA Regionalni centar Zagreb, OIB 85821130368</item>
      <item>Vladimir Vidaković, OIB 37005327488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Vidaković, Potok 41, 10000 Zagreb</item>
    </izvorni_sadrzaj>
    <derivirana_varijabla naziv="DomainObject.Predmet.StrankaListFormatedWithAdress_1">
      <item>FINA Regionalni centar Zagreb, Trg svibanjskih žrtava 1995. br. 1, 10000 Zagreb</item>
      <item>Vladimir Vidaković, Potok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Vidaković, OIB 37005327488, Potok 41, 10000 Zagreb</item>
    </izvorni_sadrzaj>
    <derivirana_varijabla naziv="DomainObject.Predmet.StrankaListFormatedWithAdressOIB_1">
      <item>FINA Regionalni centar Zagreb, OIB 85821130368, Trg svibanjskih žrtava 1995. br. 1, 10000 Zagreb</item>
      <item>Vladimir Vidaković, OIB 37005327488, Potok 41, 10000 Zagreb</item>
    </derivirana_varijabla>
  </DomainObject.Predmet.StrankaListFormatedWithAdressOIB>
  <DomainObject.Predmet.StrankaListNazivFormated>
    <izvorni_sadrzaj>
      <item>FINA Regionalni centar Zagreb</item>
      <item>Vladimir Vidaković</item>
    </izvorni_sadrzaj>
    <derivirana_varijabla naziv="DomainObject.Predmet.StrankaListNazivFormated_1">
      <item>FINA Regionalni centar Zagreb</item>
      <item>Vladimir Vidaković</item>
    </derivirana_varijabla>
  </DomainObject.Predmet.StrankaListNazivFormated>
  <DomainObject.Predmet.StrankaListNazivFormatedOIB>
    <izvorni_sadrzaj>
      <item>FINA Regionalni centar Zagreb, OIB 85821130368</item>
      <item>Vladimir Vidaković, OIB 37005327488</item>
    </izvorni_sadrzaj>
    <derivirana_varijabla naziv="DomainObject.Predmet.StrankaListNazivFormatedOIB_1">
      <item>FINA Regionalni centar Zagreb, OIB 85821130368</item>
      <item>Vladimir Vidaković, OIB 37005327488</item>
    </derivirana_varijabla>
  </DomainObject.Predmet.StrankaListNazivFormatedOIB>
  <DomainObject.Predmet.ProtuStrankaListFormated>
    <izvorni_sadrzaj>
      <item>NOVI SPECIJALNI UREĐAJI I SUSTAVI, d.o.o.</item>
    </izvorni_sadrzaj>
    <derivirana_varijabla naziv="DomainObject.Predmet.ProtuStrankaListFormated_1">
      <item>NOVI SPECIJALNI UREĐAJI I SUSTAVI, d.o.o.</item>
    </derivirana_varijabla>
  </DomainObject.Predmet.ProtuStrankaListFormated>
  <DomainObject.Predmet.ProtuStrankaListFormatedOIB>
    <izvorni_sadrzaj>
      <item>NOVI SPECIJALNI UREĐAJI I SUSTAVI, d.o.o., OIB 45689660976</item>
    </izvorni_sadrzaj>
    <derivirana_varijabla naziv="DomainObject.Predmet.ProtuStrankaListFormatedOIB_1">
      <item>NOVI SPECIJALNI UREĐAJI I SUSTAVI, d.o.o., OIB 45689660976</item>
    </derivirana_varijabla>
  </DomainObject.Predmet.ProtuStrankaListFormatedOIB>
  <DomainObject.Predmet.ProtuStrankaListFormatedWithAdress>
    <izvorni_sadrzaj>
      <item>NOVI SPECIJALNI UREĐAJI I SUSTAVI, d.o.o., Potok 41, 10000 Zagreb</item>
    </izvorni_sadrzaj>
    <derivirana_varijabla naziv="DomainObject.Predmet.ProtuStrankaListFormatedWithAdress_1">
      <item>NOVI SPECIJALNI UREĐAJI I SUSTAVI, d.o.o., Potok 41, 10000 Zagreb</item>
    </derivirana_varijabla>
  </DomainObject.Predmet.ProtuStrankaListFormatedWithAdress>
  <DomainObject.Predmet.ProtuStrankaListFormatedWithAdressOIB>
    <izvorni_sadrzaj>
      <item>NOVI SPECIJALNI UREĐAJI I SUSTAVI, d.o.o., OIB 45689660976, Potok 41, 10000 Zagreb</item>
    </izvorni_sadrzaj>
    <derivirana_varijabla naziv="DomainObject.Predmet.ProtuStrankaListFormatedWithAdressOIB_1">
      <item>NOVI SPECIJALNI UREĐAJI I SUSTAVI, d.o.o., OIB 45689660976, Potok 41, 10000 Zagreb</item>
    </derivirana_varijabla>
  </DomainObject.Predmet.ProtuStrankaListFormatedWithAdressOIB>
  <DomainObject.Predmet.ProtuStrankaListNazivFormated>
    <izvorni_sadrzaj>
      <item>NOVI SPECIJALNI UREĐAJI I SUSTAVI, d.o.o.</item>
    </izvorni_sadrzaj>
    <derivirana_varijabla naziv="DomainObject.Predmet.ProtuStrankaListNazivFormated_1">
      <item>NOVI SPECIJALNI UREĐAJI I SUSTAVI, d.o.o.</item>
    </derivirana_varijabla>
  </DomainObject.Predmet.ProtuStrankaListNazivFormated>
  <DomainObject.Predmet.ProtuStrankaListNazivFormatedOIB>
    <izvorni_sadrzaj>
      <item>NOVI SPECIJALNI UREĐAJI I SUSTAVI, d.o.o., OIB 45689660976</item>
    </izvorni_sadrzaj>
    <derivirana_varijabla naziv="DomainObject.Predmet.ProtuStrankaListNazivFormatedOIB_1">
      <item>NOVI SPECIJALNI UREĐAJI I SUSTAVI, d.o.o., OIB 45689660976</item>
    </derivirana_varijabla>
  </DomainObject.Predmet.ProtuStrankaListNazivFormatedOIB>
  <DomainObject.Predmet.OstaliListFormated>
    <izvorni_sadrzaj>
      <item>Vladimir Vidaković</item>
    </izvorni_sadrzaj>
    <derivirana_varijabla naziv="DomainObject.Predmet.OstaliListFormated_1">
      <item>Vladimir Vidaković</item>
    </derivirana_varijabla>
  </DomainObject.Predmet.OstaliListFormated>
  <DomainObject.Predmet.OstaliListFormatedOIB>
    <izvorni_sadrzaj>
      <item>Vladimir Vidaković, OIB 37005327488</item>
    </izvorni_sadrzaj>
    <derivirana_varijabla naziv="DomainObject.Predmet.OstaliListFormatedOIB_1">
      <item>Vladimir Vidaković, OIB 37005327488</item>
    </derivirana_varijabla>
  </DomainObject.Predmet.OstaliListFormatedOIB>
  <DomainObject.Predmet.OstaliListFormatedWithAdress>
    <izvorni_sadrzaj>
      <item>Vladimir Vidaković, Potok 41, 10000 Zagreb</item>
    </izvorni_sadrzaj>
    <derivirana_varijabla naziv="DomainObject.Predmet.OstaliListFormatedWithAdress_1">
      <item>Vladimir Vidaković, Potok 41, 10000 Zagreb</item>
    </derivirana_varijabla>
  </DomainObject.Predmet.OstaliListFormatedWithAdress>
  <DomainObject.Predmet.OstaliListFormatedWithAdressOIB>
    <izvorni_sadrzaj>
      <item>Vladimir Vidaković, OIB 37005327488, Potok 41, 10000 Zagreb</item>
    </izvorni_sadrzaj>
    <derivirana_varijabla naziv="DomainObject.Predmet.OstaliListFormatedWithAdressOIB_1">
      <item>Vladimir Vidaković, OIB 37005327488, Potok 41, 10000 Zagreb</item>
    </derivirana_varijabla>
  </DomainObject.Predmet.OstaliListFormatedWithAdressOIB>
  <DomainObject.Predmet.OstaliListNazivFormated>
    <izvorni_sadrzaj>
      <item>Vladimir Vidaković</item>
    </izvorni_sadrzaj>
    <derivirana_varijabla naziv="DomainObject.Predmet.OstaliListNazivFormated_1">
      <item>Vladimir Vidaković</item>
    </derivirana_varijabla>
  </DomainObject.Predmet.OstaliListNazivFormated>
  <DomainObject.Predmet.OstaliListNazivFormatedOIB>
    <izvorni_sadrzaj>
      <item>Vladimir Vidaković, OIB 37005327488</item>
    </izvorni_sadrzaj>
    <derivirana_varijabla naziv="DomainObject.Predmet.OstaliListNazivFormatedOIB_1">
      <item>Vladimir Vidaković, OIB 37005327488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SPECIJALNI UREĐAJI I SUSTAVI, d.o.o.</izvorni_sadrzaj>
    <derivirana_varijabla naziv="DomainObject.Predmet.ProtustrankaIDrugi_1">NOVI SPECIJALNI UREĐAJI I SUSTAVI,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NOVI SPECIJALNI UREĐAJI I SUSTAVI, d.o.o., OIB 45689660976, Potok 41, 10000 Zagreb</izvorni_sadrzaj>
    <derivirana_varijabla naziv="DomainObject.Predmet.ProtustrankaIDrugiAdressOIB_1">NOVI SPECIJALNI UREĐAJI I SUSTAVI, d.o.o., OIB 45689660976, Potok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SPECIJALNI UREĐAJI I SUSTAVI, d.o.o.</item>
      <item>Vladimir Vidaković</item>
      <item>Vladimir Vidaković</item>
    </izvorni_sadrzaj>
    <derivirana_varijabla naziv="DomainObject.Predmet.SudioniciListNaziv_1">
      <item>FINA Regionalni centar Zagreb</item>
      <item>NOVI SPECIJALNI UREĐAJI I SUSTAVI, d.o.o.</item>
      <item>Vladimir Vidaković</item>
      <item>Vladimir Vidaković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SPECIJALNI UREĐAJI I SUSTAVI, d.o.o., OIB 45689660976, Potok 41,10000 Zagreb</item>
      <item>Vladimir Vidaković, OIB 37005327488, Potok 41,10000 Zagreb</item>
      <item>Vladimir Vidaković, OIB 37005327488, Potok 41,10000 Zagreb</item>
    </izvorni_sadrzaj>
    <derivirana_varijabla naziv="DomainObject.Predmet.SudioniciListAdressOIB_1">
      <item>FINA Regionalni centar Zagreb, OIB 85821130368, Trg svibanjskih žrtava 1995. br. 1,10000 Zagreb</item>
      <item>NOVI SPECIJALNI UREĐAJI I SUSTAVI, d.o.o., OIB 45689660976, Potok 41,10000 Zagreb</item>
      <item>Vladimir Vidaković, OIB 37005327488, Potok 41,10000 Zagreb</item>
      <item>Vladimir Vidaković, OIB 37005327488, Potok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45689660976</item>
      <item>, OIB 37005327488</item>
      <item>, OIB 37005327488</item>
    </izvorni_sadrzaj>
    <derivirana_varijabla naziv="DomainObject.Predmet.SudioniciListNazivOIB_1">
      <item>, OIB 85821130368</item>
      <item>, OIB 45689660976</item>
      <item>, OIB 37005327488</item>
      <item>, OIB 37005327488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709</properties:Characters>
  <properties:Lines>35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2017-11-20T11:22:00Z</dcterms:created>
  <dc:creator>Korisnik</dc:creator>
  <cp:lastModifiedBy>Gordana Grčić</cp:lastModifiedBy>
  <cp:lastPrinted>2017-11-20T11:22:00Z</cp:lastPrinted>
  <dcterms:modified xmlns:xsi="http://www.w3.org/2001/XMLSchema-instance" xsi:type="dcterms:W3CDTF">2017-11-20T11:23:00Z</dcterms:modified>
  <cp:revision>3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