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F37D4" w:rsidR="00B95C82" w:rsidRPr="00B95C82">
        <w:tc>
          <w:tcPr>
            <w:tcW w:type="dxa" w:w="2985"/>
            <w:shd w:fill="auto" w:color="auto" w:val="clear"/>
          </w:tcPr>
          <w:p w:rsidRDefault="00B95C82" w:rsidP="00B95C82" w:rsidR="00B95C82" w:rsidRPr="00B95C82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B95C82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95C82" w:rsidP="00B95C82" w:rsidR="00B95C82" w:rsidRPr="00B95C82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B95C82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B95C82" w:rsidP="00B95C82" w:rsidR="00B95C82" w:rsidRPr="00B95C82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B95C82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B95C82" w:rsidP="00B95C82" w:rsidR="00B95C82" w:rsidRPr="00B95C82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B95C82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312103b" w14:paraId="312103b" w:rsidRDefault="00B95C82" w:rsidP="00B95C82" w:rsidR="00B95C82" w:rsidRPr="00B95C82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F37D4" w:rsidR="00B95C82" w:rsidRPr="00B95C82">
        <w:trPr>
          <w:jc w:val="right"/>
        </w:trPr>
        <w:tc>
          <w:tcPr>
            <w:tcW w:type="dxa" w:w="4320"/>
          </w:tcPr>
          <w:p w:rsidRDefault="003E7D2D" w:rsidP="00B95C82" w:rsidR="00B95C82" w:rsidRPr="00B95C82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St-123/2017-32</w:t>
            </w:r>
          </w:p>
        </w:tc>
      </w:tr>
    </w:tbl>
    <w:p w:rsidRDefault="00B95C82" w:rsidP="00B95C82" w:rsidR="00B95C82" w:rsidRPr="00B95C82">
      <w:pPr>
        <w:spacing w:after="0"/>
        <w:jc w:val="right"/>
        <w:rPr>
          <w:rFonts w:cs="Times New Roman" w:eastAsia="Times New Roman"/>
          <w:lang w:eastAsia="en-AU"/>
        </w:rPr>
      </w:pPr>
    </w:p>
    <w:p w:rsidRDefault="00B95C82" w:rsidP="00B95C82" w:rsidR="00B95C82">
      <w:pPr>
        <w:spacing w:after="0"/>
        <w:jc w:val="both"/>
        <w:rPr>
          <w:rFonts w:cs="Times New Roman" w:eastAsia="Times New Roman"/>
          <w:lang w:eastAsia="en-AU"/>
        </w:rPr>
      </w:pPr>
    </w:p>
    <w:p w:rsidRDefault="00DC73A3" w:rsidP="00B95C82" w:rsidR="00DC73A3" w:rsidRPr="00B95C82">
      <w:pPr>
        <w:spacing w:after="0"/>
        <w:jc w:val="both"/>
        <w:rPr>
          <w:rFonts w:cs="Times New Roman" w:eastAsia="Times New Roman"/>
          <w:lang w:eastAsia="en-AU"/>
        </w:rPr>
      </w:pPr>
    </w:p>
    <w:p w:rsidRDefault="00B95C82" w:rsidP="00B95C82" w:rsidR="00B95C82" w:rsidRPr="00B95C82">
      <w:pPr>
        <w:spacing w:after="0"/>
        <w:jc w:val="center"/>
        <w:rPr>
          <w:rFonts w:cs="Times New Roman" w:eastAsia="Times New Roman"/>
          <w:lang w:eastAsia="en-AU"/>
        </w:rPr>
      </w:pPr>
      <w:r w:rsidRPr="00B95C82">
        <w:rPr>
          <w:rFonts w:cs="Times New Roman" w:eastAsia="Times New Roman"/>
          <w:lang w:eastAsia="en-AU"/>
        </w:rPr>
        <w:t>R E P U B L I K A   H R V A T S K A</w:t>
      </w:r>
    </w:p>
    <w:p w:rsidRDefault="00B95C82" w:rsidP="00B95C82" w:rsidR="00B95C82" w:rsidRPr="00B95C82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B95C82" w:rsidP="00567BE1" w:rsidR="00B95C82">
      <w:pPr>
        <w:spacing w:after="0"/>
        <w:jc w:val="center"/>
        <w:rPr>
          <w:rFonts w:cs="Times New Roman" w:eastAsia="Times New Roman"/>
          <w:lang w:eastAsia="en-AU"/>
        </w:rPr>
      </w:pPr>
      <w:r w:rsidRPr="00B95C82">
        <w:rPr>
          <w:rFonts w:cs="Times New Roman" w:eastAsia="Times New Roman"/>
          <w:lang w:eastAsia="en-AU"/>
        </w:rPr>
        <w:t xml:space="preserve">R J E Š E NJ E   </w:t>
      </w:r>
    </w:p>
    <w:p w:rsidRDefault="00567BE1" w:rsidP="00567BE1" w:rsidR="00567BE1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DC73A3" w:rsidP="00567BE1" w:rsidR="00DC73A3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567BE1" w:rsidP="00567BE1" w:rsidR="00567BE1" w:rsidRPr="00567BE1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791125" w:rsidP="00843C99" w:rsidR="00567BE1">
      <w:pPr>
        <w:pStyle w:val="Bezproreda"/>
        <w:ind w:firstLine="708"/>
        <w:jc w:val="both"/>
      </w:pPr>
      <w:r>
        <w:t>Trgovački sud u Varaždinu</w:t>
      </w:r>
      <w:r w:rsidR="00567BE1">
        <w:t>,</w:t>
      </w:r>
      <w:r>
        <w:t xml:space="preserve"> po sutkinji toga suda Meliti Poljanec-Bubaš, u stečajnom predmetu nad stečajnim dužnikom </w:t>
      </w:r>
      <w:r w:rsidR="00567BE1">
        <w:t>S</w:t>
      </w:r>
      <w:r w:rsidR="00CA02D6">
        <w:t xml:space="preserve">tečajna masa iza GRADITELJSTVO HUTINSKI d.o.o. u stečaju, Jarki, Jarki 195, OIB: 21865750133, dana </w:t>
      </w:r>
      <w:r w:rsidR="00155807">
        <w:t>6</w:t>
      </w:r>
      <w:r w:rsidR="00E97F1E">
        <w:t xml:space="preserve">. veljače 2018.   </w:t>
      </w:r>
    </w:p>
    <w:p w:rsidRDefault="00567BE1" w:rsidP="00567BE1" w:rsidR="00567BE1">
      <w:pPr>
        <w:pStyle w:val="Bezproreda"/>
        <w:jc w:val="both"/>
      </w:pPr>
    </w:p>
    <w:p w:rsidRDefault="00567BE1" w:rsidP="00567BE1" w:rsidR="00567BE1">
      <w:pPr>
        <w:pStyle w:val="Bezproreda"/>
        <w:jc w:val="both"/>
      </w:pPr>
    </w:p>
    <w:p w:rsidRDefault="008D5529" w:rsidP="00567BE1" w:rsidR="00086460">
      <w:pPr>
        <w:pStyle w:val="Bezproreda"/>
        <w:jc w:val="center"/>
      </w:pPr>
      <w:r>
        <w:t>r i j e š i o   j e</w:t>
      </w:r>
    </w:p>
    <w:p w:rsidRDefault="00567BE1" w:rsidP="00567BE1" w:rsidR="00567BE1">
      <w:pPr>
        <w:pStyle w:val="Bezproreda"/>
        <w:jc w:val="center"/>
      </w:pPr>
    </w:p>
    <w:p w:rsidRDefault="00567BE1" w:rsidP="00567BE1" w:rsidR="00567BE1">
      <w:pPr>
        <w:pStyle w:val="Bezproreda"/>
        <w:jc w:val="both"/>
      </w:pPr>
    </w:p>
    <w:p w:rsidRDefault="00DC73A3" w:rsidP="00567BE1" w:rsidR="00DC73A3">
      <w:pPr>
        <w:pStyle w:val="Bezproreda"/>
        <w:jc w:val="both"/>
      </w:pPr>
    </w:p>
    <w:p w:rsidRDefault="008D5529" w:rsidP="00567BE1" w:rsidR="008D5529">
      <w:pPr>
        <w:pStyle w:val="Bezproreda"/>
        <w:ind w:firstLine="708"/>
        <w:jc w:val="both"/>
      </w:pPr>
      <w:r>
        <w:t>Iz </w:t>
      </w:r>
      <w:r w:rsidR="009019C4">
        <w:t xml:space="preserve">diobne stečajne mase u iznosu od </w:t>
      </w:r>
      <w:r w:rsidR="00445D64">
        <w:t>23</w:t>
      </w:r>
      <w:r w:rsidR="00791125">
        <w:t>.</w:t>
      </w:r>
      <w:r w:rsidR="00445D64">
        <w:t>524,60</w:t>
      </w:r>
      <w:r w:rsidR="009019C4">
        <w:t xml:space="preserve"> kn, ostvarene </w:t>
      </w:r>
      <w:r w:rsidR="00FB25D5">
        <w:t xml:space="preserve">nakon </w:t>
      </w:r>
      <w:r w:rsidR="00C56A69">
        <w:t>unov</w:t>
      </w:r>
      <w:r w:rsidR="00567BE1">
        <w:t>čenja imovine stečajnog dužnika</w:t>
      </w:r>
      <w:r w:rsidR="00C56A69">
        <w:t xml:space="preserve"> te </w:t>
      </w:r>
      <w:r w:rsidR="00791125">
        <w:t>podmirenja</w:t>
      </w:r>
      <w:r w:rsidR="00C56A69">
        <w:t xml:space="preserve"> troškova stečajnog postupka</w:t>
      </w:r>
      <w:r w:rsidR="00445D64">
        <w:t xml:space="preserve"> u iznosu od 4.760,67 kn, nagrade stečajnom upravitelju u bruto iznosu od 3.763,93 kn</w:t>
      </w:r>
      <w:r w:rsidR="00C56A69">
        <w:t>, namiruj</w:t>
      </w:r>
      <w:r w:rsidR="00445D64">
        <w:t xml:space="preserve">e se </w:t>
      </w:r>
    </w:p>
    <w:p w:rsidRDefault="00E84879" w:rsidP="008D5529" w:rsidR="00E84879">
      <w:pPr>
        <w:ind w:firstLine="720"/>
        <w:jc w:val="both"/>
      </w:pPr>
    </w:p>
    <w:p w:rsidRDefault="008D5529" w:rsidP="008D5529" w:rsidR="002C7AC6">
      <w:pPr>
        <w:ind w:firstLine="720"/>
        <w:jc w:val="both"/>
      </w:pPr>
      <w:r>
        <w:t xml:space="preserve">      1. </w:t>
      </w:r>
      <w:r w:rsidR="00721231">
        <w:t>V</w:t>
      </w:r>
      <w:r w:rsidR="00C56A69">
        <w:t>jerovni</w:t>
      </w:r>
      <w:r w:rsidR="00445D64">
        <w:t xml:space="preserve">k II. višeg </w:t>
      </w:r>
      <w:r w:rsidR="002C7AC6">
        <w:t>isplatnog reda:</w:t>
      </w:r>
    </w:p>
    <w:p w:rsidRDefault="00753C26" w:rsidP="0081733B" w:rsidR="00753C26">
      <w:pPr>
        <w:ind w:left="1080"/>
        <w:jc w:val="both"/>
      </w:pPr>
      <w:r>
        <w:t xml:space="preserve">- </w:t>
      </w:r>
      <w:r w:rsidR="005714A2">
        <w:t xml:space="preserve">Republika Hrvatska, Ministarstvo financija, OIB: </w:t>
      </w:r>
      <w:r w:rsidR="00445D64">
        <w:t>18683136487</w:t>
      </w:r>
      <w:r w:rsidR="005714A2">
        <w:t xml:space="preserve"> u iznosu od </w:t>
      </w:r>
      <w:r w:rsidR="00445D64">
        <w:t>15.000,00 kn.</w:t>
      </w:r>
      <w:r w:rsidR="005714A2">
        <w:t xml:space="preserve">                </w:t>
      </w:r>
    </w:p>
    <w:p w:rsidRDefault="00E84879" w:rsidP="00C65C13" w:rsidR="00E84879">
      <w:pPr>
        <w:ind w:firstLine="720"/>
        <w:jc w:val="center"/>
      </w:pPr>
    </w:p>
    <w:p w:rsidRDefault="00753C26" w:rsidP="00C65C13" w:rsidR="00753C26">
      <w:pPr>
        <w:ind w:firstLine="720"/>
        <w:jc w:val="center"/>
      </w:pPr>
      <w:r w:rsidRPr="00753C26">
        <w:t>Obrazloženje</w:t>
      </w:r>
    </w:p>
    <w:p w:rsidRDefault="00794702" w:rsidP="00C65C13" w:rsidR="00794702">
      <w:pPr>
        <w:ind w:firstLine="720"/>
        <w:jc w:val="center"/>
      </w:pPr>
    </w:p>
    <w:p w:rsidRDefault="008D5529" w:rsidP="00C65C13" w:rsidR="00C954B3">
      <w:pPr>
        <w:ind w:firstLine="720"/>
        <w:jc w:val="both"/>
      </w:pPr>
      <w:r>
        <w:t>Nakon što je</w:t>
      </w:r>
      <w:r w:rsidR="00901FF1">
        <w:t xml:space="preserve"> okončano unovčenje stečajne m</w:t>
      </w:r>
      <w:r w:rsidR="00C954B3">
        <w:t>ase, stečajn</w:t>
      </w:r>
      <w:r w:rsidR="00445D64">
        <w:t>i upravitelj</w:t>
      </w:r>
      <w:r w:rsidR="00C954B3">
        <w:t xml:space="preserve"> podni</w:t>
      </w:r>
      <w:r w:rsidR="00445D64">
        <w:t>o</w:t>
      </w:r>
      <w:r w:rsidR="005714A2">
        <w:t xml:space="preserve"> j</w:t>
      </w:r>
      <w:r w:rsidR="00E84879">
        <w:t>e sudu  završno izvješće</w:t>
      </w:r>
      <w:r w:rsidR="00C954B3">
        <w:t xml:space="preserve"> dana </w:t>
      </w:r>
      <w:r w:rsidR="00445D64">
        <w:t xml:space="preserve">30. lipnja </w:t>
      </w:r>
      <w:r w:rsidR="005714A2">
        <w:t>2017.</w:t>
      </w:r>
      <w:r w:rsidR="006516A9">
        <w:t>, u okviru kojeg</w:t>
      </w:r>
      <w:r w:rsidR="00E84879">
        <w:t xml:space="preserve"> završnog izvješća je podni</w:t>
      </w:r>
      <w:r w:rsidR="00DC73A3">
        <w:t xml:space="preserve">o i završni račun.      </w:t>
      </w:r>
    </w:p>
    <w:p w:rsidRDefault="00C954B3" w:rsidP="008D5529" w:rsidR="00C954B3">
      <w:pPr>
        <w:ind w:firstLine="720"/>
        <w:jc w:val="both"/>
      </w:pPr>
      <w:r>
        <w:t>Stečajna sutkinja is</w:t>
      </w:r>
      <w:r w:rsidR="00E84879">
        <w:t>pitala ja završni račun stečajn</w:t>
      </w:r>
      <w:r w:rsidR="00DC73A3">
        <w:t>og upravitelja</w:t>
      </w:r>
      <w:r>
        <w:t>, a prihvati</w:t>
      </w:r>
      <w:r w:rsidR="00DC73A3">
        <w:t xml:space="preserve">la ga je i zastupnica stečajnog vjerovnika koja je pristupila na završno ročište. </w:t>
      </w:r>
    </w:p>
    <w:p w:rsidRDefault="00086460" w:rsidP="00086460" w:rsidR="00C954B3">
      <w:pPr>
        <w:ind w:firstLine="720"/>
        <w:jc w:val="both"/>
      </w:pPr>
      <w:r>
        <w:lastRenderedPageBreak/>
        <w:t>Stoga je u smislu čl. 164.</w:t>
      </w:r>
      <w:r w:rsidR="00250AFF">
        <w:t xml:space="preserve"> a</w:t>
      </w:r>
      <w:r>
        <w:t xml:space="preserve"> st.</w:t>
      </w:r>
      <w:r w:rsidR="00250AFF">
        <w:t xml:space="preserve"> </w:t>
      </w:r>
      <w:r>
        <w:t xml:space="preserve">3., a u svezi sa čl. 170. Stečajnog zakona (''Narodne novine'' broj 44/96, 29/99, 129/00, </w:t>
      </w:r>
      <w:r w:rsidR="00250AFF">
        <w:t>123/03, 82/06, 116/10, 25/12, 12</w:t>
      </w:r>
      <w:r>
        <w:t>3/12) odlučeno kao u izreci.</w:t>
      </w:r>
    </w:p>
    <w:p w:rsidRDefault="00E84879" w:rsidP="00250AFF" w:rsidR="008D5529">
      <w:pPr>
        <w:ind w:firstLine="720"/>
        <w:jc w:val="center"/>
      </w:pPr>
      <w:r>
        <w:t xml:space="preserve">U Varaždinu </w:t>
      </w:r>
      <w:r w:rsidR="00155807">
        <w:t xml:space="preserve">6. veljače 2018.   </w:t>
      </w:r>
      <w:r w:rsidR="00DC73A3">
        <w:t xml:space="preserve"> </w:t>
      </w:r>
    </w:p>
    <w:p w:rsidRDefault="00250AFF" w:rsidP="00250AFF" w:rsidR="00250AFF">
      <w:pPr>
        <w:ind w:firstLine="720"/>
        <w:jc w:val="center"/>
      </w:pPr>
    </w:p>
    <w:p w:rsidRDefault="00250AFF" w:rsidP="00250AFF" w:rsidR="00250AFF">
      <w:pPr>
        <w:ind w:firstLine="720" w:left="4248"/>
        <w:jc w:val="center"/>
      </w:pPr>
      <w:r>
        <w:t>Sutkinja</w:t>
      </w:r>
    </w:p>
    <w:p w:rsidRDefault="00250AFF" w:rsidP="002C3E97" w:rsidR="002C3E97">
      <w:pPr>
        <w:ind w:firstLine="720" w:left="4248"/>
        <w:jc w:val="center"/>
      </w:pPr>
      <w:r>
        <w:t>Melita Poljanec Bubaš</w:t>
      </w:r>
      <w:r w:rsidR="002C3E97">
        <w:t>, v.r.</w:t>
      </w:r>
      <w:bookmarkStart w:name="_GoBack" w:id="0"/>
      <w:bookmarkEnd w:id="0"/>
    </w:p>
    <w:p w:rsidRDefault="002C3E97" w:rsidP="00155807" w:rsidR="002C3E97">
      <w:pPr>
        <w:ind w:firstLine="720"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250AFF" w:rsidP="00155807" w:rsidR="00250AFF">
      <w:pPr>
        <w:ind w:firstLine="720" w:left="4248"/>
        <w:jc w:val="center"/>
      </w:pPr>
    </w:p>
    <w:p w:rsidRDefault="008D5529" w:rsidP="00250AFF" w:rsidR="00C3179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32C73">
        <w:t xml:space="preserve">       </w:t>
      </w:r>
      <w:r w:rsidR="007A3833">
        <w:t xml:space="preserve">   </w:t>
      </w:r>
      <w:r w:rsidR="00932C73">
        <w:t xml:space="preserve">  </w:t>
      </w:r>
      <w:r w:rsidR="00250AFF">
        <w:t xml:space="preserve"> </w:t>
      </w:r>
    </w:p>
    <w:p w:rsidRDefault="008D5529" w:rsidP="00250AFF" w:rsidR="00250AFF">
      <w:pPr>
        <w:pStyle w:val="Bezproreda"/>
        <w:jc w:val="both"/>
      </w:pPr>
      <w:r>
        <w:t>U</w:t>
      </w:r>
      <w:r w:rsidR="00250AFF">
        <w:t>puta o pravnom lijeku:</w:t>
      </w:r>
    </w:p>
    <w:p w:rsidRDefault="008D5529" w:rsidP="008132DB" w:rsidR="008132DB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spacing w:after="0"/>
        <w:jc w:val="both"/>
        <w:rPr>
          <w:rFonts w:cs="Segoe Print" w:hAnsi="Segoe Print" w:ascii="Segoe Print"/>
          <w:sz w:val="22"/>
          <w:szCs w:val="22"/>
        </w:rPr>
      </w:pPr>
      <w:r>
        <w:t>Protiv ovoga rješenja stranke i sve osobe koje su polagale pravo na namirenje iz</w:t>
      </w:r>
      <w:r w:rsidR="00932C73">
        <w:t xml:space="preserve"> stečajne mase</w:t>
      </w:r>
      <w:r>
        <w:t xml:space="preserve"> </w:t>
      </w:r>
      <w:r w:rsidR="008132DB">
        <w:t xml:space="preserve">mogu podnijeti žalbu u roku od osam dana, </w:t>
      </w:r>
      <w:r w:rsidR="008132DB">
        <w:rPr>
          <w:rFonts w:cs="Times New Roman"/>
        </w:rPr>
        <w:t>time da se dostava smatra obavljenom istekom osmoga dana od dana objave ove odluke na mrežnoj stranici e-Oglasna ploča suda, a rok za žalbu počinje teći prvog sljedećeg dana po proteku navedenog roka</w:t>
      </w:r>
    </w:p>
    <w:p w:rsidRDefault="008D5529" w:rsidP="008D5529" w:rsidR="008D5529"/>
    <w:p w:rsidRDefault="008D5529" w:rsidP="008D5529" w:rsidR="008D5529">
      <w:r>
        <w:t>DNA:</w:t>
      </w:r>
    </w:p>
    <w:p w:rsidRDefault="00E84879" w:rsidP="00932C73" w:rsidR="00C3179D">
      <w:pPr>
        <w:spacing w:after="0"/>
        <w:rPr>
          <w:rFonts w:eastAsia="Calibri"/>
        </w:rPr>
      </w:pPr>
      <w:r>
        <w:t xml:space="preserve">1. </w:t>
      </w:r>
      <w:r w:rsidR="00794702">
        <w:t>Stečajn</w:t>
      </w:r>
      <w:r w:rsidR="00DC73A3">
        <w:t xml:space="preserve">i upravitelj Duško </w:t>
      </w:r>
      <w:proofErr w:type="spellStart"/>
      <w:r w:rsidR="00DC73A3">
        <w:t>Koruga</w:t>
      </w:r>
      <w:proofErr w:type="spellEnd"/>
      <w:r w:rsidR="00DC73A3">
        <w:t xml:space="preserve">, Zagreb, Ilica 129                             </w:t>
      </w:r>
    </w:p>
    <w:p w:rsidRDefault="00932C73" w:rsidP="00932C73" w:rsidR="008D5529">
      <w:pPr>
        <w:spacing w:after="0"/>
      </w:pPr>
      <w:r>
        <w:t>2</w:t>
      </w:r>
      <w:r w:rsidR="008D5529">
        <w:t xml:space="preserve">. </w:t>
      </w:r>
      <w:r w:rsidR="00794702">
        <w:t>S</w:t>
      </w:r>
      <w:r>
        <w:t>tečajna e-oglasna ploča suda</w:t>
      </w:r>
    </w:p>
    <w:p w:rsidRDefault="008D5529" w:rsidP="008D5529" w:rsidR="008D5529">
      <w:r>
        <w:tab/>
      </w:r>
      <w:r>
        <w:tab/>
      </w:r>
      <w:r>
        <w:tab/>
      </w:r>
      <w:r>
        <w:tab/>
      </w:r>
      <w:r>
        <w:tab/>
      </w:r>
    </w:p>
    <w:sectPr w:rsidSect="00932C73" w:rsidR="008D552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434" w:rsidP="008D5529" w:rsidR="00FC6434">
      <w:pPr>
        <w:spacing w:after="0"/>
      </w:pPr>
      <w:r>
        <w:separator/>
      </w:r>
    </w:p>
  </w:endnote>
  <w:endnote w:id="0" w:type="continuationSeparator">
    <w:p w:rsidRDefault="00FC6434" w:rsidP="008D5529" w:rsidR="00FC643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Print">
    <w:panose1 w:val="02000600000000000000"/>
    <w:charset w:val="EE"/>
    <w:family w:val="auto"/>
    <w:pitch w:val="variable"/>
    <w:sig w:csb1="00000000" w:csb0="0000009F" w:usb3="00000000" w:usb2="00000000" w:usb1="00000000" w:usb0="0000028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434" w:rsidP="008D5529" w:rsidR="00FC6434">
      <w:pPr>
        <w:spacing w:after="0"/>
      </w:pPr>
      <w:r>
        <w:separator/>
      </w:r>
    </w:p>
  </w:footnote>
  <w:footnote w:id="0" w:type="continuationSeparator">
    <w:p w:rsidRDefault="00FC6434" w:rsidP="008D5529" w:rsidR="00FC643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5729822"/>
      <w:docPartObj>
        <w:docPartGallery w:val="Page Numbers (Top of Page)"/>
        <w:docPartUnique/>
      </w:docPartObj>
    </w:sdtPr>
    <w:sdtEndPr/>
    <w:sdtContent>
      <w:p w:rsidRDefault="008D5529" w:rsidR="008D552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E97">
          <w:rPr>
            <w:noProof/>
          </w:rPr>
          <w:t>2</w:t>
        </w:r>
        <w:r>
          <w:fldChar w:fldCharType="end"/>
        </w:r>
      </w:p>
      <w:p w:rsidRDefault="008D5529" w:rsidR="00567BE1">
        <w:pPr>
          <w:pStyle w:val="Zaglavlje"/>
          <w:jc w:val="center"/>
        </w:pPr>
        <w:r>
          <w:tab/>
        </w:r>
        <w:r>
          <w:tab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3B3297" w:rsidR="00CA02D6" w:rsidRPr="00B95C82">
      <w:trPr>
        <w:jc w:val="right"/>
      </w:trPr>
      <w:tc>
        <w:tcPr>
          <w:tcW w:type="dxa" w:w="4320"/>
        </w:tcPr>
        <w:p w:rsidRDefault="003E7D2D" w:rsidP="003B3297" w:rsidR="00CA02D6" w:rsidRPr="00B95C82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St-123/2017-32</w:t>
          </w:r>
        </w:p>
      </w:tc>
    </w:tr>
  </w:tbl>
  <w:p w:rsidRDefault="008D5529" w:rsidR="008D5529">
    <w:pPr>
      <w:pStyle w:val="Zaglavlje"/>
      <w:jc w:val="center"/>
    </w:pPr>
  </w:p>
  <w:p w:rsidRDefault="008D5529" w:rsidR="008D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2C73" w:rsidR="00932C73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5529"/>
    <w:rsid w:val="00086460"/>
    <w:rsid w:val="000F5008"/>
    <w:rsid w:val="001476AC"/>
    <w:rsid w:val="00155807"/>
    <w:rsid w:val="001811F5"/>
    <w:rsid w:val="00197345"/>
    <w:rsid w:val="0021548A"/>
    <w:rsid w:val="00250AFF"/>
    <w:rsid w:val="00291F29"/>
    <w:rsid w:val="002C3E97"/>
    <w:rsid w:val="002C7AC6"/>
    <w:rsid w:val="00333EAE"/>
    <w:rsid w:val="003520A3"/>
    <w:rsid w:val="00352984"/>
    <w:rsid w:val="00370972"/>
    <w:rsid w:val="003E7D2D"/>
    <w:rsid w:val="00445D64"/>
    <w:rsid w:val="004A6737"/>
    <w:rsid w:val="004C1933"/>
    <w:rsid w:val="0050452D"/>
    <w:rsid w:val="005236AC"/>
    <w:rsid w:val="00557230"/>
    <w:rsid w:val="00567BE1"/>
    <w:rsid w:val="005714A2"/>
    <w:rsid w:val="006516A9"/>
    <w:rsid w:val="006724F0"/>
    <w:rsid w:val="00721231"/>
    <w:rsid w:val="00753C26"/>
    <w:rsid w:val="007644C6"/>
    <w:rsid w:val="00791125"/>
    <w:rsid w:val="00794702"/>
    <w:rsid w:val="007A3833"/>
    <w:rsid w:val="008132DB"/>
    <w:rsid w:val="0081733B"/>
    <w:rsid w:val="00843C99"/>
    <w:rsid w:val="008D34C7"/>
    <w:rsid w:val="008D5529"/>
    <w:rsid w:val="009019C4"/>
    <w:rsid w:val="00901FF1"/>
    <w:rsid w:val="00932C73"/>
    <w:rsid w:val="009D6208"/>
    <w:rsid w:val="00A262C7"/>
    <w:rsid w:val="00A625AE"/>
    <w:rsid w:val="00B10620"/>
    <w:rsid w:val="00B319D9"/>
    <w:rsid w:val="00B95C82"/>
    <w:rsid w:val="00BE32C0"/>
    <w:rsid w:val="00C3179D"/>
    <w:rsid w:val="00C56A69"/>
    <w:rsid w:val="00C65C13"/>
    <w:rsid w:val="00C954B3"/>
    <w:rsid w:val="00CA02D6"/>
    <w:rsid w:val="00D138C4"/>
    <w:rsid w:val="00D7486A"/>
    <w:rsid w:val="00D76805"/>
    <w:rsid w:val="00DC73A3"/>
    <w:rsid w:val="00E84879"/>
    <w:rsid w:val="00E97F1E"/>
    <w:rsid w:val="00EA5C32"/>
    <w:rsid w:val="00F116E5"/>
    <w:rsid w:val="00F57003"/>
    <w:rsid w:val="00FB25D5"/>
    <w:rsid w:val="00FC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552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D552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55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D5529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D5529"/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B25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8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A38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8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8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8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67BE1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552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D552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55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D5529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D5529"/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B25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8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38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8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8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8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67BE1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St-123/2017-32</izvorni_sadrzaj>
    <derivirana_varijabla naziv="DomainObject.Oznaka_1">St-123/2017-32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st. naknadno pronađena imovina - st. masa</izvorni_sadrzaj>
    <derivirana_varijabla naziv="DomainObject.Predmet.Opis_1">prijedlog za otv. st. naknadno pronađena imovina - st.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St-123/2017</izvorni_sadrzaj>
    <derivirana_varijabla naziv="DomainObject.Predmet.OznakaBroj_1">St-123/2017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GRADITELJSTVO HUTINSKI društvo s ograničenom odgovornošću za graditeljstvo i trgovinu "u stečaju"</izvorni_sadrzaj>
    <derivirana_varijabla naziv="DomainObject.Predmet.ProtustrankaFormated_1">  Stečajna masa iza GRADITELJSTVO HUTINSKI društvo s ograničenom odgovornošću za graditeljstvo i trgovinu "u stečaju"</derivirana_varijabla>
  </DomainObject.Predmet.ProtustrankaFormated>
  <DomainObject.Predmet.ProtustrankaFormatedOIB>
    <izvorni_sadrzaj>  Stečajna masa iza GRADITELJSTVO HUTINSKI društvo s ograničenom odgovornošću za graditeljstvo i trgovinu "u stečaju", OIB 21865750133</izvorni_sadrzaj>
    <derivirana_varijabla naziv="DomainObject.Predmet.ProtustrankaFormatedOIB_1">  Stečajna masa iza GRADITELJSTVO HUTINSKI društvo s ograničenom odgovornošću za graditeljstvo i trgovinu "u stečaju", OIB 21865750133</derivirana_varijabla>
  </DomainObject.Predmet.ProtustrankaFormatedOIB>
  <DomainObject.Predmet.ProtustrankaFormatedWithAdress>
    <izvorni_sadrzaj> Stečajna masa iza GRADITELJSTVO HUTINSKI društvo s ograničenom odgovornošću za graditeljstvo i trgovinu "u stečaju", Stepinčeva 1, 42000 Varaždin</izvorni_sadrzaj>
    <derivirana_varijabla naziv="DomainObject.Predmet.ProtustrankaFormatedWithAdress_1"> Stečajna masa iza GRADITELJSTVO HUTINSKI društvo s ograničenom odgovornošću za graditeljstvo i trgovinu "u stečaju", Stepinčeva 1, 42000 Varaždin</derivirana_varijabla>
  </DomainObject.Predmet.ProtustrankaFormatedWithAdress>
  <DomainObject.Predmet.ProtustrankaFormatedWithAdressOIB>
    <izvorni_sadrzaj> Stečajna masa iza GRADITELJSTVO HUTINSKI društvo s ograničenom odgovornošću za graditeljstvo i trgovinu "u stečaju", OIB 21865750133, Stepinčeva 1, 42000 Varaždin</izvorni_sadrzaj>
    <derivirana_varijabla naziv="DomainObject.Predmet.ProtustrankaFormatedWithAdressOIB_1"> Stečajna masa iza GRADITELJSTVO HUTINSKI društvo s ograničenom odgovornošću za graditeljstvo i trgovinu "u stečaju", OIB 21865750133, Stepinčeva 1, 42000 Varaždin</derivirana_varijabla>
  </DomainObject.Predmet.ProtustrankaFormatedWithAdressOIB>
  <DomainObject.Predmet.ProtustrankaWithAdress>
    <izvorni_sadrzaj>Stečajna masa iza GRADITELJSTVO HUTINSKI društvo s ograničenom odgovornošću za graditeljstvo i trgovinu "u stečaju" Stepinčeva 1, 42000 Varaždin</izvorni_sadrzaj>
    <derivirana_varijabla naziv="DomainObject.Predmet.ProtustrankaWithAdress_1">Stečajna masa iza GRADITELJSTVO HUTINSKI društvo s ograničenom odgovornošću za graditeljstvo i trgovinu "u stečaju" Stepinčeva 1, 42000 Varaždin</derivirana_varijabla>
  </DomainObject.Predmet.ProtustrankaWithAdress>
  <DomainObject.Predmet.ProtustrankaWithAdressOIB>
    <izvorni_sadrzaj>Stečajna masa iza GRADITELJSTVO HUTINSKI društvo s ograničenom odgovornošću za graditeljstvo i trgovinu "u stečaju", OIB 21865750133, Stepinčeva 1, 42000 Varaždin</izvorni_sadrzaj>
    <derivirana_varijabla naziv="DomainObject.Predmet.ProtustrankaWithAdressOIB_1">Stečajna masa iza GRADITELJSTVO HUTINSKI društvo s ograničenom odgovornošću za graditeljstvo i trgovinu "u stečaju", OIB 21865750133, Stepinčeva 1, 42000 Varaždin</derivirana_varijabla>
  </DomainObject.Predmet.ProtustrankaWithAdressOIB>
  <DomainObject.Predmet.ProtustrankaNazivFormated>
    <izvorni_sadrzaj>Stečajna masa iza GRADITELJSTVO HUTINSKI društvo s ograničenom odgovornošću za graditeljstvo i trgovinu "u stečaju"</izvorni_sadrzaj>
    <derivirana_varijabla naziv="DomainObject.Predmet.ProtustrankaNazivFormated_1">Stečajna masa iza GRADITELJSTVO HUTINSKI društvo s ograničenom odgovornošću za graditeljstvo i trgovinu "u stečaju"</derivirana_varijabla>
  </DomainObject.Predmet.ProtustrankaNazivFormated>
  <DomainObject.Predmet.ProtustrankaNazivFormatedOIB>
    <izvorni_sadrzaj>Stečajna masa iza GRADITELJSTVO HUTINSKI društvo s ograničenom odgovornošću za graditeljstvo i trgovinu "u stečaju", OIB 21865750133</izvorni_sadrzaj>
    <derivirana_varijabla naziv="DomainObject.Predmet.ProtustrankaNazivFormatedOIB_1">Stečajna masa iza GRADITELJSTVO HUTINSKI društvo s ograničenom odgovornošću za graditeljstvo i trgovinu "u stečaju", OIB 21865750133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</izvorni_sadrzaj>
    <derivirana_varijabla naziv="DomainObject.Predmet.StrankaFormated_1">  Porezna uprava Varaždin</derivirana_varijabla>
  </DomainObject.Predmet.StrankaFormated>
  <DomainObject.Predmet.StrankaFormatedOIB>
    <izvorni_sadrzaj>  Porezna uprava Varaždin, OIB 18683136487</izvorni_sadrzaj>
    <derivirana_varijabla naziv="DomainObject.Predmet.StrankaFormatedOIB_1">  Porezna uprava Varaždin, OIB 18683136487</derivirana_varijabla>
  </DomainObject.Predmet.StrankaFormatedOIB>
  <DomainObject.Predmet.StrankaFormatedWithAdress>
    <izvorni_sadrzaj> Porezna uprava Varaždin, Graberje 1, 42000 Varaždin</izvorni_sadrzaj>
    <derivirana_varijabla naziv="DomainObject.Predmet.StrankaFormatedWithAdress_1"> Porezna uprava Varaždin, Graberje 1, 42000 Varaždin</derivirana_varijabla>
  </DomainObject.Predmet.StrankaFormatedWithAdress>
  <DomainObject.Predmet.StrankaFormatedWithAdressOIB>
    <izvorni_sadrzaj> Porezna uprava Varaždin, OIB 18683136487, Graberje 1, 42000 Varaždin</izvorni_sadrzaj>
    <derivirana_varijabla naziv="DomainObject.Predmet.StrankaFormatedWithAdressOIB_1"> Porezna uprava Varaždin, OIB 18683136487, Graberje 1, 42000 Varaždin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Porezna uprava Varaždin</item>
    </izvorni_sadrzaj>
    <derivirana_varijabla naziv="DomainObject.Predmet.StrankaListFormated_1">
      <item>Porezna uprava Varaždin</item>
    </derivirana_varijabla>
  </DomainObject.Predmet.StrankaListFormated>
  <DomainObject.Predmet.StrankaListFormatedOIB>
    <izvorni_sadrzaj>
      <item>Porezna uprava Varaždin, OIB 18683136487</item>
    </izvorni_sadrzaj>
    <derivirana_varijabla naziv="DomainObject.Predmet.StrankaListFormatedOIB_1">
      <item>Porezna uprava Varaždin, OIB 18683136487</item>
    </derivirana_varijabla>
  </DomainObject.Predmet.StrankaListFormatedOIB>
  <DomainObject.Predmet.StrankaListFormatedWithAdress>
    <izvorni_sadrzaj>
      <item>Porezna uprava Varaždin, Graberje 1, 42000 Varaždin</item>
    </izvorni_sadrzaj>
    <derivirana_varijabla naziv="DomainObject.Predmet.StrankaListFormatedWithAdress_1">
      <item>Porezna uprava Varaždin, Graberje 1, 42000 Varaždin</item>
    </derivirana_varijabla>
  </DomainObject.Predmet.StrankaListFormatedWithAdress>
  <DomainObject.Predmet.StrankaListFormatedWithAdressOIB>
    <izvorni_sadrzaj>
      <item>Porezna uprava Varaždin, OIB 18683136487, Graberje 1, 42000 Varaždin</item>
    </izvorni_sadrzaj>
    <derivirana_varijabla naziv="DomainObject.Predmet.StrankaListFormatedWithAdressOIB_1">
      <item>Porezna uprava Varaždin, OIB 18683136487, Graberje 1, 42000 Varaždin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Stečajna masa iza GRADITELJSTVO HUTINSKI društvo s ograničenom odgovornošću za graditeljstvo i trgovinu "u stečaju"</item>
    </izvorni_sadrzaj>
    <derivirana_varijabla naziv="DomainObject.Predmet.ProtuStrankaListFormated_1">
      <item>Stečajna masa iza GRADITELJSTVO HUTINSKI društvo s ograničenom odgovornošću za graditeljstvo i trgovinu "u stečaju"</item>
    </derivirana_varijabla>
  </DomainObject.Predmet.ProtuStrankaListFormated>
  <DomainObject.Predmet.ProtuStrankaListFormatedOIB>
    <izvorni_sadrzaj>
      <item>Stečajna masa iza GRADITELJSTVO HUTINSKI društvo s ograničenom odgovornošću za graditeljstvo i trgovinu "u stečaju", OIB 21865750133</item>
    </izvorni_sadrzaj>
    <derivirana_varijabla naziv="DomainObject.Predmet.ProtuStrankaListFormatedOIB_1">
      <item>Stečajna masa iza GRADITELJSTVO HUTINSKI društvo s ograničenom odgovornošću za graditeljstvo i trgovinu "u stečaju", OIB 21865750133</item>
    </derivirana_varijabla>
  </DomainObject.Predmet.ProtuStrankaListFormatedOIB>
  <DomainObject.Predmet.ProtuStrankaListFormatedWithAdress>
    <izvorni_sadrzaj>
      <item>Stečajna masa iza GRADITELJSTVO HUTINSKI društvo s ograničenom odgovornošću za graditeljstvo i trgovinu "u stečaju", Stepinčeva 1, 42000 Varaždin</item>
    </izvorni_sadrzaj>
    <derivirana_varijabla naziv="DomainObject.Predmet.ProtuStrankaListFormatedWithAdress_1">
      <item>Stečajna masa iza GRADITELJSTVO HUTINSKI društvo s ograničenom odgovornošću za graditeljstvo i trgovinu "u stečaju", Stepinčeva 1, 42000 Varaždin</item>
    </derivirana_varijabla>
  </DomainObject.Predmet.ProtuStrankaListFormatedWithAdress>
  <DomainObject.Predmet.ProtuStrankaListFormatedWithAdressOIB>
    <izvorni_sadrzaj>
      <item>Stečajna masa iza GRADITELJSTVO HUTINSKI društvo s ograničenom odgovornošću za graditeljstvo i trgovinu "u stečaju", OIB 21865750133, Stepinčeva 1, 42000 Varaždin</item>
    </izvorni_sadrzaj>
    <derivirana_varijabla naziv="DomainObject.Predmet.ProtuStrankaListFormatedWithAdressOIB_1">
      <item>Stečajna masa iza GRADITELJSTVO HUTINSKI društvo s ograničenom odgovornošću za graditeljstvo i trgovinu "u stečaju", OIB 21865750133, Stepinčeva 1, 42000 Varaždin</item>
    </derivirana_varijabla>
  </DomainObject.Predmet.ProtuStrankaListFormatedWithAdressOIB>
  <DomainObject.Predmet.ProtuStrankaListNazivFormated>
    <izvorni_sadrzaj>
      <item>Stečajna masa iza GRADITELJSTVO HUTINSKI društvo s ograničenom odgovornošću za graditeljstvo i trgovinu "u stečaju"</item>
    </izvorni_sadrzaj>
    <derivirana_varijabla naziv="DomainObject.Predmet.ProtuStrankaListNazivFormated_1">
      <item>Stečajna masa iza GRADITELJSTVO HUTINSKI društvo s ograničenom odgovornošću za graditeljstvo i trgovinu "u stečaju"</item>
    </derivirana_varijabla>
  </DomainObject.Predmet.ProtuStrankaListNazivFormated>
  <DomainObject.Predmet.ProtuStrankaListNazivFormatedOIB>
    <izvorni_sadrzaj>
      <item>Stečajna masa iza GRADITELJSTVO HUTINSKI društvo s ograničenom odgovornošću za graditeljstvo i trgovinu "u stečaju", OIB 21865750133</item>
    </izvorni_sadrzaj>
    <derivirana_varijabla naziv="DomainObject.Predmet.ProtuStrankaListNazivFormatedOIB_1">
      <item>Stečajna masa iza GRADITELJSTVO HUTINSKI društvo s ograničenom odgovornošću za graditeljstvo i trgovinu "u stečaju", OIB 21865750133</item>
    </derivirana_varijabla>
  </DomainObject.Predmet.ProtuStrankaListNazivFormatedOIB>
  <DomainObject.Predmet.OstaliListFormated>
    <izvorni_sadrzaj>
      <item>Duško Koruga</item>
    </izvorni_sadrzaj>
    <derivirana_varijabla naziv="DomainObject.Predmet.OstaliListFormated_1">
      <item>Duško Koruga</item>
    </derivirana_varijabla>
  </DomainObject.Predmet.OstaliListFormated>
  <DomainObject.Predmet.OstaliListFormatedOIB>
    <izvorni_sadrzaj>
      <item>Duško Koruga</item>
    </izvorni_sadrzaj>
    <derivirana_varijabla naziv="DomainObject.Predmet.OstaliListFormatedOIB_1">
      <item>Duško Koruga</item>
    </derivirana_varijabla>
  </DomainObject.Predmet.OstaliListFormatedOIB>
  <DomainObject.Predmet.OstaliListFormatedWithAdress>
    <izvorni_sadrzaj>
      <item>Duško Koruga, Ilica 129, 10000 Zagreb</item>
    </izvorni_sadrzaj>
    <derivirana_varijabla naziv="DomainObject.Predmet.OstaliListFormatedWithAdress_1">
      <item>Duško Koruga, Ilica 129, 10000 Zagreb</item>
    </derivirana_varijabla>
  </DomainObject.Predmet.OstaliListFormatedWithAdress>
  <DomainObject.Predmet.OstaliListFormatedWithAdressOIB>
    <izvorni_sadrzaj>
      <item>Duško Koruga, Ilica 129, 10000 Zagreb</item>
    </izvorni_sadrzaj>
    <derivirana_varijabla naziv="DomainObject.Predmet.OstaliListFormatedWithAdressOIB_1">
      <item>Duško Koruga, Ilica 129, 10000 Zagreb</item>
    </derivirana_varijabla>
  </DomainObject.Predmet.OstaliListFormatedWithAdressOIB>
  <DomainObject.Predmet.OstaliListNazivFormated>
    <izvorni_sadrzaj>
      <item>Duško Koruga</item>
    </izvorni_sadrzaj>
    <derivirana_varijabla naziv="DomainObject.Predmet.OstaliListNazivFormated_1">
      <item>Duško Koruga</item>
    </derivirana_varijabla>
  </DomainObject.Predmet.OstaliListNazivFormated>
  <DomainObject.Predmet.OstaliListNazivFormatedOIB>
    <izvorni_sadrzaj>
      <item>Duško Koruga</item>
    </izvorni_sadrzaj>
    <derivirana_varijabla naziv="DomainObject.Predmet.OstaliListNazivFormatedOIB_1">
      <item>Duško Koruga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St-123/2017-32</izvorni_sadrzaj>
    <derivirana_varijabla naziv="DomainObject.PoslovniBrojDokumenta_1">St-123/2017-32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Stečajna masa iza GRADITELJSTVO HUTINSKI društvo s ograničenom odgovornošću za graditeljstvo i trgovinu "u stečaju"</izvorni_sadrzaj>
    <derivirana_varijabla naziv="DomainObject.Predmet.ProtustrankaIDrugi_1">Stečajna masa iza GRADITELJSTVO HUTINSKI društvo s ograničenom odgovornošću za graditeljstvo i trgovinu "u stečaju"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Stečajna masa iza GRADITELJSTVO HUTINSKI društvo s ograničenom odgovornošću za graditeljstvo i trgovinu "u stečaju", OIB 21865750133, Stepinčeva 1, 42000 Varaždin</izvorni_sadrzaj>
    <derivirana_varijabla naziv="DomainObject.Predmet.ProtustrankaIDrugiAdressOIB_1">Stečajna masa iza GRADITELJSTVO HUTINSKI društvo s ograničenom odgovornošću za graditeljstvo i trgovinu "u stečaju", OIB 21865750133, Stepinčeva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GRADITELJSTVO HUTINSKI društvo s ograničenom odgovornošću za graditeljstvo i trgovinu "u stečaju"</item>
      <item>Porezna uprava Varaždin</item>
      <item>Duško Koruga</item>
    </izvorni_sadrzaj>
    <derivirana_varijabla naziv="DomainObject.Predmet.SudioniciListNaziv_1">
      <item>Stečajna masa iza GRADITELJSTVO HUTINSKI društvo s ograničenom odgovornošću za graditeljstvo i trgovinu "u stečaju"</item>
      <item>Porezna uprava Varaždin</item>
      <item>Duško Koruga</item>
    </derivirana_varijabla>
  </DomainObject.Predmet.SudioniciListNaziv>
  <DomainObject.Predmet.SudioniciListAdressOIB>
    <izvorni_sadrzaj>
      <item>Stečajna masa iza GRADITELJSTVO HUTINSKI društvo s ograničenom odgovornošću za graditeljstvo i trgovinu "u stečaju", OIB 21865750133, Stepinčeva 1,42000 Varaždin</item>
      <item>Porezna uprava Varaždin, OIB 18683136487, Graberje 1,42000 Varaždin</item>
      <item>Duško Koruga, Ilica 129,10000 Zagreb</item>
    </izvorni_sadrzaj>
    <derivirana_varijabla naziv="DomainObject.Predmet.SudioniciListAdressOIB_1">
      <item>Stečajna masa iza GRADITELJSTVO HUTINSKI društvo s ograničenom odgovornošću za graditeljstvo i trgovinu "u stečaju", OIB 21865750133, Stepinčeva 1,42000 Varaždin</item>
      <item>Porezna uprava Varaždin, OIB 18683136487, Graberje 1,42000 Varaždin</item>
      <item>Duško Koruga,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21865750133</item>
      <item>, OIB 18683136487</item>
      <item>, OIB null</item>
    </izvorni_sadrzaj>
    <derivirana_varijabla naziv="DomainObject.Predmet.SudioniciListNazivOIB_1">
      <item>, OIB 21865750133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9C4719-A207-4972-987A-04EA6BBD84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1564</properties:Characters>
  <properties:Lines>59</properties:Lines>
  <properties:Paragraphs>24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2017-08-08T07:52:00Z</dcterms:created>
  <dc:creator>Marko Makaj</dc:creator>
  <cp:lastModifiedBy>Nikolina Cvek</cp:lastModifiedBy>
  <cp:lastPrinted>2018-02-06T09:51:00Z</cp:lastPrinted>
  <dcterms:modified xmlns:xsi="http://www.w3.org/2001/XMLSchema-instance" xsi:type="dcterms:W3CDTF">2018-02-06T09:51:00Z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St-123/2017-32 / Odluka - Rješenje - dioba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