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1971d" w14:paraId="ac1971d" w:rsidRDefault="00971E48" w:rsidR="00F0353C" w:rsidRPr="00971E48">
      <w:pPr>
        <w15:collapsed w:val="false"/>
        <w:rPr>
          <w:b/>
        </w:rPr>
      </w:pPr>
      <w:bookmarkStart w:name="_GoBack" w:id="0"/>
      <w:bookmarkEnd w:id="0"/>
      <w:r>
        <w:t xml:space="preserve">                                                                        </w:t>
      </w:r>
      <w:r w:rsidRPr="00971E48">
        <w:rPr>
          <w:b/>
        </w:rPr>
        <w:t>Obrazac  20</w:t>
      </w:r>
    </w:p>
    <w:p w:rsidRDefault="00971E48" w:rsidR="00971E48"/>
    <w:p w:rsidRDefault="00971E48" w:rsidR="00971E48">
      <w:r>
        <w:t>Nadležni trgovački sud: Trgovački sud u Zagrebu</w:t>
      </w:r>
    </w:p>
    <w:p w:rsidRDefault="00971E48" w:rsidR="00971E48">
      <w:r>
        <w:t>Poslovni broj spisa: 20  St-1222/2012</w:t>
      </w:r>
    </w:p>
    <w:p w:rsidRDefault="00971E48" w:rsidR="00971E48">
      <w:pPr>
        <w:rPr>
          <w:b/>
        </w:rPr>
      </w:pPr>
      <w:r>
        <w:t>Dužnik</w:t>
      </w:r>
      <w:r w:rsidRPr="00971E48">
        <w:rPr>
          <w:b/>
        </w:rPr>
        <w:t>: FIL.B.IS. d.o.o. u stečaju Zagreb, Šrapčeva 5, OIB:83533463188</w:t>
      </w:r>
    </w:p>
    <w:p w:rsidRDefault="00971E48" w:rsidR="00971E48">
      <w:pPr>
        <w:rPr>
          <w:b/>
        </w:rPr>
      </w:pPr>
    </w:p>
    <w:p w:rsidRDefault="00971E48" w:rsidR="00971E48">
      <w:pPr>
        <w:rPr>
          <w:b/>
        </w:rPr>
      </w:pPr>
      <w:r>
        <w:rPr>
          <w:b/>
        </w:rPr>
        <w:t xml:space="preserve">                    IZVJEŠĆE STEČAJNOG UPRAVITELJA</w:t>
      </w:r>
      <w:r w:rsidR="00FD0C20">
        <w:rPr>
          <w:b/>
        </w:rPr>
        <w:t xml:space="preserve"> </w:t>
      </w:r>
      <w:r>
        <w:rPr>
          <w:b/>
        </w:rPr>
        <w:t>O TIJEKU STEČAJNOG POSTUPKA I</w:t>
      </w:r>
    </w:p>
    <w:p w:rsidRDefault="00FD0C20" w:rsidR="00971E48">
      <w:pPr>
        <w:rPr>
          <w:b/>
        </w:rPr>
      </w:pPr>
      <w:r>
        <w:rPr>
          <w:b/>
        </w:rPr>
        <w:t xml:space="preserve">                    </w:t>
      </w:r>
      <w:r w:rsidR="00971E48">
        <w:rPr>
          <w:b/>
        </w:rPr>
        <w:t xml:space="preserve">STANJU STEČAJNE MASE U RAZDOBLJU OD </w:t>
      </w:r>
      <w:r>
        <w:rPr>
          <w:b/>
        </w:rPr>
        <w:t>01.01.2019 DO 01.04.2019.</w:t>
      </w:r>
    </w:p>
    <w:p w:rsidRDefault="00FD0C20" w:rsidR="00FD0C20">
      <w:pPr>
        <w:rPr>
          <w:b/>
        </w:rPr>
      </w:pPr>
    </w:p>
    <w:p w:rsidRDefault="00FD0C20" w:rsidP="002A0183" w:rsidR="00754648">
      <w:pPr>
        <w:jc w:val="both"/>
      </w:pPr>
      <w:r>
        <w:t xml:space="preserve">          </w:t>
      </w:r>
      <w:r w:rsidRPr="00FD0C20">
        <w:t>Nastavno</w:t>
      </w:r>
      <w:r>
        <w:t xml:space="preserve"> na izvješće stečajnog upravitelja o tijeku stečajnog postupka i stanju stečajne mase FIL.B.IS. d.o.o. u stečaju za razdoblje od 30.09.2018. do 30.12.2018. godine dostavljam Vam izvješće stečajnog upravitelja o tijeku stečajnog postupka i stanju stečajne mase</w:t>
      </w:r>
      <w:r w:rsidR="00B262E5">
        <w:t xml:space="preserve"> FIL.B.IS. d.o.o. u stečaju za razdoblje</w:t>
      </w:r>
      <w:r>
        <w:t xml:space="preserve"> od</w:t>
      </w:r>
      <w:r w:rsidR="00F36C14">
        <w:t xml:space="preserve"> 30.12.2018. do 30.03</w:t>
      </w:r>
      <w:r w:rsidR="00B262E5">
        <w:t xml:space="preserve">.2019. </w:t>
      </w:r>
      <w:r w:rsidR="00760BF0">
        <w:t>godine u kojem su</w:t>
      </w:r>
      <w:r w:rsidR="002A0183">
        <w:t xml:space="preserve"> obavljene slijedeće radnje i</w:t>
      </w:r>
      <w:r w:rsidR="00B22C02">
        <w:t>:</w:t>
      </w:r>
    </w:p>
    <w:p w:rsidRDefault="00B22C02" w:rsidR="00B22C02"/>
    <w:p w:rsidRDefault="000F3D6A" w:rsidP="00754648" w:rsidR="000F3D6A">
      <w:pPr>
        <w:pStyle w:val="Odlomakpopisa"/>
        <w:numPr>
          <w:ilvl w:val="0"/>
          <w:numId w:val="2"/>
        </w:numPr>
      </w:pPr>
      <w:r>
        <w:t xml:space="preserve">Održano je 18. veljače 2019. godine ročište na Trgovačkom sudu u Zagrebu na </w:t>
      </w:r>
    </w:p>
    <w:p w:rsidRDefault="000F3D6A" w:rsidP="002A0183" w:rsidR="00317A96">
      <w:pPr>
        <w:jc w:val="both"/>
      </w:pPr>
      <w:r>
        <w:t>kojem je u nazočnosti punomoćnika razlučnog vjerovni</w:t>
      </w:r>
      <w:r w:rsidR="00FC4CDC">
        <w:t>ka</w:t>
      </w:r>
      <w:r w:rsidR="00273A87">
        <w:t xml:space="preserve"> ADIKO BANKE d.d. Zagreb</w:t>
      </w:r>
      <w:r w:rsidR="00FC4CDC">
        <w:t xml:space="preserve"> raspravljano o procjenjenoj </w:t>
      </w:r>
      <w:r>
        <w:t xml:space="preserve"> vrijednosti nekretnine</w:t>
      </w:r>
      <w:r w:rsidR="00FC4CDC">
        <w:t xml:space="preserve"> u vlasništvu stečajnog dužnika FIL.B.IS. d.o.o. u stečaju</w:t>
      </w:r>
      <w:r w:rsidR="00273A87">
        <w:t>,</w:t>
      </w:r>
      <w:r w:rsidR="00FC4CDC">
        <w:t xml:space="preserve"> </w:t>
      </w:r>
      <w:r w:rsidR="002A0183">
        <w:t xml:space="preserve">kojoj je </w:t>
      </w:r>
      <w:r w:rsidR="00FC4CDC">
        <w:t>utvrđena po</w:t>
      </w:r>
      <w:r w:rsidR="002A0183">
        <w:t>četna prodajna cijena</w:t>
      </w:r>
      <w:r w:rsidR="00FC4CDC">
        <w:t xml:space="preserve"> u iznosu od 2.362.046,00 kn.</w:t>
      </w:r>
    </w:p>
    <w:p w:rsidRDefault="002A0183" w:rsidP="002A0183" w:rsidR="002A0183">
      <w:pPr>
        <w:jc w:val="both"/>
      </w:pPr>
    </w:p>
    <w:p w:rsidRDefault="00754648" w:rsidP="007E1921" w:rsidR="007E1921">
      <w:pPr>
        <w:pStyle w:val="Odlomakpopisa"/>
        <w:numPr>
          <w:ilvl w:val="0"/>
          <w:numId w:val="2"/>
        </w:numPr>
      </w:pPr>
      <w:r>
        <w:t xml:space="preserve">Zahtjev za prodaju nekretnine u stečajnom postupku sa podacima o nekretnini i </w:t>
      </w:r>
    </w:p>
    <w:p w:rsidRDefault="00754648" w:rsidP="002A0183" w:rsidR="007E1921">
      <w:pPr>
        <w:jc w:val="both"/>
      </w:pPr>
      <w:r>
        <w:t>uvjetima prodaje predan je 28.02.2019. godine Fini Zagrebsa sa ciljem da ista objavi oglas o prodaji</w:t>
      </w:r>
      <w:r w:rsidR="007E1921">
        <w:t xml:space="preserve"> na svojoj internetskoj stranici. </w:t>
      </w:r>
    </w:p>
    <w:p w:rsidRDefault="007E1921" w:rsidP="002A0183" w:rsidR="007E1921">
      <w:pPr>
        <w:jc w:val="both"/>
      </w:pPr>
      <w:r>
        <w:t xml:space="preserve">Nadam se da će isti oglas o prodaji nekretnine, koji do pisanja ovog izvješća nije objavljen, biti objavljen na internetskoj stranici Fine Zagreb početkom mjeseca travnja 2019. godine. </w:t>
      </w:r>
    </w:p>
    <w:p w:rsidRDefault="00B22C02" w:rsidP="007E1921" w:rsidR="00B22C02"/>
    <w:p w:rsidRDefault="00273A87" w:rsidP="00FC2033" w:rsidR="007E1921">
      <w:pPr>
        <w:pStyle w:val="Odlomakpopisa"/>
        <w:numPr>
          <w:ilvl w:val="0"/>
          <w:numId w:val="2"/>
        </w:numPr>
      </w:pPr>
      <w:r>
        <w:t>Kada se radi o prodaji pokretne imovine na kojoj kao i n</w:t>
      </w:r>
      <w:r w:rsidR="00FC2033">
        <w:t xml:space="preserve">a nekretnini razlučno pravo </w:t>
      </w:r>
    </w:p>
    <w:p w:rsidRDefault="00FC2033" w:rsidP="000C554B" w:rsidR="00FC2033">
      <w:pPr>
        <w:jc w:val="both"/>
      </w:pPr>
      <w:r>
        <w:t>Ima ADIKO BANKA d.d. Zagreb</w:t>
      </w:r>
      <w:r w:rsidR="000C554B">
        <w:t>,</w:t>
      </w:r>
      <w:r>
        <w:t xml:space="preserve"> čija je knjigovodstven</w:t>
      </w:r>
      <w:r w:rsidR="000C554B">
        <w:t>a vrijednost iznosi</w:t>
      </w:r>
      <w:r w:rsidR="002A0183">
        <w:t xml:space="preserve"> 0,00 kn,</w:t>
      </w:r>
      <w:r>
        <w:t xml:space="preserve"> koju je procjenio sudski vještak na iznos od 103.750,00 kn, prodavana j</w:t>
      </w:r>
      <w:r w:rsidR="000C554B">
        <w:t>e 2 puta i nije prodana, iako se</w:t>
      </w:r>
      <w:r>
        <w:t xml:space="preserve"> n</w:t>
      </w:r>
      <w:r w:rsidR="000C554B">
        <w:t>a drugoj javnoj prodaji prodaval</w:t>
      </w:r>
      <w:r>
        <w:t>a za iznos od 51.875,00 kn</w:t>
      </w:r>
      <w:r w:rsidR="003B72DD">
        <w:t>.</w:t>
      </w:r>
    </w:p>
    <w:p w:rsidRDefault="003B72DD" w:rsidP="000C554B" w:rsidR="000C554B">
      <w:pPr>
        <w:jc w:val="both"/>
      </w:pPr>
      <w:r>
        <w:t>Razlog nezainteresiranosti kupaca za kupnju pokretne imovine je prevelika starost i istrošenost iste.</w:t>
      </w:r>
      <w:r w:rsidR="000C554B">
        <w:t xml:space="preserve"> </w:t>
      </w:r>
    </w:p>
    <w:p w:rsidRDefault="000C554B" w:rsidP="000C554B" w:rsidR="00B22C02">
      <w:pPr>
        <w:jc w:val="both"/>
      </w:pPr>
      <w:r>
        <w:t xml:space="preserve">          Pokretna imovina sastoji se od:                                                                                                    </w:t>
      </w:r>
    </w:p>
    <w:p w:rsidRDefault="003B72DD" w:rsidP="003B72DD" w:rsidR="003B72DD">
      <w:pPr>
        <w:pStyle w:val="Odlomakpopisa"/>
        <w:numPr>
          <w:ilvl w:val="0"/>
          <w:numId w:val="3"/>
        </w:numPr>
      </w:pPr>
      <w:r>
        <w:t xml:space="preserve">Viskotlačne pumpe Puntel PX 100                                        kom </w:t>
      </w:r>
      <w:r w:rsidR="008A3748">
        <w:t>1</w:t>
      </w:r>
    </w:p>
    <w:p w:rsidRDefault="008A3748" w:rsidP="003B72DD" w:rsidR="008A3748">
      <w:pPr>
        <w:pStyle w:val="Odlomakpopisa"/>
        <w:numPr>
          <w:ilvl w:val="0"/>
          <w:numId w:val="3"/>
        </w:numPr>
      </w:pPr>
      <w:r>
        <w:t>Teške šipke 10 Puntel PX 1000                                              kom 1</w:t>
      </w:r>
    </w:p>
    <w:p w:rsidRDefault="008A3748" w:rsidP="003B72DD" w:rsidR="008A3748">
      <w:pPr>
        <w:pStyle w:val="Odlomakpopisa"/>
        <w:numPr>
          <w:ilvl w:val="0"/>
          <w:numId w:val="3"/>
        </w:numPr>
      </w:pPr>
      <w:r>
        <w:t>Bušilica balerini                                                                        kom 1</w:t>
      </w:r>
    </w:p>
    <w:p w:rsidRDefault="008A3748" w:rsidP="003B72DD" w:rsidR="008A3748">
      <w:pPr>
        <w:pStyle w:val="Odlomakpopisa"/>
        <w:numPr>
          <w:ilvl w:val="0"/>
          <w:numId w:val="3"/>
        </w:numPr>
      </w:pPr>
      <w:r>
        <w:t>Bušaća glava za rezervnu metodu PX 1000                         kom 1</w:t>
      </w:r>
    </w:p>
    <w:p w:rsidRDefault="008A3748" w:rsidP="003B72DD" w:rsidR="008A3748">
      <w:pPr>
        <w:pStyle w:val="Odlomakpopisa"/>
        <w:numPr>
          <w:ilvl w:val="0"/>
          <w:numId w:val="3"/>
        </w:numPr>
      </w:pPr>
      <w:r>
        <w:t>Bušeće šipke  fi 168                                                                 80 m</w:t>
      </w:r>
    </w:p>
    <w:p w:rsidRDefault="008A3748" w:rsidP="003B72DD" w:rsidR="008A3748">
      <w:pPr>
        <w:pStyle w:val="Odlomakpopisa"/>
        <w:numPr>
          <w:ilvl w:val="0"/>
          <w:numId w:val="3"/>
        </w:numPr>
      </w:pPr>
      <w:r>
        <w:t>Agregat Iveco AIFO</w:t>
      </w:r>
      <w:r w:rsidR="00317A96">
        <w:t xml:space="preserve">                                                                  kom 1</w:t>
      </w:r>
    </w:p>
    <w:p w:rsidRDefault="00317A96" w:rsidP="00317A96" w:rsidR="00317A96">
      <w:pPr>
        <w:pStyle w:val="Odlomakpopisa"/>
        <w:numPr>
          <w:ilvl w:val="0"/>
          <w:numId w:val="3"/>
        </w:numPr>
      </w:pPr>
      <w:r>
        <w:t>Dubinska bunarska pumpa                                                     kom 1</w:t>
      </w:r>
    </w:p>
    <w:p w:rsidRDefault="00B22C02" w:rsidP="00B22C02" w:rsidR="00B22C02">
      <w:pPr>
        <w:pStyle w:val="Odlomakpopisa"/>
        <w:ind w:left="890"/>
      </w:pPr>
    </w:p>
    <w:p w:rsidRDefault="00317A96" w:rsidP="00317A96" w:rsidR="002F06C2">
      <w:pPr>
        <w:rPr>
          <w:b/>
        </w:rPr>
      </w:pPr>
      <w:r w:rsidRPr="00317A96">
        <w:rPr>
          <w:b/>
        </w:rPr>
        <w:lastRenderedPageBreak/>
        <w:t xml:space="preserve">                                                    </w:t>
      </w:r>
      <w:r w:rsidR="002F06C2">
        <w:rPr>
          <w:b/>
        </w:rPr>
        <w:t xml:space="preserve">              </w:t>
      </w:r>
      <w:r w:rsidRPr="00317A96">
        <w:rPr>
          <w:b/>
        </w:rPr>
        <w:t xml:space="preserve">    OSTVARENI TROŠKOVI    </w:t>
      </w:r>
    </w:p>
    <w:p w:rsidRDefault="00B22C02" w:rsidP="00317A96" w:rsidR="00B22C02">
      <w:pPr>
        <w:rPr>
          <w:b/>
        </w:rPr>
      </w:pPr>
    </w:p>
    <w:p w:rsidRDefault="00B22C02" w:rsidP="000C554B" w:rsidR="00B22C02">
      <w:pPr>
        <w:jc w:val="both"/>
        <w:rPr>
          <w:b/>
        </w:rPr>
      </w:pPr>
      <w:r w:rsidRPr="00B22C02">
        <w:t xml:space="preserve">          U</w:t>
      </w:r>
      <w:r>
        <w:t xml:space="preserve"> izvještajnom razdoblju od 30.12.2018. do 30.03.2019. godine ostvareni su samo prijevozni troškovi korištenja vlastitog automobila i to za odlazak u prostorije Fine Zagreb u Vukovarsku ulicu </w:t>
      </w:r>
      <w:r w:rsidR="00FA250D">
        <w:t xml:space="preserve">2 puta i na Trgovački sud u Zagrebu također 2 puta, kada sam prešao ukupno 50 km, što pomnoženo sa 2,00 kn za prijeđeni 1 km daje iznos od </w:t>
      </w:r>
      <w:r w:rsidR="00FA250D" w:rsidRPr="00FA250D">
        <w:rPr>
          <w:b/>
        </w:rPr>
        <w:t>100,00 kn.</w:t>
      </w:r>
    </w:p>
    <w:p w:rsidRDefault="00FA250D" w:rsidP="00317A96" w:rsidR="00FA250D">
      <w:pPr>
        <w:rPr>
          <w:b/>
        </w:rPr>
      </w:pPr>
    </w:p>
    <w:p w:rsidRDefault="00FA250D" w:rsidP="00317A96" w:rsidR="00FA250D">
      <w:pPr>
        <w:rPr>
          <w:b/>
        </w:rPr>
      </w:pPr>
      <w:r>
        <w:rPr>
          <w:b/>
        </w:rPr>
        <w:t xml:space="preserve">                    RADNJE KOJE SE PLANIRAJU PODUZETI U NAREDNOM RAZDOBLJU</w:t>
      </w:r>
    </w:p>
    <w:p w:rsidRDefault="00D25AE6" w:rsidP="00317A96" w:rsidR="00D25AE6">
      <w:pPr>
        <w:rPr>
          <w:b/>
        </w:rPr>
      </w:pPr>
    </w:p>
    <w:p w:rsidRDefault="00D25AE6" w:rsidP="000C554B" w:rsidR="00D25AE6">
      <w:pPr>
        <w:jc w:val="both"/>
      </w:pPr>
      <w:r w:rsidRPr="00D25AE6">
        <w:t xml:space="preserve">          U</w:t>
      </w:r>
      <w:r>
        <w:t xml:space="preserve"> naredna tri mjeseca planira se poduzeti aktivnosti na naplati potraživanja od FIL.B.IS. PROJEKTA d.o.o. Zagreb od kojega FIL.B.IS. d.o.o. u stečaju potražuje s naslova iznajmljenog pros</w:t>
      </w:r>
      <w:r w:rsidR="0004440D">
        <w:t xml:space="preserve">tora u Virovitici 165.000,00 kn i nastaviti sa prodajom neprodane </w:t>
      </w:r>
      <w:r w:rsidR="000C554B">
        <w:t xml:space="preserve">materijalne </w:t>
      </w:r>
      <w:r w:rsidR="0004440D">
        <w:t>imovine stečajnog dužnika.</w:t>
      </w:r>
    </w:p>
    <w:p w:rsidRDefault="000C554B" w:rsidP="000C554B" w:rsidR="000C554B">
      <w:pPr>
        <w:jc w:val="both"/>
      </w:pPr>
    </w:p>
    <w:p w:rsidRDefault="000C554B" w:rsidP="000C554B" w:rsidR="000C554B">
      <w:pPr>
        <w:jc w:val="both"/>
      </w:pPr>
      <w:r>
        <w:t xml:space="preserve">          U Zagrebu, 30</w:t>
      </w:r>
      <w:r w:rsidR="00ED4F83">
        <w:t>.03.2019.                                                                   STEČAJNI UPRAVITELJ</w:t>
      </w:r>
    </w:p>
    <w:p w:rsidRDefault="00ED4F83" w:rsidP="000C554B" w:rsidR="00ED4F83">
      <w:pPr>
        <w:jc w:val="both"/>
      </w:pPr>
      <w:r>
        <w:t xml:space="preserve">                                                                                                                             Marijan Gudelj</w:t>
      </w:r>
    </w:p>
    <w:p w:rsidRDefault="0004440D" w:rsidP="00317A96" w:rsidR="0004440D"/>
    <w:p w:rsidRDefault="0004440D" w:rsidP="00317A96" w:rsidR="0004440D" w:rsidRPr="00D25AE6">
      <w:r>
        <w:t xml:space="preserve">          </w:t>
      </w:r>
    </w:p>
    <w:p w:rsidRDefault="002F06C2" w:rsidP="00317A96" w:rsidR="002F06C2" w:rsidRPr="00B22C02"/>
    <w:p w:rsidRDefault="002F06C2" w:rsidP="00317A96" w:rsidR="00317A96">
      <w:pPr>
        <w:rPr>
          <w:b/>
        </w:rPr>
      </w:pPr>
      <w:r>
        <w:rPr>
          <w:b/>
        </w:rPr>
        <w:t xml:space="preserve">          </w:t>
      </w:r>
      <w:r w:rsidR="00317A96" w:rsidRPr="00317A96">
        <w:rPr>
          <w:b/>
        </w:rPr>
        <w:t xml:space="preserve">      </w:t>
      </w:r>
    </w:p>
    <w:p w:rsidRDefault="00317A96" w:rsidP="00317A96" w:rsidR="00317A96" w:rsidRPr="00317A96">
      <w:pPr>
        <w:rPr>
          <w:b/>
        </w:rPr>
      </w:pPr>
      <w:r w:rsidRPr="00317A96">
        <w:rPr>
          <w:b/>
        </w:rPr>
        <w:t xml:space="preserve">                                       </w:t>
      </w:r>
    </w:p>
    <w:p w:rsidRDefault="00760BF0" w:rsidR="00760BF0"/>
    <w:p w:rsidRDefault="00760BF0" w:rsidR="00760BF0">
      <w:r>
        <w:t xml:space="preserve">            </w:t>
      </w:r>
    </w:p>
    <w:p w:rsidRDefault="00760BF0" w:rsidR="00760BF0"/>
    <w:p w:rsidRDefault="009F3655" w:rsidR="00760BF0">
      <w:r>
        <w:t xml:space="preserve">          </w:t>
      </w:r>
    </w:p>
    <w:p w:rsidRDefault="00E332BF" w:rsidR="00E332BF"/>
    <w:p w:rsidRDefault="00E332BF" w:rsidR="00E332BF">
      <w:r>
        <w:t xml:space="preserve">          </w:t>
      </w:r>
    </w:p>
    <w:p w:rsidRDefault="00F36C14" w:rsidR="00F36C14"/>
    <w:p w:rsidRDefault="00B262E5" w:rsidR="00B262E5"/>
    <w:p w:rsidRDefault="00B262E5" w:rsidR="00B262E5" w:rsidRPr="00FD0C20"/>
    <w:sectPr w:rsidSect="00F0353C" w:rsidR="00B262E5" w:rsidRPr="00FD0C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EF2EC9"/>
    <w:multiLevelType w:val="hybridMultilevel"/>
    <w:tmpl w:val="3096718C"/>
    <w:lvl w:tplc="7C8C9F20" w:ilvl="0">
      <w:start w:val="1"/>
      <w:numFmt w:val="decimal"/>
      <w:lvlText w:val="%1."/>
      <w:lvlJc w:val="left"/>
      <w:pPr>
        <w:ind w:hanging="360" w:left="8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10"/>
      </w:pPr>
    </w:lvl>
    <w:lvl w:tentative="true" w:tplc="041A001B" w:ilvl="2">
      <w:start w:val="1"/>
      <w:numFmt w:val="lowerRoman"/>
      <w:lvlText w:val="%3."/>
      <w:lvlJc w:val="right"/>
      <w:pPr>
        <w:ind w:hanging="180" w:left="2330"/>
      </w:pPr>
    </w:lvl>
    <w:lvl w:tentative="true" w:tplc="041A000F" w:ilvl="3">
      <w:start w:val="1"/>
      <w:numFmt w:val="decimal"/>
      <w:lvlText w:val="%4."/>
      <w:lvlJc w:val="left"/>
      <w:pPr>
        <w:ind w:hanging="360" w:left="3050"/>
      </w:pPr>
    </w:lvl>
    <w:lvl w:tentative="true" w:tplc="041A0019" w:ilvl="4">
      <w:start w:val="1"/>
      <w:numFmt w:val="lowerLetter"/>
      <w:lvlText w:val="%5."/>
      <w:lvlJc w:val="left"/>
      <w:pPr>
        <w:ind w:hanging="360" w:left="3770"/>
      </w:pPr>
    </w:lvl>
    <w:lvl w:tentative="true" w:tplc="041A001B" w:ilvl="5">
      <w:start w:val="1"/>
      <w:numFmt w:val="lowerRoman"/>
      <w:lvlText w:val="%6."/>
      <w:lvlJc w:val="right"/>
      <w:pPr>
        <w:ind w:hanging="180" w:left="4490"/>
      </w:pPr>
    </w:lvl>
    <w:lvl w:tentative="true" w:tplc="041A000F" w:ilvl="6">
      <w:start w:val="1"/>
      <w:numFmt w:val="decimal"/>
      <w:lvlText w:val="%7."/>
      <w:lvlJc w:val="left"/>
      <w:pPr>
        <w:ind w:hanging="360" w:left="5210"/>
      </w:pPr>
    </w:lvl>
    <w:lvl w:tentative="true" w:tplc="041A0019" w:ilvl="7">
      <w:start w:val="1"/>
      <w:numFmt w:val="lowerLetter"/>
      <w:lvlText w:val="%8."/>
      <w:lvlJc w:val="left"/>
      <w:pPr>
        <w:ind w:hanging="360" w:left="5930"/>
      </w:pPr>
    </w:lvl>
    <w:lvl w:tentative="true" w:tplc="041A001B" w:ilvl="8">
      <w:start w:val="1"/>
      <w:numFmt w:val="lowerRoman"/>
      <w:lvlText w:val="%9."/>
      <w:lvlJc w:val="right"/>
      <w:pPr>
        <w:ind w:hanging="180" w:left="6650"/>
      </w:pPr>
    </w:lvl>
  </w:abstractNum>
  <w:abstractNum w:abstractNumId="1">
    <w:nsid w:val="4C3553EF"/>
    <w:multiLevelType w:val="hybridMultilevel"/>
    <w:tmpl w:val="47F04AA4"/>
    <w:lvl w:tplc="4CEC57F8" w:ilvl="0">
      <w:start w:val="1"/>
      <w:numFmt w:val="decimal"/>
      <w:lvlText w:val="%1."/>
      <w:lvlJc w:val="left"/>
      <w:pPr>
        <w:ind w:hanging="360" w:left="8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10"/>
      </w:pPr>
    </w:lvl>
    <w:lvl w:tentative="true" w:tplc="041A001B" w:ilvl="2">
      <w:start w:val="1"/>
      <w:numFmt w:val="lowerRoman"/>
      <w:lvlText w:val="%3."/>
      <w:lvlJc w:val="right"/>
      <w:pPr>
        <w:ind w:hanging="180" w:left="2330"/>
      </w:pPr>
    </w:lvl>
    <w:lvl w:tentative="true" w:tplc="041A000F" w:ilvl="3">
      <w:start w:val="1"/>
      <w:numFmt w:val="decimal"/>
      <w:lvlText w:val="%4."/>
      <w:lvlJc w:val="left"/>
      <w:pPr>
        <w:ind w:hanging="360" w:left="3050"/>
      </w:pPr>
    </w:lvl>
    <w:lvl w:tentative="true" w:tplc="041A0019" w:ilvl="4">
      <w:start w:val="1"/>
      <w:numFmt w:val="lowerLetter"/>
      <w:lvlText w:val="%5."/>
      <w:lvlJc w:val="left"/>
      <w:pPr>
        <w:ind w:hanging="360" w:left="3770"/>
      </w:pPr>
    </w:lvl>
    <w:lvl w:tentative="true" w:tplc="041A001B" w:ilvl="5">
      <w:start w:val="1"/>
      <w:numFmt w:val="lowerRoman"/>
      <w:lvlText w:val="%6."/>
      <w:lvlJc w:val="right"/>
      <w:pPr>
        <w:ind w:hanging="180" w:left="4490"/>
      </w:pPr>
    </w:lvl>
    <w:lvl w:tentative="true" w:tplc="041A000F" w:ilvl="6">
      <w:start w:val="1"/>
      <w:numFmt w:val="decimal"/>
      <w:lvlText w:val="%7."/>
      <w:lvlJc w:val="left"/>
      <w:pPr>
        <w:ind w:hanging="360" w:left="5210"/>
      </w:pPr>
    </w:lvl>
    <w:lvl w:tentative="true" w:tplc="041A0019" w:ilvl="7">
      <w:start w:val="1"/>
      <w:numFmt w:val="lowerLetter"/>
      <w:lvlText w:val="%8."/>
      <w:lvlJc w:val="left"/>
      <w:pPr>
        <w:ind w:hanging="360" w:left="5930"/>
      </w:pPr>
    </w:lvl>
    <w:lvl w:tentative="true" w:tplc="041A001B" w:ilvl="8">
      <w:start w:val="1"/>
      <w:numFmt w:val="lowerRoman"/>
      <w:lvlText w:val="%9."/>
      <w:lvlJc w:val="right"/>
      <w:pPr>
        <w:ind w:hanging="180" w:left="6650"/>
      </w:pPr>
    </w:lvl>
  </w:abstractNum>
  <w:abstractNum w:abstractNumId="2">
    <w:nsid w:val="75F475F6"/>
    <w:multiLevelType w:val="hybridMultilevel"/>
    <w:tmpl w:val="8EEA0EE6"/>
    <w:lvl w:tplc="92C07798" w:ilvl="0">
      <w:start w:val="1"/>
      <w:numFmt w:val="decimal"/>
      <w:lvlText w:val="%1."/>
      <w:lvlJc w:val="left"/>
      <w:pPr>
        <w:ind w:hanging="360" w:left="8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10"/>
      </w:pPr>
    </w:lvl>
    <w:lvl w:tentative="true" w:tplc="041A001B" w:ilvl="2">
      <w:start w:val="1"/>
      <w:numFmt w:val="lowerRoman"/>
      <w:lvlText w:val="%3."/>
      <w:lvlJc w:val="right"/>
      <w:pPr>
        <w:ind w:hanging="180" w:left="2330"/>
      </w:pPr>
    </w:lvl>
    <w:lvl w:tentative="true" w:tplc="041A000F" w:ilvl="3">
      <w:start w:val="1"/>
      <w:numFmt w:val="decimal"/>
      <w:lvlText w:val="%4."/>
      <w:lvlJc w:val="left"/>
      <w:pPr>
        <w:ind w:hanging="360" w:left="3050"/>
      </w:pPr>
    </w:lvl>
    <w:lvl w:tentative="true" w:tplc="041A0019" w:ilvl="4">
      <w:start w:val="1"/>
      <w:numFmt w:val="lowerLetter"/>
      <w:lvlText w:val="%5."/>
      <w:lvlJc w:val="left"/>
      <w:pPr>
        <w:ind w:hanging="360" w:left="3770"/>
      </w:pPr>
    </w:lvl>
    <w:lvl w:tentative="true" w:tplc="041A001B" w:ilvl="5">
      <w:start w:val="1"/>
      <w:numFmt w:val="lowerRoman"/>
      <w:lvlText w:val="%6."/>
      <w:lvlJc w:val="right"/>
      <w:pPr>
        <w:ind w:hanging="180" w:left="4490"/>
      </w:pPr>
    </w:lvl>
    <w:lvl w:tentative="true" w:tplc="041A000F" w:ilvl="6">
      <w:start w:val="1"/>
      <w:numFmt w:val="decimal"/>
      <w:lvlText w:val="%7."/>
      <w:lvlJc w:val="left"/>
      <w:pPr>
        <w:ind w:hanging="360" w:left="5210"/>
      </w:pPr>
    </w:lvl>
    <w:lvl w:tentative="true" w:tplc="041A0019" w:ilvl="7">
      <w:start w:val="1"/>
      <w:numFmt w:val="lowerLetter"/>
      <w:lvlText w:val="%8."/>
      <w:lvlJc w:val="left"/>
      <w:pPr>
        <w:ind w:hanging="360" w:left="5930"/>
      </w:pPr>
    </w:lvl>
    <w:lvl w:tentative="true" w:tplc="041A001B" w:ilvl="8">
      <w:start w:val="1"/>
      <w:numFmt w:val="lowerRoman"/>
      <w:lvlText w:val="%9."/>
      <w:lvlJc w:val="right"/>
      <w:pPr>
        <w:ind w:hanging="180" w:left="665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1E48"/>
    <w:rsid w:val="0004440D"/>
    <w:rsid w:val="00064021"/>
    <w:rsid w:val="000C554B"/>
    <w:rsid w:val="000F3D6A"/>
    <w:rsid w:val="00125D80"/>
    <w:rsid w:val="00273A87"/>
    <w:rsid w:val="002A0183"/>
    <w:rsid w:val="002F06C2"/>
    <w:rsid w:val="00317A96"/>
    <w:rsid w:val="0039300D"/>
    <w:rsid w:val="00397393"/>
    <w:rsid w:val="003B72DD"/>
    <w:rsid w:val="00754648"/>
    <w:rsid w:val="00760BF0"/>
    <w:rsid w:val="007E1921"/>
    <w:rsid w:val="008A3748"/>
    <w:rsid w:val="008B7772"/>
    <w:rsid w:val="00901E5D"/>
    <w:rsid w:val="00971E48"/>
    <w:rsid w:val="009F3655"/>
    <w:rsid w:val="00AE7F39"/>
    <w:rsid w:val="00B22C02"/>
    <w:rsid w:val="00B262E5"/>
    <w:rsid w:val="00BF602F"/>
    <w:rsid w:val="00C322BE"/>
    <w:rsid w:val="00C7343C"/>
    <w:rsid w:val="00CB397B"/>
    <w:rsid w:val="00D25AE6"/>
    <w:rsid w:val="00E332BF"/>
    <w:rsid w:val="00EC6AC8"/>
    <w:rsid w:val="00ED4F83"/>
    <w:rsid w:val="00F0353C"/>
    <w:rsid w:val="00F36C14"/>
    <w:rsid w:val="00F444C4"/>
    <w:rsid w:val="00FA250D"/>
    <w:rsid w:val="00FC2033"/>
    <w:rsid w:val="00FC4CDC"/>
    <w:rsid w:val="00FD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353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F3D6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22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22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22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22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22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353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F3D6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22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22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22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22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22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2446</properties:Characters>
  <properties:Lines>70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2019-04-04T08:04:00Z</dcterms:created>
  <dc:creator>Gudelj</dc:creator>
  <cp:lastModifiedBy>Monika Grbac</cp:lastModifiedBy>
  <cp:lastPrinted>2019-03-31T14:44:00Z</cp:lastPrinted>
  <dcterms:modified xmlns:xsi="http://www.w3.org/2001/XMLSchema-instance" xsi:type="dcterms:W3CDTF">2019-04-04T08:05:00Z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St-1222/2012-56 / Podnesak - Izvješće stečajnog upravitelja (izvješće za razdoblje od 01.01.2019. do 01.04.2.docx)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