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1aef42" w14:paraId="d1aef42" w:rsidRDefault="00A2695B" w:rsidP="00553B1B" w:rsidR="00553B1B">
      <w:pPr>
        <w15:collapsed w:val="false"/>
        <w:rPr>
          <w:color w:val="000000"/>
        </w:rPr>
      </w:pPr>
      <w:bookmarkStart w:name="_GoBack" w:id="0"/>
      <w:bookmarkEnd w:id="0"/>
      <w:r w:rsidRPr="008C5BFD">
        <w:t xml:space="preserve">  </w:t>
      </w:r>
      <w:r w:rsidR="00553B1B">
        <w:rPr>
          <w:noProof/>
          <w:color w:val="000000"/>
        </w:rPr>
        <w:drawing>
          <wp:inline distR="0" distL="0" distB="0" distT="0">
            <wp:extent cy="962025" cx="723900"/>
            <wp:effectExtent b="9525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53B1B">
        <w:rPr>
          <w:b/>
          <w:color w:val="000000"/>
        </w:rPr>
        <w:tab/>
      </w:r>
      <w:r w:rsidR="00553B1B">
        <w:rPr>
          <w:b/>
          <w:color w:val="000000"/>
        </w:rPr>
        <w:tab/>
      </w:r>
      <w:r w:rsidR="00553B1B">
        <w:rPr>
          <w:b/>
          <w:color w:val="000000"/>
        </w:rPr>
        <w:tab/>
      </w:r>
      <w:r w:rsidR="00553B1B">
        <w:rPr>
          <w:b/>
          <w:color w:val="000000"/>
        </w:rPr>
        <w:tab/>
      </w:r>
      <w:r w:rsidR="00553B1B">
        <w:rPr>
          <w:b/>
          <w:color w:val="000000"/>
        </w:rPr>
        <w:tab/>
      </w:r>
      <w:r w:rsidR="00553B1B">
        <w:rPr>
          <w:color w:val="000000"/>
        </w:rPr>
        <w:t xml:space="preserve"> 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553B1B" w:rsidR="00553B1B">
        <w:tc>
          <w:tcPr>
            <w:tcW w:type="dxa" w:w="3060"/>
            <w:hideMark/>
          </w:tcPr>
          <w:p w:rsidRDefault="00553B1B" w:rsidR="00553B1B">
            <w:pPr>
              <w:pStyle w:val="Naslov2"/>
              <w:rPr>
                <w:b w:val="false"/>
                <w:bCs/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 xml:space="preserve">  </w:t>
            </w:r>
          </w:p>
          <w:p w:rsidRDefault="00553B1B" w:rsidR="00553B1B">
            <w:pPr>
              <w:pStyle w:val="Naslov2"/>
              <w:rPr>
                <w:b w:val="false"/>
                <w:bCs/>
                <w:color w:val="000000"/>
                <w:szCs w:val="24"/>
              </w:rPr>
            </w:pPr>
            <w:r>
              <w:rPr>
                <w:b w:val="false"/>
                <w:bCs/>
                <w:color w:val="000000"/>
                <w:szCs w:val="24"/>
              </w:rPr>
              <w:t>REPUBLIKA HRVATSKA</w:t>
            </w:r>
          </w:p>
          <w:p w:rsidRDefault="00553B1B" w:rsidR="00553B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Trgovački sud u Zagrebu</w:t>
            </w:r>
          </w:p>
          <w:p w:rsidRDefault="00553B1B" w:rsidR="00553B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Zagreb, Amruševa 2/II</w:t>
            </w:r>
          </w:p>
        </w:tc>
      </w:tr>
    </w:tbl>
    <w:p w:rsidRDefault="00553B1B" w:rsidP="00553B1B" w:rsidR="00553B1B">
      <w:pPr>
        <w:rPr>
          <w:b/>
          <w:color w:val="000000"/>
        </w:rPr>
      </w:pPr>
    </w:p>
    <w:p w:rsidRDefault="00553B1B" w:rsidP="003B6CAF" w:rsidR="003B6CAF" w:rsidRPr="00A15EE7"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</w:p>
    <w:p w:rsidRDefault="003B6CAF" w:rsidP="003B6CAF" w:rsidR="003B6CAF" w:rsidRPr="00A15EE7">
      <w:pPr>
        <w:jc w:val="center"/>
      </w:pPr>
      <w:r w:rsidRPr="00A15EE7">
        <w:t>R E P U B L I K A    H R V A T S K A</w:t>
      </w:r>
    </w:p>
    <w:p w:rsidRDefault="003B6CAF" w:rsidP="003B6CAF" w:rsidR="003B6CAF" w:rsidRPr="00A15EE7">
      <w:pPr>
        <w:jc w:val="center"/>
      </w:pPr>
      <w:r w:rsidRPr="00A15EE7">
        <w:t>R J E Š E N J E</w:t>
      </w:r>
    </w:p>
    <w:p w:rsidRDefault="00547E3D" w:rsidP="00547E3D" w:rsidR="00547E3D" w:rsidRPr="002635B0">
      <w:pPr>
        <w:jc w:val="both"/>
      </w:pPr>
    </w:p>
    <w:p w:rsidRDefault="00547E3D" w:rsidP="00547E3D" w:rsidR="00547E3D">
      <w:pPr>
        <w:jc w:val="both"/>
        <w:rPr>
          <w:lang w:val="pt-BR"/>
        </w:rPr>
      </w:pPr>
      <w:r w:rsidRPr="00E974B3">
        <w:rPr>
          <w:lang w:val="pt-BR"/>
        </w:rPr>
        <w:t xml:space="preserve">Trgovački sud u Zagrebu, po sucu </w:t>
      </w:r>
      <w:r>
        <w:rPr>
          <w:lang w:val="pt-BR"/>
        </w:rPr>
        <w:t>Nikoli Ribariću</w:t>
      </w:r>
      <w:r w:rsidRPr="00E974B3">
        <w:rPr>
          <w:lang w:val="pt-BR"/>
        </w:rPr>
        <w:t xml:space="preserve">, u stečajnom postupku u povodu prijedloga predlagatelja FINANCIJSKE AGENCIJE, Zagreb, Ulica grada Vukovara 70, OIB: </w:t>
      </w:r>
      <w:r w:rsidRPr="00E974B3">
        <w:t>85821130368</w:t>
      </w:r>
      <w:r w:rsidRPr="00E974B3">
        <w:rPr>
          <w:lang w:val="pt-BR"/>
        </w:rPr>
        <w:t xml:space="preserve">, za otvaranje stečajnog postupka nad dužnikom </w:t>
      </w:r>
      <w:r w:rsidRPr="008D0639">
        <w:rPr>
          <w:lang w:val="pt-BR"/>
        </w:rPr>
        <w:t>JAKOV STIL j.d.o.o.</w:t>
      </w:r>
      <w:r>
        <w:rPr>
          <w:lang w:val="pt-BR"/>
        </w:rPr>
        <w:t xml:space="preserve">, </w:t>
      </w:r>
      <w:r w:rsidRPr="008D0639">
        <w:rPr>
          <w:lang w:val="pt-BR"/>
        </w:rPr>
        <w:t>Zagreb (Grad Zagreb)</w:t>
      </w:r>
      <w:r>
        <w:rPr>
          <w:lang w:val="pt-BR"/>
        </w:rPr>
        <w:t xml:space="preserve">, </w:t>
      </w:r>
      <w:r w:rsidRPr="008D0639">
        <w:rPr>
          <w:lang w:val="pt-BR"/>
        </w:rPr>
        <w:t>Sunekova 219</w:t>
      </w:r>
      <w:r>
        <w:rPr>
          <w:lang w:val="pt-BR"/>
        </w:rPr>
        <w:t xml:space="preserve">, OIB: </w:t>
      </w:r>
      <w:r w:rsidRPr="008D0639">
        <w:rPr>
          <w:lang w:val="pt-BR"/>
        </w:rPr>
        <w:t>09952982172</w:t>
      </w:r>
      <w:r>
        <w:rPr>
          <w:lang w:val="pt-BR"/>
        </w:rPr>
        <w:t xml:space="preserve">, dana 6. ožujka 2017. godine, </w:t>
      </w:r>
    </w:p>
    <w:p w:rsidRDefault="00547E3D" w:rsidP="00547E3D" w:rsidR="00547E3D">
      <w:pPr>
        <w:jc w:val="both"/>
        <w:rPr>
          <w:lang w:val="pt-BR"/>
        </w:rPr>
      </w:pPr>
    </w:p>
    <w:p w:rsidRDefault="00553B1B" w:rsidP="00553B1B" w:rsidR="00553B1B">
      <w:pPr>
        <w:jc w:val="center"/>
      </w:pPr>
      <w:r>
        <w:t>r i j e š i o   j e</w:t>
      </w:r>
    </w:p>
    <w:p w:rsidRDefault="00553B1B" w:rsidP="00553B1B" w:rsidR="00553B1B">
      <w:pPr>
        <w:jc w:val="center"/>
      </w:pPr>
    </w:p>
    <w:p w:rsidRDefault="00A077F4" w:rsidP="00A077F4" w:rsidR="00A077F4" w:rsidRPr="00783B11">
      <w:pPr>
        <w:jc w:val="both"/>
      </w:pPr>
      <w:r w:rsidRPr="00560CCF">
        <w:t xml:space="preserve">I   </w:t>
      </w:r>
      <w:r w:rsidR="00E30F29">
        <w:t>Privremenom s</w:t>
      </w:r>
      <w:r w:rsidRPr="00560CCF">
        <w:t xml:space="preserve">tečajnom upravitelju </w:t>
      </w:r>
      <w:r w:rsidR="000162EA" w:rsidRPr="000162EA">
        <w:rPr>
          <w:color w:val="000000"/>
        </w:rPr>
        <w:t>STJEPAN LOVRIĆ, Preradovićeva 13, Zagreb, OIB: 25964288839</w:t>
      </w:r>
      <w:r w:rsidR="00FA67CE">
        <w:t>,</w:t>
      </w:r>
      <w:r w:rsidR="004E31AE">
        <w:t xml:space="preserve"> </w:t>
      </w:r>
      <w:r w:rsidRPr="00560CCF">
        <w:t xml:space="preserve">određuje se nagrada u iznosu od </w:t>
      </w:r>
      <w:r w:rsidR="00F7028B">
        <w:t>3</w:t>
      </w:r>
      <w:r w:rsidR="003011FC">
        <w:t>.</w:t>
      </w:r>
      <w:r w:rsidR="00553B1B">
        <w:t>0</w:t>
      </w:r>
      <w:r w:rsidR="00A2695B">
        <w:t>00,00</w:t>
      </w:r>
      <w:r w:rsidR="004E31AE">
        <w:t xml:space="preserve"> kn</w:t>
      </w:r>
      <w:r w:rsidRPr="00560CCF">
        <w:t xml:space="preserve"> (</w:t>
      </w:r>
      <w:r w:rsidR="00F7028B" w:rsidRPr="00F7028B">
        <w:t>tritisućekuna) bruto</w:t>
      </w:r>
      <w:r w:rsidRPr="00560CCF">
        <w:t>.</w:t>
      </w:r>
    </w:p>
    <w:p w:rsidRDefault="00D07951" w:rsidP="00D07951" w:rsidR="00D07951" w:rsidRPr="00560CCF">
      <w:pPr>
        <w:jc w:val="both"/>
      </w:pPr>
    </w:p>
    <w:p w:rsidRDefault="00D07951" w:rsidP="00D07951" w:rsidR="00A2695B">
      <w:pPr>
        <w:jc w:val="both"/>
      </w:pPr>
      <w:r w:rsidRPr="00560CCF">
        <w:t>I</w:t>
      </w:r>
      <w:r w:rsidR="00F67529">
        <w:t xml:space="preserve">I    </w:t>
      </w:r>
      <w:r w:rsidRPr="00560CCF">
        <w:t>Nalaže se r</w:t>
      </w:r>
      <w:r w:rsidR="00783B11">
        <w:t xml:space="preserve">ačunovodstvu suda da iznos od </w:t>
      </w:r>
      <w:r w:rsidR="00A61E92">
        <w:t>3</w:t>
      </w:r>
      <w:r w:rsidR="00A2695B">
        <w:t>.</w:t>
      </w:r>
      <w:r w:rsidR="00553B1B">
        <w:t>0</w:t>
      </w:r>
      <w:r w:rsidR="00A2695B">
        <w:t>00,00 kn</w:t>
      </w:r>
      <w:r w:rsidR="00A2695B" w:rsidRPr="00560CCF">
        <w:t xml:space="preserve"> (</w:t>
      </w:r>
      <w:r w:rsidR="00A61E92">
        <w:t>tritisućekuna</w:t>
      </w:r>
      <w:r w:rsidR="00A2695B">
        <w:t>) bruto</w:t>
      </w:r>
      <w:r w:rsidR="00FA67CE">
        <w:t>,</w:t>
      </w:r>
      <w:r w:rsidRPr="00560CCF">
        <w:t xml:space="preserve"> isplati</w:t>
      </w:r>
      <w:r w:rsidR="000162EA">
        <w:t xml:space="preserve"> </w:t>
      </w:r>
      <w:r w:rsidR="000162EA" w:rsidRPr="000162EA">
        <w:rPr>
          <w:color w:val="000000"/>
        </w:rPr>
        <w:t>STJEPAN LOVRIĆ, Preradovićeva 13, Zagreb, OIB: 25964288839</w:t>
      </w:r>
      <w:r w:rsidR="004E31AE">
        <w:t xml:space="preserve">, </w:t>
      </w:r>
      <w:r w:rsidRPr="00560CCF">
        <w:t>prema troško</w:t>
      </w:r>
      <w:r w:rsidR="006C6EE8" w:rsidRPr="00560CCF">
        <w:t>vniku</w:t>
      </w:r>
      <w:r w:rsidRPr="00560CCF">
        <w:t xml:space="preserve"> koji je priložen u sudski spis, sve iz sredstava</w:t>
      </w:r>
      <w:r w:rsidR="00B673CD">
        <w:t xml:space="preserve"> Fonda za pokriće troškova stečajnog postupka</w:t>
      </w:r>
      <w:r w:rsidR="000162EA">
        <w:t>, na broj računa: IBAN: HR 20 24020063103187293</w:t>
      </w:r>
      <w:r w:rsidR="00C7076C">
        <w:t>.</w:t>
      </w:r>
    </w:p>
    <w:p w:rsidRDefault="00C7076C" w:rsidP="00D07951" w:rsidR="00C7076C" w:rsidRPr="00560CCF">
      <w:pPr>
        <w:jc w:val="both"/>
      </w:pPr>
    </w:p>
    <w:p w:rsidRDefault="00F34CD3" w:rsidP="00D07951" w:rsidR="00D07951" w:rsidRPr="00560CCF">
      <w:pPr>
        <w:jc w:val="center"/>
      </w:pPr>
      <w:r w:rsidRPr="00560CCF">
        <w:t>Obrazloženje</w:t>
      </w:r>
    </w:p>
    <w:p w:rsidRDefault="00834DE2" w:rsidP="00834DE2" w:rsidR="00834DE2">
      <w:pPr>
        <w:ind w:firstLine="708"/>
        <w:jc w:val="both"/>
      </w:pPr>
    </w:p>
    <w:p w:rsidRDefault="00547E3D" w:rsidP="00547E3D" w:rsidR="00547E3D">
      <w:pPr>
        <w:pStyle w:val="Tijeloteksta"/>
        <w:jc w:val="center"/>
      </w:pPr>
    </w:p>
    <w:p w:rsidRDefault="00547E3D" w:rsidP="00547E3D" w:rsidR="00547E3D">
      <w:pPr>
        <w:ind w:firstLine="708"/>
        <w:jc w:val="both"/>
      </w:pPr>
      <w:r>
        <w:t>Financijska agencija podnijela je, na temelju odredbe čl. 110.st.s. Stečajnog zakona (“Narodne novine” broj 71/15, dalje: SZ), zahtjev za provedbu skraćenog stečajnog postupka nad dužnikom .</w:t>
      </w:r>
    </w:p>
    <w:p w:rsidRDefault="00547E3D" w:rsidP="00547E3D" w:rsidR="00547E3D">
      <w:pPr>
        <w:ind w:firstLine="708"/>
        <w:jc w:val="both"/>
      </w:pPr>
      <w:r>
        <w:t>U prijedlogu se navodi kako predloženi dužnik ima na dan 10.3.2016. evidentirane neizvršene osnove za plaćanje u neprekidnom razdoblju od 916 dana, u ukupnom iznosu od 90.623,08 kuna, u koji iznos je uračunata kamata i naknada FINE za provedbu ovrhe na novčanim sredstvima. Dužnik ima jednog zaposlenog.</w:t>
      </w:r>
    </w:p>
    <w:p w:rsidRDefault="00547E3D" w:rsidP="00547E3D" w:rsidR="00547E3D">
      <w:pPr>
        <w:ind w:firstLine="709"/>
        <w:jc w:val="both"/>
      </w:pPr>
      <w:r w:rsidRPr="00B77765"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F24AC9" w:rsidP="00553B1B" w:rsidR="00553B1B">
      <w:pPr>
        <w:ind w:firstLine="708"/>
        <w:jc w:val="both"/>
      </w:pPr>
      <w:r>
        <w:t>Rješenjem od 5</w:t>
      </w:r>
      <w:r w:rsidR="00553B1B" w:rsidRPr="00B3101F">
        <w:t>.</w:t>
      </w:r>
      <w:r>
        <w:t xml:space="preserve"> </w:t>
      </w:r>
      <w:r w:rsidR="00547E3D">
        <w:t>prosinca</w:t>
      </w:r>
      <w:r w:rsidR="00553B1B">
        <w:t xml:space="preserve"> 2016</w:t>
      </w:r>
      <w:r w:rsidR="00553B1B" w:rsidRPr="00B3101F">
        <w:t>. pokrenut je prethodni postupak</w:t>
      </w:r>
      <w:r w:rsidR="00553B1B">
        <w:t>, a po prijedlogu FINA-e,</w:t>
      </w:r>
      <w:r w:rsidR="00553B1B" w:rsidRPr="00B3101F">
        <w:t xml:space="preserve"> radi utvrđivanja uvjeta za otvaranje stečajnog postupka nad dužnikom, te je određeno ročište radi izjašnjenja o prijedlogu za otvaranje stečajnog postupka.</w:t>
      </w:r>
    </w:p>
    <w:p w:rsidRDefault="00547E3D" w:rsidP="00553B1B" w:rsidR="00553B1B">
      <w:pPr>
        <w:ind w:firstLine="708"/>
        <w:jc w:val="both"/>
      </w:pPr>
      <w:r>
        <w:t>Rješenjem od 17</w:t>
      </w:r>
      <w:r w:rsidR="00553B1B">
        <w:t>.</w:t>
      </w:r>
      <w:r w:rsidR="00F24AC9">
        <w:t xml:space="preserve"> siječnja 2017. godine imenovan je Stjepan Lović</w:t>
      </w:r>
      <w:r w:rsidR="00553B1B">
        <w:t xml:space="preserve"> za privremenog stečajnog upravitelja.</w:t>
      </w:r>
    </w:p>
    <w:p w:rsidRDefault="00F24AC9" w:rsidP="00553B1B" w:rsidR="00A61E92">
      <w:pPr>
        <w:ind w:firstLine="708"/>
        <w:jc w:val="both"/>
      </w:pPr>
      <w:r>
        <w:t>Podneskom od 28</w:t>
      </w:r>
      <w:r w:rsidR="0049555D">
        <w:t>. veljače 217. godine</w:t>
      </w:r>
      <w:r w:rsidR="00D07951" w:rsidRPr="00560CCF">
        <w:t xml:space="preserve"> podnijet je</w:t>
      </w:r>
      <w:r w:rsidR="0049555D">
        <w:t xml:space="preserve"> </w:t>
      </w:r>
      <w:r w:rsidR="00D07951" w:rsidRPr="00560CCF">
        <w:t xml:space="preserve">zahtjev za određivanjem nagrade i naknade troškova  u ukupnoj visini od </w:t>
      </w:r>
      <w:r>
        <w:t>3</w:t>
      </w:r>
      <w:r w:rsidR="00D53137">
        <w:t>.</w:t>
      </w:r>
      <w:r w:rsidR="0049555D">
        <w:t>0</w:t>
      </w:r>
      <w:r w:rsidR="00A2695B">
        <w:t>00,00</w:t>
      </w:r>
      <w:r w:rsidR="00D07951" w:rsidRPr="00560CCF">
        <w:t xml:space="preserve"> kuna bruto sukladno izvršenom poslu, a sve u skladu s člankom </w:t>
      </w:r>
      <w:r w:rsidR="0049555D">
        <w:t>4.</w:t>
      </w:r>
      <w:r w:rsidR="00D07951" w:rsidRPr="00560CCF">
        <w:t xml:space="preserve"> Uredbe o kriterijima i načinu obračuna i plaćanja nagrada stečajnim upraviteljima</w:t>
      </w:r>
      <w:r w:rsidR="0049555D">
        <w:t xml:space="preserve"> (NN 105/15)</w:t>
      </w:r>
      <w:r w:rsidR="00D07951" w:rsidRPr="00560CCF">
        <w:t xml:space="preserve">, te članku </w:t>
      </w:r>
      <w:r w:rsidR="0049555D">
        <w:t>94.</w:t>
      </w:r>
      <w:r w:rsidR="004E31AE">
        <w:t xml:space="preserve"> Stečajnog zakona</w:t>
      </w:r>
      <w:r w:rsidR="0049555D">
        <w:t xml:space="preserve"> (NN 71/15)</w:t>
      </w:r>
      <w:r w:rsidR="00D53137">
        <w:t>.</w:t>
      </w:r>
      <w:r w:rsidR="00D07951" w:rsidRPr="00560CCF">
        <w:t xml:space="preserve"> Sud je zahtjev stečajnog upravitelja za odrađeni posao u svojstvu privremenog stečajnog upravitelja ocijenio osnovanim u cijelosti. Privremeni stečajni upravitelj morao je izvršiti uvid u</w:t>
      </w:r>
      <w:r w:rsidR="00783B11">
        <w:t xml:space="preserve"> poslovanje </w:t>
      </w:r>
      <w:r w:rsidR="00783B11">
        <w:lastRenderedPageBreak/>
        <w:t>predloženog dužnika</w:t>
      </w:r>
      <w:r w:rsidR="00D07951" w:rsidRPr="00560CCF">
        <w:t>. Sve troškove koji su bili nužni za provođenje postupka predujmljivao j</w:t>
      </w:r>
      <w:r w:rsidR="004E31AE">
        <w:t>e iz osobnih sredstava.</w:t>
      </w:r>
      <w:r w:rsidR="00A2695B">
        <w:t xml:space="preserve"> Međutim, kako se troškovi postupka isplaćuju iz sredstava Fonda za pokriće troškova stečajnog postupka, a predlagatelj je FINA, to su sredstva ograničena.</w:t>
      </w:r>
      <w:r w:rsidR="00D07951" w:rsidRPr="00560CCF">
        <w:t xml:space="preserve"> </w:t>
      </w:r>
    </w:p>
    <w:p w:rsidRDefault="00D07951" w:rsidP="00553B1B" w:rsidR="008B66DC">
      <w:pPr>
        <w:ind w:firstLine="708"/>
        <w:jc w:val="both"/>
      </w:pPr>
      <w:r w:rsidRPr="00560CCF">
        <w:t>Temeljem naprijed navedenog riješeno je kao pod I</w:t>
      </w:r>
      <w:r w:rsidR="00A077F4" w:rsidRPr="00560CCF">
        <w:t xml:space="preserve"> i II</w:t>
      </w:r>
      <w:r w:rsidRPr="00560CCF">
        <w:t xml:space="preserve"> izreke. </w:t>
      </w:r>
    </w:p>
    <w:p w:rsidRDefault="002B31F8" w:rsidP="00B3634A" w:rsidR="002B31F8">
      <w:pPr>
        <w:ind w:firstLine="708" w:left="2832"/>
        <w:jc w:val="both"/>
      </w:pPr>
    </w:p>
    <w:p w:rsidRDefault="00A2284A" w:rsidP="00B3634A" w:rsidR="00B52CC1">
      <w:pPr>
        <w:ind w:firstLine="708" w:left="2832"/>
        <w:jc w:val="both"/>
      </w:pPr>
      <w:r>
        <w:t>Zagreb,</w:t>
      </w:r>
      <w:r w:rsidR="00547E3D">
        <w:t xml:space="preserve"> 6</w:t>
      </w:r>
      <w:r w:rsidR="00A61E92">
        <w:t>. ožujka</w:t>
      </w:r>
      <w:r w:rsidR="00547E3D">
        <w:t xml:space="preserve"> </w:t>
      </w:r>
      <w:r w:rsidR="00A61E92">
        <w:t>2017.</w:t>
      </w:r>
      <w:r w:rsidR="00B52CC1">
        <w:tab/>
      </w:r>
      <w:r w:rsidR="00B52CC1">
        <w:tab/>
      </w:r>
      <w:r w:rsidR="00B52CC1">
        <w:tab/>
      </w:r>
      <w:r w:rsidR="00B52CC1">
        <w:tab/>
      </w:r>
    </w:p>
    <w:p w:rsidRDefault="002B31F8" w:rsidP="00E91121" w:rsidR="00240D02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tab/>
      </w:r>
      <w:r>
        <w:tab/>
      </w:r>
      <w:r>
        <w:tab/>
      </w:r>
      <w:r w:rsidR="008B35D8">
        <w:tab/>
      </w:r>
      <w:r w:rsidR="008B35D8">
        <w:tab/>
      </w:r>
      <w:r w:rsidR="00240D02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240D02" w:rsidP="00E91121" w:rsidR="00240D02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240D02" w:rsidP="00E91121" w:rsidR="00240D02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240D02" w:rsidP="00E91121" w:rsidR="00240D02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240D02" w:rsidP="00E91121" w:rsidR="00240D02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CF2CC0" w:rsidP="00240D02" w:rsidR="00CF2CC0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8B35D8" w:rsidP="00CF2CC0" w:rsidR="008B35D8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C337D6" w:rsidP="008B35D8" w:rsidR="00C337D6">
      <w:pPr>
        <w:pStyle w:val="Podnaslov"/>
        <w:ind w:left="5664"/>
      </w:pPr>
    </w:p>
    <w:p w:rsidRDefault="00C337D6" w:rsidP="00D07951" w:rsidR="00C337D6">
      <w:pPr>
        <w:outlineLvl w:val="0"/>
      </w:pPr>
    </w:p>
    <w:p w:rsidRDefault="00D07951" w:rsidP="00D07951" w:rsidR="00D07951" w:rsidRPr="00560CCF">
      <w:pPr>
        <w:outlineLvl w:val="0"/>
      </w:pPr>
      <w:r w:rsidRPr="00560CCF">
        <w:t>POUKA O PRAVNOM LIJEKU:</w:t>
      </w:r>
    </w:p>
    <w:p w:rsidRDefault="00D07951" w:rsidP="00D07951" w:rsidR="00C337D6">
      <w:r w:rsidRPr="00560CCF">
        <w:t>Protiv rješenja nezadovoljna stranka može uložiti žalbu u roku od 8 dana od dana dostave prijepisa. Žalba se podnosi Visokom trgovačkom sudu RH putem ovog suda u tri primjerka.</w:t>
      </w:r>
    </w:p>
    <w:p w:rsidRDefault="002B31F8" w:rsidP="00D07951" w:rsidR="002B31F8"/>
    <w:p w:rsidRDefault="002B31F8" w:rsidP="00D07951" w:rsidR="002B31F8"/>
    <w:p w:rsidRDefault="008B35D8" w:rsidP="00D07951" w:rsidR="008B35D8"/>
    <w:p w:rsidRDefault="00CF2CC0" w:rsidP="00D07951" w:rsidR="00CF2CC0"/>
    <w:p w:rsidRDefault="00CF2CC0" w:rsidP="00D07951" w:rsidR="00CF2CC0"/>
    <w:p w:rsidRDefault="00240D02" w:rsidP="00D07951" w:rsidR="00240D02"/>
    <w:p w:rsidRDefault="00240D02" w:rsidP="00D07951" w:rsidR="00240D02"/>
    <w:p w:rsidRDefault="00240D02" w:rsidP="00D07951" w:rsidR="00240D02"/>
    <w:p w:rsidRDefault="00240D02" w:rsidP="00D07951" w:rsidR="00240D02"/>
    <w:p w:rsidRDefault="00240D02" w:rsidP="00D07951" w:rsidR="00240D02"/>
    <w:p w:rsidRDefault="00240D02" w:rsidP="00D07951" w:rsidR="00240D02"/>
    <w:p w:rsidRDefault="00240D02" w:rsidP="00D07951" w:rsidR="00240D02"/>
    <w:p w:rsidRDefault="00240D02" w:rsidP="00D07951" w:rsidR="00240D02"/>
    <w:p w:rsidRDefault="00240D02" w:rsidP="00D07951" w:rsidR="00240D02"/>
    <w:p w:rsidRDefault="00240D02" w:rsidP="00D07951" w:rsidR="00240D02"/>
    <w:p w:rsidRDefault="00240D02" w:rsidP="00D07951" w:rsidR="00240D02"/>
    <w:p w:rsidRDefault="00240D02" w:rsidP="00D07951" w:rsidR="00240D02"/>
    <w:p w:rsidRDefault="00240D02" w:rsidP="00D07951" w:rsidR="00240D02"/>
    <w:p w:rsidRDefault="00240D02" w:rsidP="00D07951" w:rsidR="00240D02"/>
    <w:p w:rsidRDefault="00240D02" w:rsidP="00D07951" w:rsidR="00240D02"/>
    <w:p w:rsidRDefault="00240D02" w:rsidP="00D07951" w:rsidR="00240D02"/>
    <w:p w:rsidRDefault="00240D02" w:rsidP="00D07951" w:rsidR="00240D02"/>
    <w:p w:rsidRDefault="00240D02" w:rsidP="00D07951" w:rsidR="00240D02"/>
    <w:p w:rsidRDefault="00240D02" w:rsidP="00D07951" w:rsidR="00240D02"/>
    <w:p w:rsidRDefault="00240D02" w:rsidP="00D07951" w:rsidR="00240D02"/>
    <w:p w:rsidRDefault="00240D02" w:rsidP="00D07951" w:rsidR="00240D02"/>
    <w:p w:rsidRDefault="00240D02" w:rsidP="00D07951" w:rsidR="00240D02"/>
    <w:p w:rsidRDefault="00240D02" w:rsidP="00D07951" w:rsidR="00240D02"/>
    <w:p w:rsidRDefault="00240D02" w:rsidP="00D07951" w:rsidR="00240D02"/>
    <w:p w:rsidRDefault="00240D02" w:rsidP="00D07951" w:rsidR="00240D02"/>
    <w:p w:rsidRDefault="00240D02" w:rsidP="00D07951" w:rsidR="00240D02"/>
    <w:p w:rsidRDefault="00240D02" w:rsidP="00D07951" w:rsidR="00240D02"/>
    <w:p w:rsidRDefault="00240D02" w:rsidP="00D07951" w:rsidR="00240D02"/>
    <w:p w:rsidRDefault="00240D02" w:rsidP="00D07951" w:rsidR="00240D02"/>
    <w:p w:rsidRDefault="00240D02" w:rsidP="00D07951" w:rsidR="00240D02"/>
    <w:p w:rsidRDefault="00240D02" w:rsidP="00D07951" w:rsidR="00240D02"/>
    <w:sectPr w:rsidSect="004E31AE" w:rsidR="00240D02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53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032BB" w:rsidR="00F032BB">
      <w:r>
        <w:separator/>
      </w:r>
    </w:p>
  </w:endnote>
  <w:endnote w:id="0" w:type="continuationSeparator">
    <w:p w:rsidRDefault="00F032BB" w:rsidR="00F032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032BB" w:rsidR="00F032BB">
      <w:r>
        <w:separator/>
      </w:r>
    </w:p>
  </w:footnote>
  <w:footnote w:id="0" w:type="continuationSeparator">
    <w:p w:rsidRDefault="00F032BB" w:rsidR="00F032B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46C15" w:rsidP="00891417" w:rsidR="00F46C1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46C15" w:rsidR="00F46C1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46C15" w:rsidP="00891417" w:rsidR="00F46C1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2625A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F46C15" w:rsidP="00547E3D" w:rsidR="00547E3D">
    <w:pPr>
      <w:jc w:val="right"/>
    </w:pPr>
    <w:r>
      <w:tab/>
    </w:r>
    <w:smartTag w:element="metricconverter" w:uri="urn:schemas-microsoft-com:office:smarttags">
      <w:smartTagPr>
        <w:attr w:val="72. St" w:name="ProductID"/>
      </w:smartTagPr>
      <w:r w:rsidR="00547E3D" w:rsidRPr="00746C4B">
        <w:t>72. St</w:t>
      </w:r>
    </w:smartTag>
    <w:r w:rsidR="00547E3D" w:rsidRPr="00746C4B">
      <w:t xml:space="preserve"> -</w:t>
    </w:r>
    <w:r w:rsidR="00547E3D">
      <w:t>2438/2016</w:t>
    </w:r>
  </w:p>
  <w:p w:rsidRDefault="00F46C15" w:rsidR="00F46C15">
    <w:pPr>
      <w:pStyle w:val="Zaglavlje"/>
    </w:pPr>
    <w:r>
      <w:tab/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6CAF" w:rsidP="003B6CAF" w:rsidR="003B6CAF">
    <w:pPr>
      <w:jc w:val="right"/>
    </w:pPr>
    <w:smartTag w:element="metricconverter" w:uri="urn:schemas-microsoft-com:office:smarttags">
      <w:smartTagPr>
        <w:attr w:val="72. St" w:name="ProductID"/>
      </w:smartTagPr>
      <w:r w:rsidRPr="00746C4B">
        <w:t>72. St</w:t>
      </w:r>
    </w:smartTag>
    <w:r w:rsidRPr="00746C4B">
      <w:t xml:space="preserve"> -</w:t>
    </w:r>
    <w:r w:rsidR="00547E3D">
      <w:t>2438/2016</w:t>
    </w:r>
    <w:r w:rsidR="00240D02">
      <w:t>-20</w:t>
    </w:r>
  </w:p>
  <w:p w:rsidRDefault="003B6CAF" w:rsidR="003B6CA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9E1036B"/>
    <w:multiLevelType w:val="hybridMultilevel"/>
    <w:tmpl w:val="6838CC66"/>
    <w:lvl w:tplc="49D85918" w:ilvl="0">
      <w:start w:val="1"/>
      <w:numFmt w:val="decimal"/>
      <w:lvlText w:val="%1."/>
      <w:lvlJc w:val="left"/>
      <w:pPr>
        <w:tabs>
          <w:tab w:pos="840" w:val="num"/>
        </w:tabs>
        <w:ind w:hanging="360" w:left="84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07951"/>
    <w:rsid w:val="000162EA"/>
    <w:rsid w:val="000D18A1"/>
    <w:rsid w:val="000F7284"/>
    <w:rsid w:val="00120805"/>
    <w:rsid w:val="00125D20"/>
    <w:rsid w:val="0014572D"/>
    <w:rsid w:val="001B3BC6"/>
    <w:rsid w:val="0020570E"/>
    <w:rsid w:val="00223ECD"/>
    <w:rsid w:val="002272FF"/>
    <w:rsid w:val="00240D02"/>
    <w:rsid w:val="002B31F8"/>
    <w:rsid w:val="003011FC"/>
    <w:rsid w:val="00343152"/>
    <w:rsid w:val="00397F3F"/>
    <w:rsid w:val="003B6CAF"/>
    <w:rsid w:val="00475737"/>
    <w:rsid w:val="0049555D"/>
    <w:rsid w:val="004E31AE"/>
    <w:rsid w:val="00536FCA"/>
    <w:rsid w:val="00547E3D"/>
    <w:rsid w:val="00553B1B"/>
    <w:rsid w:val="00560CCF"/>
    <w:rsid w:val="00602325"/>
    <w:rsid w:val="0063061E"/>
    <w:rsid w:val="00680F38"/>
    <w:rsid w:val="006C6EE8"/>
    <w:rsid w:val="007040E2"/>
    <w:rsid w:val="00756A21"/>
    <w:rsid w:val="00783B11"/>
    <w:rsid w:val="00796874"/>
    <w:rsid w:val="00824249"/>
    <w:rsid w:val="00834DE2"/>
    <w:rsid w:val="008662C3"/>
    <w:rsid w:val="00871700"/>
    <w:rsid w:val="00891417"/>
    <w:rsid w:val="00897752"/>
    <w:rsid w:val="008B35D8"/>
    <w:rsid w:val="008B613C"/>
    <w:rsid w:val="008B66DC"/>
    <w:rsid w:val="00960161"/>
    <w:rsid w:val="0096587D"/>
    <w:rsid w:val="009926AC"/>
    <w:rsid w:val="009B5919"/>
    <w:rsid w:val="00A01E2B"/>
    <w:rsid w:val="00A077F4"/>
    <w:rsid w:val="00A2284A"/>
    <w:rsid w:val="00A2695B"/>
    <w:rsid w:val="00A61E92"/>
    <w:rsid w:val="00AB7AB0"/>
    <w:rsid w:val="00B3634A"/>
    <w:rsid w:val="00B52CC1"/>
    <w:rsid w:val="00B673CD"/>
    <w:rsid w:val="00C2625A"/>
    <w:rsid w:val="00C337D6"/>
    <w:rsid w:val="00C65F3B"/>
    <w:rsid w:val="00C67BF0"/>
    <w:rsid w:val="00C7076C"/>
    <w:rsid w:val="00C96AA3"/>
    <w:rsid w:val="00CF2CC0"/>
    <w:rsid w:val="00D07951"/>
    <w:rsid w:val="00D130F9"/>
    <w:rsid w:val="00D53137"/>
    <w:rsid w:val="00D74908"/>
    <w:rsid w:val="00DC0196"/>
    <w:rsid w:val="00E051E3"/>
    <w:rsid w:val="00E10ECB"/>
    <w:rsid w:val="00E15A3A"/>
    <w:rsid w:val="00E30F29"/>
    <w:rsid w:val="00E532EA"/>
    <w:rsid w:val="00EB313D"/>
    <w:rsid w:val="00EE27AC"/>
    <w:rsid w:val="00F032BB"/>
    <w:rsid w:val="00F218AB"/>
    <w:rsid w:val="00F24AC9"/>
    <w:rsid w:val="00F34CD3"/>
    <w:rsid w:val="00F46C15"/>
    <w:rsid w:val="00F67529"/>
    <w:rsid w:val="00F7028B"/>
    <w:rsid w:val="00F86E37"/>
    <w:rsid w:val="00F95481"/>
    <w:rsid w:val="00FA67CE"/>
    <w:rsid w:val="00FA704C"/>
    <w:rsid w:val="00FF07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07951"/>
    <w:rPr>
      <w:sz w:val="24"/>
      <w:szCs w:val="24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53B1B"/>
    <w:pPr>
      <w:keepNext/>
      <w:jc w:val="center"/>
      <w:outlineLvl w:val="1"/>
    </w:pPr>
    <w:rPr>
      <w:rFonts w:hAnsi="Arial" w:ascii="Arial"/>
      <w:b/>
      <w:color w:val="FF000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34CD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34CD3"/>
  </w:style>
  <w:style w:styleId="Podnoje" w:type="paragraph">
    <w:name w:val="footer"/>
    <w:basedOn w:val="Normal"/>
    <w:rsid w:val="00F34CD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34CD3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A2695B"/>
    <w:rPr>
      <w:rFonts w:cs="Arial" w:hAnsi="Arial" w:ascii="Arial"/>
      <w:sz w:val="22"/>
    </w:rPr>
  </w:style>
  <w:style w:styleId="Podnaslov" w:type="paragraph">
    <w:name w:val="Subtitle"/>
    <w:basedOn w:val="Normal"/>
    <w:link w:val="PodnaslovChar"/>
    <w:qFormat/>
    <w:rsid w:val="002B31F8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2B31F8"/>
    <w:rPr>
      <w:rFonts w:hAnsi="Tahoma" w:ascii="Tahoma"/>
      <w:b/>
      <w:color w:val="0000FF"/>
      <w:sz w:val="24"/>
    </w:rPr>
  </w:style>
  <w:style w:customStyle="true" w:styleId="Naslov2Char" w:type="character">
    <w:name w:val="Naslov 2 Char"/>
    <w:basedOn w:val="Zadanifontodlomka"/>
    <w:link w:val="Naslov2"/>
    <w:semiHidden/>
    <w:rsid w:val="00553B1B"/>
    <w:rPr>
      <w:rFonts w:hAnsi="Arial" w:ascii="Arial"/>
      <w:b/>
      <w:color w:val="FF0000"/>
      <w:sz w:val="24"/>
    </w:rPr>
  </w:style>
  <w:style w:customStyle="true" w:styleId="BodyText21" w:type="paragraph">
    <w:name w:val="Body Text 21"/>
    <w:basedOn w:val="Normal"/>
    <w:rsid w:val="00553B1B"/>
    <w:pPr>
      <w:overflowPunct w:val="false"/>
      <w:autoSpaceDE w:val="false"/>
      <w:autoSpaceDN w:val="false"/>
      <w:adjustRightInd w:val="false"/>
      <w:ind w:hanging="720" w:left="720"/>
      <w:jc w:val="both"/>
    </w:pPr>
    <w:rPr>
      <w:rFonts w:hAnsi="Arial" w:asci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C2625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625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625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625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625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07951"/>
    <w:rPr>
      <w:sz w:val="24"/>
      <w:szCs w:val="24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53B1B"/>
    <w:pPr>
      <w:keepNext/>
      <w:jc w:val="center"/>
      <w:outlineLvl w:val="1"/>
    </w:pPr>
    <w:rPr>
      <w:rFonts w:ascii="Arial" w:hAnsi="Arial"/>
      <w:b/>
      <w:color w:val="FF000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34CD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34CD3"/>
  </w:style>
  <w:style w:styleId="Podnoje" w:type="paragraph">
    <w:name w:val="footer"/>
    <w:basedOn w:val="Normal"/>
    <w:rsid w:val="00F34CD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34CD3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A2695B"/>
    <w:rPr>
      <w:rFonts w:ascii="Arial" w:cs="Arial" w:hAnsi="Arial"/>
      <w:sz w:val="22"/>
    </w:rPr>
  </w:style>
  <w:style w:styleId="Podnaslov" w:type="paragraph">
    <w:name w:val="Subtitle"/>
    <w:basedOn w:val="Normal"/>
    <w:link w:val="PodnaslovChar"/>
    <w:qFormat/>
    <w:rsid w:val="002B31F8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2B31F8"/>
    <w:rPr>
      <w:rFonts w:ascii="Tahoma" w:hAnsi="Tahoma"/>
      <w:b/>
      <w:color w:val="0000FF"/>
      <w:sz w:val="24"/>
    </w:rPr>
  </w:style>
  <w:style w:customStyle="1" w:styleId="Naslov2Char" w:type="character">
    <w:name w:val="Naslov 2 Char"/>
    <w:basedOn w:val="Zadanifontodlomka"/>
    <w:link w:val="Naslov2"/>
    <w:semiHidden/>
    <w:rsid w:val="00553B1B"/>
    <w:rPr>
      <w:rFonts w:ascii="Arial" w:hAnsi="Arial"/>
      <w:b/>
      <w:color w:val="FF0000"/>
      <w:sz w:val="24"/>
    </w:rPr>
  </w:style>
  <w:style w:customStyle="1" w:styleId="BodyText21" w:type="paragraph">
    <w:name w:val="Body Text 21"/>
    <w:basedOn w:val="Normal"/>
    <w:rsid w:val="00553B1B"/>
    <w:pPr>
      <w:overflowPunct w:val="0"/>
      <w:autoSpaceDE w:val="0"/>
      <w:autoSpaceDN w:val="0"/>
      <w:adjustRightInd w:val="0"/>
      <w:ind w:hanging="720" w:left="720"/>
      <w:jc w:val="both"/>
    </w:pPr>
    <w:rPr>
      <w:rFonts w:ascii="Arial" w:hAns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C2625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625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625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625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625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36316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02902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ožujka 2017.</izvorni_sadrzaj>
    <derivirana_varijabla naziv="DomainObject.DatumDonosenjaOdluke_1">6.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2438</izvorni_sadrzaj>
    <derivirana_varijabla naziv="DomainObject.Predmet.Broj_1">2438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ožujka 2016.</izvorni_sadrzaj>
    <derivirana_varijabla naziv="DomainObject.Predmet.DatumOsnivanja_1">15.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St-2438/2016</izvorni_sadrzaj>
    <derivirana_varijabla naziv="DomainObject.Predmet.OznakaBroj_1">St-2438/2016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JAKOV STIL jednostavno društvo s ograničenom odgovornošću za za trgovinu i usluge</izvorni_sadrzaj>
    <derivirana_varijabla naziv="DomainObject.Predmet.ProtustrankaFormated_1">  JAKOV STIL jednostavno društvo s ograničenom odgovornošću za za trgovinu i usluge</derivirana_varijabla>
  </DomainObject.Predmet.ProtustrankaFormated>
  <DomainObject.Predmet.ProtustrankaFormatedOIB>
    <izvorni_sadrzaj>  JAKOV STIL jednostavno društvo s ograničenom odgovornošću za za trgovinu i usluge, OIB 09952982172</izvorni_sadrzaj>
    <derivirana_varijabla naziv="DomainObject.Predmet.ProtustrankaFormatedOIB_1">  JAKOV STIL jednostavno društvo s ograničenom odgovornošću za za trgovinu i usluge, OIB 09952982172</derivirana_varijabla>
  </DomainObject.Predmet.ProtustrankaFormatedOIB>
  <DomainObject.Predmet.ProtustrankaFormatedWithAdress>
    <izvorni_sadrzaj> JAKOV STIL jednostavno društvo s ograničenom odgovornošću za za trgovinu i usluge, Sunekova 219, 10000 Zagreb</izvorni_sadrzaj>
    <derivirana_varijabla naziv="DomainObject.Predmet.ProtustrankaFormatedWithAdress_1"> JAKOV STIL jednostavno društvo s ograničenom odgovornošću za za trgovinu i usluge, Sunekova 219, 10000 Zagreb</derivirana_varijabla>
  </DomainObject.Predmet.ProtustrankaFormatedWithAdress>
  <DomainObject.Predmet.ProtustrankaFormatedWithAdressOIB>
    <izvorni_sadrzaj> JAKOV STIL jednostavno društvo s ograničenom odgovornošću za za trgovinu i usluge, OIB 09952982172, Sunekova 219, 10000 Zagreb</izvorni_sadrzaj>
    <derivirana_varijabla naziv="DomainObject.Predmet.ProtustrankaFormatedWithAdressOIB_1"> JAKOV STIL jednostavno društvo s ograničenom odgovornošću za za trgovinu i usluge, OIB 09952982172, Sunekova 219, 10000 Zagreb</derivirana_varijabla>
  </DomainObject.Predmet.ProtustrankaFormatedWithAdressOIB>
  <DomainObject.Predmet.ProtustrankaWithAdress>
    <izvorni_sadrzaj>JAKOV STIL jednostavno društvo s ograničenom odgovornošću za za trgovinu i usluge Sunekova 219, 10000 Zagreb</izvorni_sadrzaj>
    <derivirana_varijabla naziv="DomainObject.Predmet.ProtustrankaWithAdress_1">JAKOV STIL jednostavno društvo s ograničenom odgovornošću za za trgovinu i usluge Sunekova 219, 10000 Zagreb</derivirana_varijabla>
  </DomainObject.Predmet.ProtustrankaWithAdress>
  <DomainObject.Predmet.ProtustrankaWithAdressOIB>
    <izvorni_sadrzaj>JAKOV STIL jednostavno društvo s ograničenom odgovornošću za za trgovinu i usluge, OIB 09952982172, Sunekova 219, 10000 Zagreb</izvorni_sadrzaj>
    <derivirana_varijabla naziv="DomainObject.Predmet.ProtustrankaWithAdressOIB_1">JAKOV STIL jednostavno društvo s ograničenom odgovornošću za za trgovinu i usluge, OIB 09952982172, Sunekova 219, 10000 Zagreb</derivirana_varijabla>
  </DomainObject.Predmet.ProtustrankaWithAdressOIB>
  <DomainObject.Predmet.ProtustrankaNazivFormated>
    <izvorni_sadrzaj>JAKOV STIL jednostavno društvo s ograničenom odgovornošću za za trgovinu i usluge</izvorni_sadrzaj>
    <derivirana_varijabla naziv="DomainObject.Predmet.ProtustrankaNazivFormated_1">JAKOV STIL jednostavno društvo s ograničenom odgovornošću za za trgovinu i usluge</derivirana_varijabla>
  </DomainObject.Predmet.ProtustrankaNazivFormated>
  <DomainObject.Predmet.ProtustrankaNazivFormatedOIB>
    <izvorni_sadrzaj>JAKOV STIL jednostavno društvo s ograničenom odgovornošću za za trgovinu i usluge, OIB 09952982172</izvorni_sadrzaj>
    <derivirana_varijabla naziv="DomainObject.Predmet.ProtustrankaNazivFormatedOIB_1">JAKOV STIL jednostavno društvo s ograničenom odgovornošću za za trgovinu i usluge, OIB 09952982172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Jakov Djokić</izvorni_sadrzaj>
    <derivirana_varijabla naziv="DomainObject.Predmet.StrankaFormated_1">  FINA Regionalni centar Zagreb; Jakov Djokić</derivirana_varijabla>
  </DomainObject.Predmet.StrankaFormated>
  <DomainObject.Predmet.StrankaFormatedOIB>
    <izvorni_sadrzaj>  FINA Regionalni centar Zagreb, OIB 85821130368; Jakov Djokić, OIB 42184944136</izvorni_sadrzaj>
    <derivirana_varijabla naziv="DomainObject.Predmet.StrankaFormatedOIB_1">  FINA Regionalni centar Zagreb, OIB 85821130368; Jakov Djokić, OIB 42184944136</derivirana_varijabla>
  </DomainObject.Predmet.StrankaFormatedOIB>
  <DomainObject.Predmet.StrankaFormatedWithAdress>
    <izvorni_sadrzaj> FINA Regionalni centar Zagreb, Trg svibanjskih žrtava 1995. br 1, 10000 Zagreb; Jakov Djokić, Sunekova 219, 10000 Zagreb</izvorni_sadrzaj>
    <derivirana_varijabla naziv="DomainObject.Predmet.StrankaFormatedWithAdress_1"> FINA Regionalni centar Zagreb, Trg svibanjskih žrtava 1995. br 1, 10000 Zagreb; Jakov Djokić, Sunekova 219, 10000 Zagreb</derivirana_varijabla>
  </DomainObject.Predmet.StrankaFormatedWithAdress>
  <DomainObject.Predmet.StrankaFormatedWithAdressOIB>
    <izvorni_sadrzaj> FINA Regionalni centar Zagreb, OIB 85821130368, Trg svibanjskih žrtava 1995. br 1, 10000 Zagreb; Jakov Djokić, OIB 42184944136, Sunekova 219, 10000 Zagreb</izvorni_sadrzaj>
    <derivirana_varijabla naziv="DomainObject.Predmet.StrankaFormatedWithAdressOIB_1"> FINA Regionalni centar Zagreb, OIB 85821130368, Trg svibanjskih žrtava 1995. br 1, 10000 Zagreb; Jakov Djokić, OIB 42184944136, Sunekova 219, 10000 Zagreb</derivirana_varijabla>
  </DomainObject.Predmet.StrankaFormatedWithAdressOIB>
  <DomainObject.Predmet.StrankaWithAdress>
    <izvorni_sadrzaj>FINA Regionalni centar Zagreb Trg svibanjskih žrtava 1995. br 1,10000 Zagreb,Jakov Djokić Sunekova 219,10000 Zagreb</izvorni_sadrzaj>
    <derivirana_varijabla naziv="DomainObject.Predmet.StrankaWithAdress_1">FINA Regionalni centar Zagreb Trg svibanjskih žrtava 1995. br 1,10000 Zagreb,Jakov Djokić Sunekova 219,10000 Zagreb</derivirana_varijabla>
  </DomainObject.Predmet.StrankaWithAdress>
  <DomainObject.Predmet.StrankaWithAdressOIB>
    <izvorni_sadrzaj>FINA Regionalni centar Zagreb, OIB 85821130368, Trg svibanjskih žrtava 1995. br 1,10000 Zagreb,Jakov Djokić, OIB 42184944136, Sunekova 219,10000 Zagreb</izvorni_sadrzaj>
    <derivirana_varijabla naziv="DomainObject.Predmet.StrankaWithAdressOIB_1">FINA Regionalni centar Zagreb, OIB 85821130368, Trg svibanjskih žrtava 1995. br 1,10000 Zagreb,Jakov Djokić, OIB 42184944136, Sunekova 219,10000 Zagreb</derivirana_varijabla>
  </DomainObject.Predmet.StrankaWithAdressOIB>
  <DomainObject.Predmet.StrankaNazivFormated>
    <izvorni_sadrzaj>FINA Regionalni centar Zagreb,Jakov Djokić</izvorni_sadrzaj>
    <derivirana_varijabla naziv="DomainObject.Predmet.StrankaNazivFormated_1">FINA Regionalni centar Zagreb,Jakov Djokić</derivirana_varijabla>
  </DomainObject.Predmet.StrankaNazivFormated>
  <DomainObject.Predmet.StrankaNazivFormatedOIB>
    <izvorni_sadrzaj>FINA Regionalni centar Zagreb, OIB 85821130368,Jakov Djokić, OIB 42184944136</izvorni_sadrzaj>
    <derivirana_varijabla naziv="DomainObject.Predmet.StrankaNazivFormatedOIB_1">FINA Regionalni centar Zagreb, OIB 85821130368,Jakov Djokić, OIB 42184944136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  <item>Jakov Djokić</item>
    </izvorni_sadrzaj>
    <derivirana_varijabla naziv="DomainObject.Predmet.StrankaListFormated_1">
      <item>FINA Regionalni centar Zagreb</item>
      <item>Jakov Djokić</item>
    </derivirana_varijabla>
  </DomainObject.Predmet.StrankaListFormated>
  <DomainObject.Predmet.StrankaListFormatedOIB>
    <izvorni_sadrzaj>
      <item>FINA Regionalni centar Zagreb, OIB 85821130368</item>
      <item>Jakov Djokić, OIB 42184944136</item>
    </izvorni_sadrzaj>
    <derivirana_varijabla naziv="DomainObject.Predmet.StrankaListFormatedOIB_1">
      <item>FINA Regionalni centar Zagreb, OIB 85821130368</item>
      <item>Jakov Djokić, OIB 42184944136</item>
    </derivirana_varijabla>
  </DomainObject.Predmet.StrankaListFormatedOIB>
  <DomainObject.Predmet.StrankaListFormatedWithAdress>
    <izvorni_sadrzaj>
      <item>FINA Regionalni centar Zagreb, Trg svibanjskih žrtava 1995. br 1, 10000 Zagreb</item>
      <item>Jakov Djokić, Sunekova 219, 10000 Zagreb</item>
    </izvorni_sadrzaj>
    <derivirana_varijabla naziv="DomainObject.Predmet.StrankaListFormatedWithAdress_1">
      <item>FINA Regionalni centar Zagreb, Trg svibanjskih žrtava 1995. br 1, 10000 Zagreb</item>
      <item>Jakov Djokić, Sunekova 219,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  <item>Jakov Djokić, OIB 42184944136, Sunekova 219, 10000 Zagreb</item>
    </izvorni_sadrzaj>
    <derivirana_varijabla naziv="DomainObject.Predmet.StrankaListFormatedWithAdressOIB_1">
      <item>FINA Regionalni centar Zagreb, OIB 85821130368, Trg svibanjskih žrtava 1995. br 1, 10000 Zagreb</item>
      <item>Jakov Djokić, OIB 42184944136, Sunekova 219, 10000 Zagreb</item>
    </derivirana_varijabla>
  </DomainObject.Predmet.StrankaListFormatedWithAdressOIB>
  <DomainObject.Predmet.StrankaListNazivFormated>
    <izvorni_sadrzaj>
      <item>FINA Regionalni centar Zagreb</item>
      <item>Jakov Djokić</item>
    </izvorni_sadrzaj>
    <derivirana_varijabla naziv="DomainObject.Predmet.StrankaListNazivFormated_1">
      <item>FINA Regionalni centar Zagreb</item>
      <item>Jakov Djokić</item>
    </derivirana_varijabla>
  </DomainObject.Predmet.StrankaListNazivFormated>
  <DomainObject.Predmet.StrankaListNazivFormatedOIB>
    <izvorni_sadrzaj>
      <item>FINA Regionalni centar Zagreb, OIB 85821130368</item>
      <item>Jakov Djokić, OIB 42184944136</item>
    </izvorni_sadrzaj>
    <derivirana_varijabla naziv="DomainObject.Predmet.StrankaListNazivFormatedOIB_1">
      <item>FINA Regionalni centar Zagreb, OIB 85821130368</item>
      <item>Jakov Djokić, OIB 42184944136</item>
    </derivirana_varijabla>
  </DomainObject.Predmet.StrankaListNazivFormatedOIB>
  <DomainObject.Predmet.ProtuStrankaListFormated>
    <izvorni_sadrzaj>
      <item>JAKOV STIL jednostavno društvo s ograničenom odgovornošću za za trgovinu i usluge</item>
    </izvorni_sadrzaj>
    <derivirana_varijabla naziv="DomainObject.Predmet.ProtuStrankaListFormated_1">
      <item>JAKOV STIL jednostavno društvo s ograničenom odgovornošću za za trgovinu i usluge</item>
    </derivirana_varijabla>
  </DomainObject.Predmet.ProtuStrankaListFormated>
  <DomainObject.Predmet.ProtuStrankaListFormatedOIB>
    <izvorni_sadrzaj>
      <item>JAKOV STIL jednostavno društvo s ograničenom odgovornošću za za trgovinu i usluge, OIB 09952982172</item>
    </izvorni_sadrzaj>
    <derivirana_varijabla naziv="DomainObject.Predmet.ProtuStrankaListFormatedOIB_1">
      <item>JAKOV STIL jednostavno društvo s ograničenom odgovornošću za za trgovinu i usluge, OIB 09952982172</item>
    </derivirana_varijabla>
  </DomainObject.Predmet.ProtuStrankaListFormatedOIB>
  <DomainObject.Predmet.ProtuStrankaListFormatedWithAdress>
    <izvorni_sadrzaj>
      <item>JAKOV STIL jednostavno društvo s ograničenom odgovornošću za za trgovinu i usluge, Sunekova 219, 10000 Zagreb</item>
    </izvorni_sadrzaj>
    <derivirana_varijabla naziv="DomainObject.Predmet.ProtuStrankaListFormatedWithAdress_1">
      <item>JAKOV STIL jednostavno društvo s ograničenom odgovornošću za za trgovinu i usluge, Sunekova 219, 10000 Zagreb</item>
    </derivirana_varijabla>
  </DomainObject.Predmet.ProtuStrankaListFormatedWithAdress>
  <DomainObject.Predmet.ProtuStrankaListFormatedWithAdressOIB>
    <izvorni_sadrzaj>
      <item>JAKOV STIL jednostavno društvo s ograničenom odgovornošću za za trgovinu i usluge, OIB 09952982172, Sunekova 219, 10000 Zagreb</item>
    </izvorni_sadrzaj>
    <derivirana_varijabla naziv="DomainObject.Predmet.ProtuStrankaListFormatedWithAdressOIB_1">
      <item>JAKOV STIL jednostavno društvo s ograničenom odgovornošću za za trgovinu i usluge, OIB 09952982172, Sunekova 219, 10000 Zagreb</item>
    </derivirana_varijabla>
  </DomainObject.Predmet.ProtuStrankaListFormatedWithAdressOIB>
  <DomainObject.Predmet.ProtuStrankaListNazivFormated>
    <izvorni_sadrzaj>
      <item>JAKOV STIL jednostavno društvo s ograničenom odgovornošću za za trgovinu i usluge</item>
    </izvorni_sadrzaj>
    <derivirana_varijabla naziv="DomainObject.Predmet.ProtuStrankaListNazivFormated_1">
      <item>JAKOV STIL jednostavno društvo s ograničenom odgovornošću za za trgovinu i usluge</item>
    </derivirana_varijabla>
  </DomainObject.Predmet.ProtuStrankaListNazivFormated>
  <DomainObject.Predmet.ProtuStrankaListNazivFormatedOIB>
    <izvorni_sadrzaj>
      <item>JAKOV STIL jednostavno društvo s ograničenom odgovornošću za za trgovinu i usluge, OIB 09952982172</item>
    </izvorni_sadrzaj>
    <derivirana_varijabla naziv="DomainObject.Predmet.ProtuStrankaListNazivFormatedOIB_1">
      <item>JAKOV STIL jednostavno društvo s ograničenom odgovornošću za za trgovinu i usluge, OIB 09952982172</item>
    </derivirana_varijabla>
  </DomainObject.Predmet.ProtuStrankaListNazivFormatedOIB>
  <DomainObject.Predmet.OstaliListFormated>
    <izvorni_sadrzaj>
      <item>Jakov Djokić</item>
      <item>ŽUPANIJSKO DRŽAVNO ODVJETNIŠTVO U ZAGREBU</item>
      <item>RH, MF, Carinska uprava</item>
      <item>REPUBLIKA HRVATSKA MINISTARSTVO FINANCIJA</item>
    </izvorni_sadrzaj>
    <derivirana_varijabla naziv="DomainObject.Predmet.OstaliListFormated_1">
      <item>Jakov Djokić</item>
      <item>ŽUPANIJSKO DRŽAVNO ODVJETNIŠTVO U ZAGREBU</item>
      <item>RH, MF, Carinska uprava</item>
      <item>REPUBLIKA HRVATSKA MINISTARSTVO FINANCIJA</item>
    </derivirana_varijabla>
  </DomainObject.Predmet.OstaliListFormated>
  <DomainObject.Predmet.OstaliListFormatedOIB>
    <izvorni_sadrzaj>
      <item>Jakov Djokić, OIB 42184944136</item>
      <item>ŽUPANIJSKO DRŽAVNO ODVJETNIŠTVO U ZAGREBU, OIB 16488001145</item>
      <item>RH, MF, Carinska uprava</item>
      <item>REPUBLIKA HRVATSKA MINISTARSTVO FINANCIJA, OIB 18683136487</item>
    </izvorni_sadrzaj>
    <derivirana_varijabla naziv="DomainObject.Predmet.OstaliListFormatedOIB_1">
      <item>Jakov Djokić, OIB 42184944136</item>
      <item>ŽUPANIJSKO DRŽAVNO ODVJETNIŠTVO U ZAGREBU, OIB 16488001145</item>
      <item>RH, MF, Carinska uprava</item>
      <item>REPUBLIKA HRVATSKA MINISTARSTVO FINANCIJA, OIB 18683136487</item>
    </derivirana_varijabla>
  </DomainObject.Predmet.OstaliListFormatedOIB>
  <DomainObject.Predmet.OstaliListFormatedWithAdress>
    <izvorni_sadrzaj>
      <item>Jakov Djokić, Sunekova 219, 10000 Zagreb</item>
      <item>ŽUPANIJSKO DRŽAVNO ODVJETNIŠTVO U ZAGREBU, Savska Cesta 41, 10000 Zagreb</item>
      <item>RH, MF, Carinska uprava, Alexandera von Humboldta 4a, 10000 Zagreb</item>
      <item>REPUBLIKA HRVATSKA MINISTARSTVO FINANCIJA, Av. Dubrovnik 32, 10000 Zagreb</item>
    </izvorni_sadrzaj>
    <derivirana_varijabla naziv="DomainObject.Predmet.OstaliListFormatedWithAdress_1">
      <item>Jakov Djokić, Sunekova 219, 10000 Zagreb</item>
      <item>ŽUPANIJSKO DRŽAVNO ODVJETNIŠTVO U ZAGREBU, Savska Cesta 41, 10000 Zagreb</item>
      <item>RH, MF, Carinska uprava, Alexandera von Humboldta 4a, 10000 Zagreb</item>
      <item>REPUBLIKA HRVATSKA MINISTARSTVO FINANCIJA, Av. Dubrovnik 32, 10000 Zagreb</item>
    </derivirana_varijabla>
  </DomainObject.Predmet.OstaliListFormatedWithAdress>
  <DomainObject.Predmet.OstaliListFormatedWithAdressOIB>
    <izvorni_sadrzaj>
      <item>Jakov Djokić, OIB 42184944136, Sunekova 219, 10000 Zagreb</item>
      <item>ŽUPANIJSKO DRŽAVNO ODVJETNIŠTVO U ZAGREBU, OIB 16488001145, Savska Cesta 41, 10000 Zagreb</item>
      <item>RH, MF, Carinska uprava, Alexandera von Humboldta 4a, 10000 Zagreb</item>
      <item>REPUBLIKA HRVATSKA MINISTARSTVO FINANCIJA, OIB 18683136487, Av. Dubrovnik 32, 10000 Zagreb</item>
    </izvorni_sadrzaj>
    <derivirana_varijabla naziv="DomainObject.Predmet.OstaliListFormatedWithAdressOIB_1">
      <item>Jakov Djokić, OIB 42184944136, Sunekova 219, 10000 Zagreb</item>
      <item>ŽUPANIJSKO DRŽAVNO ODVJETNIŠTVO U ZAGREBU, OIB 16488001145, Savska Cesta 41, 10000 Zagreb</item>
      <item>RH, MF, Carinska uprava, Alexandera von Humboldta 4a, 10000 Zagreb</item>
      <item>REPUBLIKA HRVATSKA MINISTARSTVO FINANCIJA, OIB 18683136487, Av. Dubrovnik 32, 10000 Zagreb</item>
    </derivirana_varijabla>
  </DomainObject.Predmet.OstaliListFormatedWithAdressOIB>
  <DomainObject.Predmet.OstaliListNazivFormated>
    <izvorni_sadrzaj>
      <item>Jakov Djokić</item>
      <item>ŽUPANIJSKO DRŽAVNO ODVJETNIŠTVO U ZAGREBU</item>
      <item>RH, MF, Carinska uprava</item>
      <item>REPUBLIKA HRVATSKA MINISTARSTVO FINANCIJA</item>
    </izvorni_sadrzaj>
    <derivirana_varijabla naziv="DomainObject.Predmet.OstaliListNazivFormated_1">
      <item>Jakov Djokić</item>
      <item>ŽUPANIJSKO DRŽAVNO ODVJETNIŠTVO U ZAGREBU</item>
      <item>RH, MF, Carinska uprava</item>
      <item>REPUBLIKA HRVATSKA MINISTARSTVO FINANCIJA</item>
    </derivirana_varijabla>
  </DomainObject.Predmet.OstaliListNazivFormated>
  <DomainObject.Predmet.OstaliListNazivFormatedOIB>
    <izvorni_sadrzaj>
      <item>Jakov Djokić, OIB 42184944136</item>
      <item>ŽUPANIJSKO DRŽAVNO ODVJETNIŠTVO U ZAGREBU, OIB 16488001145</item>
      <item>RH, MF, Carinska uprava</item>
      <item>REPUBLIKA HRVATSKA MINISTARSTVO FINANCIJA, OIB 18683136487</item>
    </izvorni_sadrzaj>
    <derivirana_varijabla naziv="DomainObject.Predmet.OstaliListNazivFormatedOIB_1">
      <item>Jakov Djokić, OIB 42184944136</item>
      <item>ŽUPANIJSKO DRŽAVNO ODVJETNIŠTVO U ZAGREBU, OIB 16488001145</item>
      <item>RH, MF, Carinska uprava</item>
      <item>REPUBLIKA HRVATSKA MINISTARSTVO FINANCIJA, OIB 18683136487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ožujka 2017.</izvorni_sadrzaj>
    <derivirana_varijabla naziv="DomainObject.Datum_1">16.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JAKOV STIL jednostavno društvo s ograničenom odgovornošću za za trgovinu i usluge</izvorni_sadrzaj>
    <derivirana_varijabla naziv="DomainObject.Predmet.ProtustrankaIDrugi_1">JAKOV STIL jednostavno društvo s ograničenom odgovornošću za za trgovinu i usluge</derivirana_varijabla>
  </DomainObject.Predmet.ProtustrankaIDrugi>
  <DomainObject.Predmet.StrankaIDrugiAdressOIB>
    <izvorni_sadrzaj>FINA Regionalni centar Zagreb, OIB 85821130368, Trg svibanjskih žrtava 1995. br 1, 10000 Zagreb i dr.</izvorni_sadrzaj>
    <derivirana_varijabla naziv="DomainObject.Predmet.StrankaIDrugiAdressOIB_1">FINA Regionalni centar Zagreb, OIB 85821130368, Trg svibanjskih žrtava 1995. br 1, 10000 Zagreb i dr.</derivirana_varijabla>
  </DomainObject.Predmet.StrankaIDrugiAdressOIB>
  <DomainObject.Predmet.ProtustrankaIDrugiAdressOIB>
    <izvorni_sadrzaj>JAKOV STIL jednostavno društvo s ograničenom odgovornošću za za trgovinu i usluge, OIB 09952982172, Sunekova 219, 10000 Zagreb</izvorni_sadrzaj>
    <derivirana_varijabla naziv="DomainObject.Predmet.ProtustrankaIDrugiAdressOIB_1">JAKOV STIL jednostavno društvo s ograničenom odgovornošću za za trgovinu i usluge, OIB 09952982172, Sunekova 219,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JAKOV STIL jednostavno društvo s ograničenom odgovornošću za za trgovinu i usluge</item>
      <item>Jakov Djokić</item>
      <item>ŽUPANIJSKO DRŽAVNO ODVJETNIŠTVO U ZAGREBU</item>
      <item>RH, MF, Carinska uprava</item>
      <item>REPUBLIKA HRVATSKA MINISTARSTVO FINANCIJA</item>
      <item>Jakov Djokić</item>
    </izvorni_sadrzaj>
    <derivirana_varijabla naziv="DomainObject.Predmet.SudioniciListNaziv_1">
      <item>FINA Regionalni centar Zagreb</item>
      <item>JAKOV STIL jednostavno društvo s ograničenom odgovornošću za za trgovinu i usluge</item>
      <item>Jakov Djokić</item>
      <item>ŽUPANIJSKO DRŽAVNO ODVJETNIŠTVO U ZAGREBU</item>
      <item>RH, MF, Carinska uprava</item>
      <item>REPUBLIKA HRVATSKA MINISTARSTVO FINANCIJA</item>
      <item>Jakov Djokić</item>
    </derivirana_varijabla>
  </DomainObject.Predmet.SudioniciListNaziv>
  <DomainObject.Predmet.SudioniciListAdressOIB>
    <izvorni_sadrzaj>
      <item>FINA Regionalni centar Zagreb, OIB 85821130368, Trg svibanjskih žrtava 1995. br 1,10000 Zagreb</item>
      <item>JAKOV STIL jednostavno društvo s ograničenom odgovornošću za za trgovinu i usluge, OIB 09952982172, Sunekova 219,10000 Zagreb</item>
      <item>Jakov Djokić, OIB 42184944136, Sunekova 219,10000 Zagreb</item>
      <item>ŽUPANIJSKO DRŽAVNO ODVJETNIŠTVO U ZAGREBU, OIB 16488001145, Savska Cesta 41,10000 Zagreb</item>
      <item>RH, MF, Carinska uprava, Alexandera von Humboldta 4a,10000 Zagreb</item>
      <item>REPUBLIKA HRVATSKA MINISTARSTVO FINANCIJA, OIB 18683136487, Av. Dubrovnik 32,10000 Zagreb</item>
      <item>Jakov Djokić, OIB 42184944136, Sunekova 219,10000 Zagreb</item>
    </izvorni_sadrzaj>
    <derivirana_varijabla naziv="DomainObject.Predmet.SudioniciListAdressOIB_1">
      <item>FINA Regionalni centar Zagreb, OIB 85821130368, Trg svibanjskih žrtava 1995. br 1,10000 Zagreb</item>
      <item>JAKOV STIL jednostavno društvo s ograničenom odgovornošću za za trgovinu i usluge, OIB 09952982172, Sunekova 219,10000 Zagreb</item>
      <item>Jakov Djokić, OIB 42184944136, Sunekova 219,10000 Zagreb</item>
      <item>ŽUPANIJSKO DRŽAVNO ODVJETNIŠTVO U ZAGREBU, OIB 16488001145, Savska Cesta 41,10000 Zagreb</item>
      <item>RH, MF, Carinska uprava, Alexandera von Humboldta 4a,10000 Zagreb</item>
      <item>REPUBLIKA HRVATSKA MINISTARSTVO FINANCIJA, OIB 18683136487, Av. Dubrovnik 32,10000 Zagreb</item>
      <item>Jakov Djokić, OIB 42184944136, Sunekova 219,10000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09952982172</item>
      <item>, OIB 42184944136</item>
      <item>, OIB 16488001145</item>
      <item>, OIB null</item>
      <item>, OIB 18683136487</item>
      <item>, OIB 42184944136</item>
    </izvorni_sadrzaj>
    <derivirana_varijabla naziv="DomainObject.Predmet.SudioniciListNazivOIB_1">
      <item>, OIB 85821130368</item>
      <item>, OIB 09952982172</item>
      <item>, OIB 42184944136</item>
      <item>, OIB 16488001145</item>
      <item>, OIB null</item>
      <item>, OIB 18683136487</item>
      <item>, OIB 42184944136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Lović, OIB 25964288839, Preradovićeva 13 Zagreb</item>
    </izvorni_sadrzaj>
    <derivirana_varijabla naziv="DomainObject.Predmet.StecajniUpraviteljiListAddressOIB_1">
      <item>Stjepan Lović, OIB 25964288839, Preradovićeva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483</properties:Words>
  <properties:Characters>2723</properties:Characters>
  <properties:Lines>103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2017-03-16T12:50:00Z</dcterms:created>
  <dc:creator>nribaric</dc:creator>
  <cp:lastModifiedBy>Jadranka Zelić</cp:lastModifiedBy>
  <cp:lastPrinted>2017-03-16T12:50:00Z</cp:lastPrinted>
  <dcterms:modified xmlns:xsi="http://www.w3.org/2001/XMLSchema-instance" xsi:type="dcterms:W3CDTF">2017-03-16T12:51:00Z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