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c1ead" w14:paraId="c7c1ead" w:rsidRDefault="00605D60" w:rsidP="00605D60" w:rsidR="00605D60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>
        <w:rPr>
          <w:szCs w:val="24"/>
        </w:rPr>
        <w:t>278</w:t>
      </w:r>
      <w:r>
        <w:rPr>
          <w:szCs w:val="24"/>
        </w:rPr>
        <w:t>/2015-5</w:t>
      </w:r>
    </w:p>
    <w:p w:rsidRDefault="00605D60" w:rsidP="00605D60" w:rsidR="00605D60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605D60" w:rsidP="00605D60" w:rsidR="00605D60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605D60" w:rsidP="00605D60" w:rsidR="00605D60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605D60" w:rsidP="00605D60" w:rsidR="00605D60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605D60" w:rsidP="00605D60" w:rsidR="00605D60">
      <w:pPr>
        <w:rPr>
          <w:szCs w:val="24"/>
        </w:rPr>
      </w:pPr>
    </w:p>
    <w:p w:rsidRDefault="00605D60" w:rsidP="00605D60" w:rsidR="00605D60">
      <w:pPr>
        <w:rPr>
          <w:szCs w:val="24"/>
        </w:rPr>
      </w:pPr>
    </w:p>
    <w:p w:rsidRDefault="00605D60" w:rsidP="00605D60" w:rsidR="00605D60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605D60" w:rsidP="00605D60" w:rsidR="00605D60">
      <w:pPr>
        <w:rPr>
          <w:szCs w:val="24"/>
        </w:rPr>
      </w:pPr>
    </w:p>
    <w:p w:rsidRDefault="00605D60" w:rsidP="00605D60" w:rsidR="00605D60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605D60" w:rsidP="00605D60" w:rsidR="00605D60">
      <w:pPr>
        <w:rPr>
          <w:szCs w:val="24"/>
        </w:rPr>
      </w:pPr>
    </w:p>
    <w:p w:rsidRDefault="00605D60" w:rsidP="00605D60" w:rsidR="00605D60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ČAKOVEC GRADITELJSTVO d.o.o., OIB: 37691871939 sa sjedištem u Otona Župančića 37, Čakovec 40000</w:t>
      </w:r>
      <w:r>
        <w:t>, dana 27. siječnja 2016. godine</w:t>
      </w:r>
    </w:p>
    <w:p w:rsidRDefault="00605D60" w:rsidP="00605D60" w:rsidR="00605D60">
      <w:pPr>
        <w:jc w:val="both"/>
      </w:pPr>
    </w:p>
    <w:p w:rsidRDefault="00605D60" w:rsidP="00605D60" w:rsidR="00605D60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605D60" w:rsidP="00605D60" w:rsidR="00605D60">
      <w:pPr>
        <w:rPr>
          <w:szCs w:val="24"/>
        </w:rPr>
      </w:pPr>
    </w:p>
    <w:p w:rsidRDefault="00605D60" w:rsidP="00605D60" w:rsidR="00605D60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ČAKOVEC GRADITELJSTVO d.o.o., OIB: 37691871939 sa sjedištem u Otona Župančića 37, Čakovec 40000</w:t>
      </w:r>
      <w:r>
        <w:rPr>
          <w:szCs w:val="24"/>
        </w:rPr>
        <w:t>, s danom 27. siječnja 2016. u 14,00 sati.</w:t>
      </w:r>
    </w:p>
    <w:p w:rsidRDefault="00605D60" w:rsidP="00605D60" w:rsidR="00605D60">
      <w:pPr>
        <w:jc w:val="both"/>
        <w:rPr>
          <w:szCs w:val="24"/>
        </w:rPr>
      </w:pPr>
    </w:p>
    <w:p w:rsidRDefault="00605D60" w:rsidP="00605D60" w:rsidR="00605D60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ČAKOVEC GRADITELJSTVO d.o.o., OIB: 37691871939 sa sjedištem u Otona Župančića 37, Čakovec 40000.</w:t>
      </w:r>
    </w:p>
    <w:p w:rsidRDefault="00605D60" w:rsidP="00605D60" w:rsidR="00605D60">
      <w:pPr>
        <w:jc w:val="both"/>
      </w:pPr>
    </w:p>
    <w:p w:rsidRDefault="00605D60" w:rsidP="00605D60" w:rsidR="00605D60">
      <w:pPr>
        <w:jc w:val="both"/>
      </w:pPr>
      <w:r>
        <w:tab/>
        <w:t xml:space="preserve">III Za stečajnog upravitelja imenuje se </w:t>
      </w:r>
      <w:r>
        <w:t>Nikola Remenar, OIB: 48313195864, Dubrovačka 14, Velika Gorica.</w:t>
      </w:r>
    </w:p>
    <w:p w:rsidRDefault="00605D60" w:rsidP="00605D60" w:rsidR="00605D60">
      <w:pPr>
        <w:jc w:val="both"/>
        <w:rPr>
          <w:color w:val="FF0000"/>
        </w:rPr>
      </w:pPr>
    </w:p>
    <w:p w:rsidRDefault="00605D60" w:rsidP="00605D60" w:rsidR="00605D60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605D60" w:rsidP="00605D60" w:rsidR="00605D60">
      <w:pPr>
        <w:jc w:val="both"/>
        <w:rPr>
          <w:szCs w:val="24"/>
        </w:rPr>
      </w:pPr>
    </w:p>
    <w:p w:rsidRDefault="00605D60" w:rsidP="00605D60" w:rsidR="00605D60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ČAKOVEC GRADITELJSTVO d.o.o., OIB: 37691871939 sa sjedištem u Otona Župančića 37, Čakovec 40000</w:t>
      </w:r>
      <w:r>
        <w:rPr>
          <w:szCs w:val="24"/>
        </w:rPr>
        <w:t>, bit će brisan iz sudskog registra.</w:t>
      </w:r>
    </w:p>
    <w:p w:rsidRDefault="00605D60" w:rsidP="00605D60" w:rsidR="00605D60">
      <w:pPr>
        <w:rPr>
          <w:szCs w:val="24"/>
        </w:rPr>
      </w:pPr>
    </w:p>
    <w:p w:rsidRDefault="00605D60" w:rsidP="00605D60" w:rsidR="00605D60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605D60" w:rsidP="00605D60" w:rsidR="00605D60">
      <w:pPr>
        <w:rPr>
          <w:szCs w:val="24"/>
        </w:rPr>
      </w:pPr>
    </w:p>
    <w:p w:rsidRDefault="00605D60" w:rsidP="00605D60" w:rsidR="00605D60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29</w:t>
      </w:r>
      <w:r>
        <w:rPr>
          <w:szCs w:val="24"/>
        </w:rPr>
        <w:t xml:space="preserve">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</w:t>
      </w:r>
      <w:r>
        <w:rPr>
          <w:szCs w:val="24"/>
        </w:rPr>
        <w:lastRenderedPageBreak/>
        <w:t>pozvao vjerovnike da najkasnije u roku od četrdeset pet dana od objave oglasa predlože otvaranje stečajnoga postupka.</w:t>
      </w:r>
    </w:p>
    <w:p w:rsidRDefault="00605D60" w:rsidP="00605D60" w:rsidR="00605D60">
      <w:pPr>
        <w:rPr>
          <w:szCs w:val="24"/>
        </w:rPr>
      </w:pPr>
    </w:p>
    <w:p w:rsidRDefault="00605D60" w:rsidP="00605D60" w:rsidR="00605D60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605D60" w:rsidP="00605D60" w:rsidR="00605D60">
      <w:pPr>
        <w:rPr>
          <w:szCs w:val="24"/>
        </w:rPr>
      </w:pPr>
    </w:p>
    <w:p w:rsidRDefault="00605D60" w:rsidP="00605D60" w:rsidR="00605D60">
      <w:pPr>
        <w:rPr>
          <w:szCs w:val="24"/>
        </w:rPr>
      </w:pPr>
    </w:p>
    <w:p w:rsidRDefault="00605D60" w:rsidP="00605D60" w:rsidR="00605D60">
      <w:pPr>
        <w:jc w:val="center"/>
        <w:rPr>
          <w:szCs w:val="24"/>
        </w:rPr>
      </w:pPr>
      <w:r>
        <w:rPr>
          <w:szCs w:val="24"/>
        </w:rPr>
        <w:t>U Varaždinu, 27. siječnja 2016.</w:t>
      </w:r>
    </w:p>
    <w:p w:rsidRDefault="00605D60" w:rsidP="00605D60" w:rsidR="00605D60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605D60" w:rsidP="00605D60" w:rsidR="00605D60">
      <w:pPr>
        <w:rPr>
          <w:szCs w:val="24"/>
        </w:rPr>
      </w:pPr>
      <w:r>
        <w:rPr>
          <w:szCs w:val="24"/>
        </w:rPr>
        <w:t xml:space="preserve">     </w:t>
      </w:r>
    </w:p>
    <w:p w:rsidRDefault="00605D60" w:rsidP="00605D60" w:rsidR="00605D6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605D60" w:rsidP="00605D60" w:rsidR="00605D60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605D60" w:rsidP="00605D60" w:rsidR="00605D60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605D60" w:rsidP="00605D60" w:rsidR="00605D60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605D60" w:rsidP="00605D60" w:rsidR="00605D60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605D60" w:rsidP="00605D60" w:rsidR="00605D60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605D60" w:rsidP="00605D60" w:rsidR="00605D60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05D60" w:rsidP="00605D60" w:rsidR="00605D60">
      <w:pPr>
        <w:rPr>
          <w:szCs w:val="24"/>
        </w:rPr>
      </w:pPr>
    </w:p>
    <w:p w:rsidRDefault="00605D60" w:rsidP="00605D60" w:rsidR="00605D60">
      <w:pPr>
        <w:rPr>
          <w:szCs w:val="24"/>
        </w:rPr>
      </w:pPr>
    </w:p>
    <w:p w:rsidRDefault="00605D60" w:rsidP="00605D60" w:rsidR="00605D60">
      <w:pPr>
        <w:rPr>
          <w:szCs w:val="24"/>
        </w:rPr>
      </w:pPr>
      <w:r>
        <w:rPr>
          <w:szCs w:val="24"/>
        </w:rPr>
        <w:t>DNA:</w:t>
      </w:r>
    </w:p>
    <w:p w:rsidRDefault="00605D60" w:rsidP="00605D60" w:rsidR="00605D60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605D60" w:rsidP="00605D60" w:rsidR="00605D60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605D60" w:rsidP="00605D60" w:rsidR="00605D6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ČAKOVEC GRADITELJSTVO d.o.o., OIB: 37691871939 sa sjedištem u Otona Župančića 37, Čakovec 40000</w:t>
      </w:r>
    </w:p>
    <w:p w:rsidRDefault="00605D60" w:rsidP="00605D60" w:rsidR="00605D60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Jasmina </w:t>
      </w:r>
      <w:proofErr w:type="spellStart"/>
      <w:r>
        <w:t>Blažić</w:t>
      </w:r>
      <w:proofErr w:type="spellEnd"/>
      <w:r>
        <w:t>, Čakovec, Otona Župančića 37, OIB: 44308752217</w:t>
      </w:r>
    </w:p>
    <w:p w:rsidRDefault="00605D60" w:rsidP="00605D60" w:rsidR="00605D6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605D60" w:rsidP="00605D60" w:rsidR="00605D6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</w:t>
      </w:r>
    </w:p>
    <w:p w:rsidRDefault="00605D60" w:rsidP="00605D60" w:rsidR="00605D60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Nikola Remenar, Velika Gorica, Dubrovačka 14</w:t>
      </w:r>
    </w:p>
    <w:p w:rsidRDefault="00605D60" w:rsidP="00605D60" w:rsidR="00605D6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605D60" w:rsidP="00605D60" w:rsidR="00605D60">
      <w:pPr>
        <w:rPr>
          <w:szCs w:val="24"/>
        </w:rPr>
      </w:pPr>
    </w:p>
    <w:p w:rsidRDefault="00605D60" w:rsidP="00605D60" w:rsidR="00605D60">
      <w:pPr>
        <w:rPr>
          <w:szCs w:val="24"/>
        </w:rPr>
      </w:pPr>
    </w:p>
    <w:p w:rsidRDefault="00605D60" w:rsidP="00605D60" w:rsidR="00605D60">
      <w:pPr>
        <w:rPr>
          <w:szCs w:val="24"/>
        </w:rPr>
      </w:pPr>
    </w:p>
    <w:p w:rsidRDefault="00605D60" w:rsidP="00605D60" w:rsidR="00605D60">
      <w:pPr>
        <w:rPr>
          <w:szCs w:val="24"/>
        </w:rPr>
      </w:pPr>
    </w:p>
    <w:p w:rsidRDefault="00605D60" w:rsidP="00605D60" w:rsidR="00605D60">
      <w:pPr>
        <w:rPr>
          <w:szCs w:val="24"/>
        </w:rPr>
      </w:pPr>
    </w:p>
    <w:p w:rsidRDefault="00605D60" w:rsidP="00605D60" w:rsidR="00605D60"/>
    <w:p w:rsidRDefault="00605D60" w:rsidP="00605D60" w:rsidR="00605D60"/>
    <w:p w:rsidRDefault="00DA0242" w:rsidP="00605D60" w:rsidR="00DA0242" w:rsidRPr="00605D60"/>
    <w:sectPr w:rsidSect="00EB0D4C" w:rsidR="00DA0242" w:rsidRPr="00605D60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5D60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05D60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05D60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537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St-278/2015-5</izvorni_sadrzaj>
    <derivirana_varijabla naziv="DomainObject.Oznaka_1">St-278/2015-5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St-278/2015</izvorni_sadrzaj>
    <derivirana_varijabla naziv="DomainObject.Predmet.OznakaBroj_1">St-278/2015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ČAKOVEC GRADITELJSTVO društvo s ograničenom odgovornošću za graditeljstvo i usluge</izvorni_sadrzaj>
    <derivirana_varijabla naziv="DomainObject.Predmet.ProtustrankaFormated_1">  ČAKOVEC GRADITELJSTVO društvo s ograničenom odgovornošću za graditeljstvo i usluge</derivirana_varijabla>
  </DomainObject.Predmet.ProtustrankaFormated>
  <DomainObject.Predmet.ProtustrankaFormatedOIB>
    <izvorni_sadrzaj>  ČAKOVEC GRADITELJSTVO društvo s ograničenom odgovornošću za graditeljstvo i usluge, OIB 37691871939</izvorni_sadrzaj>
    <derivirana_varijabla naziv="DomainObject.Predmet.ProtustrankaFormatedOIB_1">  ČAKOVEC GRADITELJSTVO društvo s ograničenom odgovornošću za graditeljstvo i usluge, OIB 37691871939</derivirana_varijabla>
  </DomainObject.Predmet.ProtustrankaFormatedOIB>
  <DomainObject.Predmet.ProtustrankaFormatedWithAdress>
    <izvorni_sadrzaj> ČAKOVEC GRADITELJSTVO društvo s ograničenom odgovornošću za graditeljstvo i usluge, Otona Župančića 37, 40000 Čakovec</izvorni_sadrzaj>
    <derivirana_varijabla naziv="DomainObject.Predmet.ProtustrankaFormatedWithAdress_1"> ČAKOVEC GRADITELJSTVO društvo s ograničenom odgovornošću za graditeljstvo i usluge, Otona Župančića 37, 40000 Čakovec</derivirana_varijabla>
  </DomainObject.Predmet.ProtustrankaFormatedWithAdress>
  <DomainObject.Predmet.ProtustrankaFormatedWithAdressOIB>
    <izvorni_sadrzaj> ČAKOVEC GRADITELJSTVO društvo s ograničenom odgovornošću za graditeljstvo i usluge, OIB 37691871939, Otona Župančića 37, 40000 Čakovec</izvorni_sadrzaj>
    <derivirana_varijabla naziv="DomainObject.Predmet.ProtustrankaFormatedWithAdressOIB_1"> ČAKOVEC GRADITELJSTVO društvo s ograničenom odgovornošću za graditeljstvo i usluge, OIB 37691871939, Otona Župančića 37, 40000 Čakovec</derivirana_varijabla>
  </DomainObject.Predmet.ProtustrankaFormatedWithAdressOIB>
  <DomainObject.Predmet.ProtustrankaWithAdress>
    <izvorni_sadrzaj>ČAKOVEC GRADITELJSTVO društvo s ograničenom odgovornošću za graditeljstvo i usluge Otona Župančića 37, 40000 Čakovec</izvorni_sadrzaj>
    <derivirana_varijabla naziv="DomainObject.Predmet.ProtustrankaWithAdress_1">ČAKOVEC GRADITELJSTVO društvo s ograničenom odgovornošću za graditeljstvo i usluge Otona Župančića 37, 40000 Čakovec</derivirana_varijabla>
  </DomainObject.Predmet.ProtustrankaWithAdress>
  <DomainObject.Predmet.ProtustrankaWithAdressOIB>
    <izvorni_sadrzaj>ČAKOVEC GRADITELJSTVO društvo s ograničenom odgovornošću za graditeljstvo i usluge, OIB 37691871939, Otona Župančića 37, 40000 Čakovec</izvorni_sadrzaj>
    <derivirana_varijabla naziv="DomainObject.Predmet.ProtustrankaWithAdressOIB_1">ČAKOVEC GRADITELJSTVO društvo s ograničenom odgovornošću za graditeljstvo i usluge, OIB 37691871939, Otona Župančića 37, 40000 Čakovec</derivirana_varijabla>
  </DomainObject.Predmet.ProtustrankaWithAdressOIB>
  <DomainObject.Predmet.ProtustrankaNazivFormated>
    <izvorni_sadrzaj>ČAKOVEC GRADITELJSTVO društvo s ograničenom odgovornošću za graditeljstvo i usluge</izvorni_sadrzaj>
    <derivirana_varijabla naziv="DomainObject.Predmet.ProtustrankaNazivFormated_1">ČAKOVEC GRADITELJSTVO društvo s ograničenom odgovornošću za graditeljstvo i usluge</derivirana_varijabla>
  </DomainObject.Predmet.ProtustrankaNazivFormated>
  <DomainObject.Predmet.ProtustrankaNazivFormatedOIB>
    <izvorni_sadrzaj>ČAKOVEC GRADITELJSTVO društvo s ograničenom odgovornošću za graditeljstvo i usluge, OIB 37691871939</izvorni_sadrzaj>
    <derivirana_varijabla naziv="DomainObject.Predmet.ProtustrankaNazivFormatedOIB_1">ČAKOVEC GRADITELJSTVO društvo s ograničenom odgovornošću za graditeljstvo i usluge, OIB 37691871939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 Podružnica Varaždin</izvorni_sadrzaj>
    <derivirana_varijabla naziv="DomainObject.Predmet.StrankaFormated_1">  Financijska agencija Regionalni centar Zagreb Podružnica Varaždin</derivirana_varijabla>
  </DomainObject.Predmet.StrankaFormated>
  <DomainObject.Predmet.StrankaFormatedOIB>
    <izvorni_sadrzaj>  Financijska agencija Regionalni centar Zagreb Podružnica Varaždin, OIB 85821130368</izvorni_sadrzaj>
    <derivirana_varijabla naziv="DomainObject.Predmet.StrankaFormatedOIB_1">  Financijska agencija Regionalni centar Zagreb Podružnica Varaždin, OIB 85821130368</derivirana_varijabla>
  </DomainObject.Predmet.StrankaFormatedOIB>
  <DomainObject.Predmet.StrankaFormatedWithAdress>
    <izvorni_sadrzaj> Financijska agencija Regionalni centar Zagreb Podružnica Varaždin, A.Cesarca 2, 42000 Varaždin</izvorni_sadrzaj>
    <derivirana_varijabla naziv="DomainObject.Predmet.StrankaFormatedWithAdress_1"> Financijska agencija Regionalni centar Zagreb Podružnica Varaždin, A.Cesarca 2, 42000 Varaždin</derivirana_varijabla>
  </DomainObject.Predmet.StrankaFormatedWithAdress>
  <DomainObject.Predmet.StrankaFormatedWithAdressOIB>
    <izvorni_sadrzaj> Financijska agencija Regionalni centar Zagreb Podružnica Varaždin, OIB 85821130368, A.Cesarca 2, 42000 Varaždin</izvorni_sadrzaj>
    <derivirana_varijabla naziv="DomainObject.Predmet.StrankaFormatedWithAdressOIB_1"> Financijska agencija Regionalni centar Zagreb Podružnica Varaždin, OIB 85821130368, A.Cesarca 2, 42000 Varaždin</derivirana_varijabla>
  </DomainObject.Predmet.StrankaFormatedWithAdressOIB>
  <DomainObject.Predmet.StrankaWithAdress>
    <izvorni_sadrzaj>Financijska agencija Regionalni centar Zagreb Podružnica Varaždin A.Cesarca 2,42000 Varaždin</izvorni_sadrzaj>
    <derivirana_varijabla naziv="DomainObject.Predmet.StrankaWithAdress_1">Financijska agencija Regionalni centar Zagreb Podružnica Varaždin A.Cesarca 2,42000 Varaždin</derivirana_varijabla>
  </DomainObject.Predmet.StrankaWithAdress>
  <DomainObject.Predmet.StrankaWithAdressOIB>
    <izvorni_sadrzaj>Financijska agencija Regionalni centar Zagreb Podružnica Varaždin, OIB 85821130368, A.Cesarca 2,42000 Varaždin</izvorni_sadrzaj>
    <derivirana_varijabla naziv="DomainObject.Predmet.StrankaWithAdressOIB_1">Financijska agencija Regionalni centar Zagreb Podružnica Varaždin, OIB 85821130368, A.Cesarca 2,42000 Varaždin</derivirana_varijabla>
  </DomainObject.Predmet.StrankaWithAdressOIB>
  <DomainObject.Predmet.StrankaNazivFormated>
    <izvorni_sadrzaj>Financijska agencija Regionalni centar Zagreb Podružnica Varaždin</izvorni_sadrzaj>
    <derivirana_varijabla naziv="DomainObject.Predmet.StrankaNazivFormated_1">Financijska agencija Regionalni centar Zagreb Podružnica Varaždin</derivirana_varijabla>
  </DomainObject.Predmet.StrankaNazivFormated>
  <DomainObject.Predmet.StrankaNazivFormatedOIB>
    <izvorni_sadrzaj>Financijska agencija Regionalni centar Zagreb Podružnica Varaždin, OIB 85821130368</izvorni_sadrzaj>
    <derivirana_varijabla naziv="DomainObject.Predmet.StrankaNazivFormatedOIB_1">Financijska agencija Regionalni centar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977646.16</izvorni_sadrzaj>
    <derivirana_varijabla naziv="DomainObject.Predmet.TrenutnaVrijednost_1">977646.16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 Regionalni centar Zagreb Podružnica Varaždin</item>
    </izvorni_sadrzaj>
    <derivirana_varijabla naziv="DomainObject.Predmet.StrankaListFormated_1">
      <item>Financijska agencija Regionalni centar Zagreb Podružnica Varaždin</item>
    </derivirana_varijabla>
  </DomainObject.Predmet.StrankaListFormated>
  <DomainObject.Predmet.StrankaListFormatedOIB>
    <izvorni_sadrzaj>
      <item>Financijska agencija Regionalni centar Zagreb Podružnica Varaždin, OIB 85821130368</item>
    </izvorni_sadrzaj>
    <derivirana_varijabla naziv="DomainObject.Predmet.StrankaListFormatedOIB_1">
      <item>Financijska agencija Regionalni centar Zagreb Podružnica Varaždin, OIB 85821130368</item>
    </derivirana_varijabla>
  </DomainObject.Predmet.StrankaListFormatedOIB>
  <DomainObject.Predmet.StrankaListFormatedWithAdress>
    <izvorni_sadrzaj>
      <item>Financijska agencija Regionalni centar Zagreb Podružnica Varaždin, A.Cesarca 2, 42000 Varaždin</item>
    </izvorni_sadrzaj>
    <derivirana_varijabla naziv="DomainObject.Predmet.StrankaListFormatedWithAdress_1">
      <item>Financijska agencija Regionalni centar Zagreb Podružnica Varaždin, A.Cesarca 2, 42000 Varaždin</item>
    </derivirana_varijabla>
  </DomainObject.Predmet.StrankaListFormatedWithAdress>
  <DomainObject.Predmet.StrankaListFormatedWithAdressOIB>
    <izvorni_sadrzaj>
      <item>Financijska agencija Regionalni centar Zagreb Podružnica Varaždin, OIB 85821130368, A.Cesarca 2, 42000 Varaždin</item>
    </izvorni_sadrzaj>
    <derivirana_varijabla naziv="DomainObject.Predmet.StrankaListFormatedWithAdressOIB_1">
      <item>Financijska agencija Regionalni centar Zagreb Podružnica Varaždin, OIB 85821130368, A.Cesarca 2, 42000 Varaždin</item>
    </derivirana_varijabla>
  </DomainObject.Predmet.StrankaListFormatedWithAdressOIB>
  <DomainObject.Predmet.StrankaListNazivFormated>
    <izvorni_sadrzaj>
      <item>Financijska agencija Regionalni centar Zagreb Podružnica Varaždin</item>
    </izvorni_sadrzaj>
    <derivirana_varijabla naziv="DomainObject.Predmet.StrankaListNazivFormated_1">
      <item>Financijska agencija Regionalni centar Zagreb Podružnica Varaždin</item>
    </derivirana_varijabla>
  </DomainObject.Predmet.StrankaListNazivFormated>
  <DomainObject.Predmet.StrankaListNazivFormatedOIB>
    <izvorni_sadrzaj>
      <item>Financijska agencija Regionalni centar Zagreb Podružnica Varaždin, OIB 85821130368</item>
    </izvorni_sadrzaj>
    <derivirana_varijabla naziv="DomainObject.Predmet.StrankaListNazivFormatedOIB_1">
      <item>Financijska agencija Regionalni centar Zagreb Podružnica Varaždin, OIB 85821130368</item>
    </derivirana_varijabla>
  </DomainObject.Predmet.StrankaListNazivFormatedOIB>
  <DomainObject.Predmet.ProtuStrankaListFormated>
    <izvorni_sadrzaj>
      <item>ČAKOVEC GRADITELJSTVO društvo s ograničenom odgovornošću za graditeljstvo i usluge</item>
    </izvorni_sadrzaj>
    <derivirana_varijabla naziv="DomainObject.Predmet.ProtuStrankaListFormated_1">
      <item>ČAKOVEC GRADITELJSTVO društvo s ograničenom odgovornošću za graditeljstvo i usluge</item>
    </derivirana_varijabla>
  </DomainObject.Predmet.ProtuStrankaListFormated>
  <DomainObject.Predmet.ProtuStrankaListFormatedOIB>
    <izvorni_sadrzaj>
      <item>ČAKOVEC GRADITELJSTVO društvo s ograničenom odgovornošću za graditeljstvo i usluge, OIB 37691871939</item>
    </izvorni_sadrzaj>
    <derivirana_varijabla naziv="DomainObject.Predmet.ProtuStrankaListFormatedOIB_1">
      <item>ČAKOVEC GRADITELJSTVO društvo s ograničenom odgovornošću za graditeljstvo i usluge, OIB 37691871939</item>
    </derivirana_varijabla>
  </DomainObject.Predmet.ProtuStrankaListFormatedOIB>
  <DomainObject.Predmet.ProtuStrankaListFormatedWithAdress>
    <izvorni_sadrzaj>
      <item>ČAKOVEC GRADITELJSTVO društvo s ograničenom odgovornošću za graditeljstvo i usluge, Otona Župančića 37, 40000 Čakovec</item>
    </izvorni_sadrzaj>
    <derivirana_varijabla naziv="DomainObject.Predmet.ProtuStrankaListFormatedWithAdress_1">
      <item>ČAKOVEC GRADITELJSTVO društvo s ograničenom odgovornošću za graditeljstvo i usluge, Otona Župančića 37, 40000 Čakovec</item>
    </derivirana_varijabla>
  </DomainObject.Predmet.ProtuStrankaListFormatedWithAdress>
  <DomainObject.Predmet.ProtuStrankaListFormatedWithAdressOIB>
    <izvorni_sadrzaj>
      <item>ČAKOVEC GRADITELJSTVO društvo s ograničenom odgovornošću za graditeljstvo i usluge, OIB 37691871939, Otona Župančića 37, 40000 Čakovec</item>
    </izvorni_sadrzaj>
    <derivirana_varijabla naziv="DomainObject.Predmet.ProtuStrankaListFormatedWithAdressOIB_1">
      <item>ČAKOVEC GRADITELJSTVO društvo s ograničenom odgovornošću za graditeljstvo i usluge, OIB 37691871939, Otona Župančića 37, 40000 Čakovec</item>
    </derivirana_varijabla>
  </DomainObject.Predmet.ProtuStrankaListFormatedWithAdressOIB>
  <DomainObject.Predmet.ProtuStrankaListNazivFormated>
    <izvorni_sadrzaj>
      <item>ČAKOVEC GRADITELJSTVO društvo s ograničenom odgovornošću za graditeljstvo i usluge</item>
    </izvorni_sadrzaj>
    <derivirana_varijabla naziv="DomainObject.Predmet.ProtuStrankaListNazivFormated_1">
      <item>ČAKOVEC GRADITELJSTVO društvo s ograničenom odgovornošću za graditeljstvo i usluge</item>
    </derivirana_varijabla>
  </DomainObject.Predmet.ProtuStrankaListNazivFormated>
  <DomainObject.Predmet.ProtuStrankaListNazivFormatedOIB>
    <izvorni_sadrzaj>
      <item>ČAKOVEC GRADITELJSTVO društvo s ograničenom odgovornošću za graditeljstvo i usluge, OIB 37691871939</item>
    </izvorni_sadrzaj>
    <derivirana_varijabla naziv="DomainObject.Predmet.ProtuStrankaListNazivFormatedOIB_1">
      <item>ČAKOVEC GRADITELJSTVO društvo s ograničenom odgovornošću za graditeljstvo i usluge, OIB 37691871939</item>
    </derivirana_varijabla>
  </DomainObject.Predmet.ProtuStrankaListNazivFormatedOIB>
  <DomainObject.Predmet.OstaliListFormated>
    <izvorni_sadrzaj>
      <item>Sudski registar</item>
      <item>e-oglasna ploča</item>
      <item>Jasmina Blažić</item>
    </izvorni_sadrzaj>
    <derivirana_varijabla naziv="DomainObject.Predmet.OstaliListFormated_1">
      <item>Sudski registar</item>
      <item>e-oglasna ploča</item>
      <item>Jasmina Blažić</item>
    </derivirana_varijabla>
  </DomainObject.Predmet.OstaliListFormated>
  <DomainObject.Predmet.OstaliListFormatedOIB>
    <izvorni_sadrzaj>
      <item>Sudski registar</item>
      <item>e-oglasna ploča</item>
      <item>Jasmina Blažić, OIB 44308752217</item>
    </izvorni_sadrzaj>
    <derivirana_varijabla naziv="DomainObject.Predmet.OstaliListFormatedOIB_1">
      <item>Sudski registar</item>
      <item>e-oglasna ploča</item>
      <item>Jasmina Blažić, OIB 44308752217</item>
    </derivirana_varijabla>
  </DomainObject.Predmet.OstaliListFormatedOIB>
  <DomainObject.Predmet.OstaliListFormatedWithAdress>
    <izvorni_sadrzaj>
      <item>Sudski registar, B.Radića 2, 42000 Varaždin</item>
      <item>e-oglasna ploča</item>
      <item>Jasmina Blažić, Otona Župančića 37, 40000 Čakovec</item>
    </izvorni_sadrzaj>
    <derivirana_varijabla naziv="DomainObject.Predmet.OstaliListFormatedWithAdress_1">
      <item>Sudski registar, B.Radića 2, 42000 Varaždin</item>
      <item>e-oglasna ploča</item>
      <item>Jasmina Blažić, Otona Župančića 37, 40000 Čakovec</item>
    </derivirana_varijabla>
  </DomainObject.Predmet.OstaliListFormatedWithAdress>
  <DomainObject.Predmet.OstaliListFormatedWithAdressOIB>
    <izvorni_sadrzaj>
      <item>Sudski registar, B.Radića 2, 42000 Varaždin</item>
      <item>e-oglasna ploča</item>
      <item>Jasmina Blažić, OIB 44308752217, Otona Župančića 37, 40000 Čakovec</item>
    </izvorni_sadrzaj>
    <derivirana_varijabla naziv="DomainObject.Predmet.OstaliListFormatedWithAdressOIB_1">
      <item>Sudski registar, B.Radića 2, 42000 Varaždin</item>
      <item>e-oglasna ploča</item>
      <item>Jasmina Blažić, OIB 44308752217, Otona Župančića 37, 40000 Čakovec</item>
    </derivirana_varijabla>
  </DomainObject.Predmet.OstaliListFormatedWithAdressOIB>
  <DomainObject.Predmet.OstaliListNazivFormated>
    <izvorni_sadrzaj>
      <item>Sudski registar</item>
      <item>e-oglasna ploča</item>
      <item>Jasmina Blažić</item>
    </izvorni_sadrzaj>
    <derivirana_varijabla naziv="DomainObject.Predmet.OstaliListNazivFormated_1">
      <item>Sudski registar</item>
      <item>e-oglasna ploča</item>
      <item>Jasmina Blažić</item>
    </derivirana_varijabla>
  </DomainObject.Predmet.OstaliListNazivFormated>
  <DomainObject.Predmet.OstaliListNazivFormatedOIB>
    <izvorni_sadrzaj>
      <item>Sudski registar</item>
      <item>e-oglasna ploča</item>
      <item>Jasmina Blažić, OIB 44308752217</item>
    </izvorni_sadrzaj>
    <derivirana_varijabla naziv="DomainObject.Predmet.OstaliListNazivFormatedOIB_1">
      <item>Sudski registar</item>
      <item>e-oglasna ploča</item>
      <item>Jasmina Blažić, OIB 44308752217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St-278/2015-5</izvorni_sadrzaj>
    <derivirana_varijabla naziv="DomainObject.PoslovniBrojDokumenta_1">St-278/2015-5</derivirana_varijabla>
  </DomainObject.PoslovniBrojDokumenta>
  <DomainObject.Predmet.StrankaIDrugi>
    <izvorni_sadrzaj>Financijska agencija Regionalni centar Zagreb Podružnica Varaždin</izvorni_sadrzaj>
    <derivirana_varijabla naziv="DomainObject.Predmet.StrankaIDrugi_1">Financijska agencija Regionalni centar Zagreb Podružnica Varaždin</derivirana_varijabla>
  </DomainObject.Predmet.StrankaIDrugi>
  <DomainObject.Predmet.ProtustrankaIDrugi>
    <izvorni_sadrzaj>ČAKOVEC GRADITELJSTVO društvo s ograničenom odgovornošću za graditeljstvo i usluge</izvorni_sadrzaj>
    <derivirana_varijabla naziv="DomainObject.Predmet.ProtustrankaIDrugi_1">ČAKOVEC GRADITELJSTVO društvo s ograničenom odgovornošću za graditeljstvo i usluge</derivirana_varijabla>
  </DomainObject.Predmet.ProtustrankaIDrugi>
  <DomainObject.Predmet.StrankaIDrugiAdressOIB>
    <izvorni_sadrzaj>Financijska agencija Regionalni centar Zagreb Podružnica Varaždin, OIB 85821130368, A.Cesarca 2, 42000 Varaždin</izvorni_sadrzaj>
    <derivirana_varijabla naziv="DomainObject.Predmet.StrankaIDrugiAdressOIB_1">Financijska agencija Regionalni centar Zagreb Podružnica Varaždin, OIB 85821130368, A.Cesarca 2, 42000 Varaždin</derivirana_varijabla>
  </DomainObject.Predmet.StrankaIDrugiAdressOIB>
  <DomainObject.Predmet.ProtustrankaIDrugiAdressOIB>
    <izvorni_sadrzaj>ČAKOVEC GRADITELJSTVO društvo s ograničenom odgovornošću za graditeljstvo i usluge, OIB 37691871939, Otona Župančića 37, 40000 Čakovec</izvorni_sadrzaj>
    <derivirana_varijabla naziv="DomainObject.Predmet.ProtustrankaIDrugiAdressOIB_1">ČAKOVEC GRADITELJSTVO društvo s ograničenom odgovornošću za graditeljstvo i usluge, OIB 37691871939, Otona Župančića 37,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 Podružnica Varaždin</item>
      <item>ČAKOVEC GRADITELJSTVO društvo s ograničenom odgovornošću za graditeljstvo i usluge</item>
      <item>Sudski registar</item>
      <item>e-oglasna ploča</item>
      <item>Jasmina Blažić</item>
    </izvorni_sadrzaj>
    <derivirana_varijabla naziv="DomainObject.Predmet.SudioniciListNaziv_1">
      <item>Financijska agencija Regionalni centar Zagreb Podružnica Varaždin</item>
      <item>ČAKOVEC GRADITELJSTVO društvo s ograničenom odgovornošću za graditeljstvo i usluge</item>
      <item>Sudski registar</item>
      <item>e-oglasna ploča</item>
      <item>Jasmina Blažić</item>
    </derivirana_varijabla>
  </DomainObject.Predmet.SudioniciListNaziv>
  <DomainObject.Predmet.SudioniciListAdressOIB>
    <izvorni_sadrzaj>
      <item>Financijska agencija Regionalni centar Zagreb Podružnica Varaždin, OIB 85821130368, A.Cesarca 2,42000 Varaždin</item>
      <item>ČAKOVEC GRADITELJSTVO društvo s ograničenom odgovornošću za graditeljstvo i usluge, OIB 37691871939, Otona Župančića 37,40000 Čakovec</item>
      <item>Sudski registar, B.Radića 2,42000 Varaždin</item>
      <item>e-oglasna ploča</item>
      <item>Jasmina Blažić, OIB 44308752217, Otona Župančića 37,40000 Čakovec</item>
    </izvorni_sadrzaj>
    <derivirana_varijabla naziv="DomainObject.Predmet.SudioniciListAdressOIB_1">
      <item>Financijska agencija Regionalni centar Zagreb Podružnica Varaždin, OIB 85821130368, A.Cesarca 2,42000 Varaždin</item>
      <item>ČAKOVEC GRADITELJSTVO društvo s ograničenom odgovornošću za graditeljstvo i usluge, OIB 37691871939, Otona Župančića 37,40000 Čakovec</item>
      <item>Sudski registar, B.Radića 2,42000 Varaždin</item>
      <item>e-oglasna ploča</item>
      <item>Jasmina Blažić, OIB 44308752217, Otona Župančića 37,40000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4351AD-CCC1-4BB6-A197-5ABF2D4AF8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2896</properties:Characters>
  <properties:Lines>89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2016-01-27T07:48:00Z</cp:lastPrinted>
  <dcterms:modified xmlns:xsi="http://www.w3.org/2001/XMLSchema-instance" xsi:type="dcterms:W3CDTF">2016-01-27T07:48:00Z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