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9ca2" w14:paraId="0e69ca2" w:rsidRDefault="009A5E16" w:rsidP="009A5E16" w:rsidR="009A5E16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AE3A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7 St-644/15-2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kao sucu pojedincu, u stečajnom postupku nad stečajnom masom REMONTNOG BRODOGRADILIŠTA ŠIBENIK d.o.o. </w:t>
      </w:r>
      <w:r w:rsidR="00EE3A59">
        <w:rPr>
          <w:rFonts w:cs="Times New Roman" w:hAnsi="Times New Roman" w:ascii="Times New Roman"/>
          <w:sz w:val="24"/>
          <w:szCs w:val="24"/>
        </w:rPr>
        <w:t xml:space="preserve">"u stečaju" </w:t>
      </w:r>
      <w:r>
        <w:rPr>
          <w:rFonts w:cs="Times New Roman" w:hAnsi="Times New Roman" w:ascii="Times New Roman"/>
          <w:sz w:val="24"/>
          <w:szCs w:val="24"/>
        </w:rPr>
        <w:t>iz Šibenika, odlučujući o prijedlogu stečajnog upravitelja mr.sc. Draška Lambaše, dipl.iur. iz Šibenika, Drniških žrtava 10, OIB:48593997552, dana 24. studenog 2015. godine,</w:t>
      </w:r>
    </w:p>
    <w:p w:rsidRDefault="009A5E16" w:rsidP="009A5E16" w:rsidR="009A5E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A5E16" w:rsidP="009A5E16" w:rsidR="009A5E1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Nastavlja se stečajni postupak nad stečajnom masom stečajnog dužnika REMONTNO BRODOGRADILIŠT ŠIBENIK d.o.o. </w:t>
      </w:r>
      <w:r w:rsidR="00EE3A59">
        <w:rPr>
          <w:rFonts w:cs="Times New Roman" w:hAnsi="Times New Roman" w:ascii="Times New Roman"/>
          <w:sz w:val="24"/>
          <w:szCs w:val="24"/>
        </w:rPr>
        <w:t xml:space="preserve">"u stečaju" </w:t>
      </w:r>
      <w:r>
        <w:rPr>
          <w:rFonts w:cs="Times New Roman" w:hAnsi="Times New Roman" w:ascii="Times New Roman"/>
          <w:sz w:val="24"/>
          <w:szCs w:val="24"/>
        </w:rPr>
        <w:t>iz Šibenika</w:t>
      </w:r>
      <w:r w:rsidR="00EE3A59">
        <w:rPr>
          <w:rFonts w:cs="Times New Roman" w:hAnsi="Times New Roman" w:ascii="Times New Roman"/>
          <w:sz w:val="24"/>
          <w:szCs w:val="24"/>
        </w:rPr>
        <w:t>.</w:t>
      </w:r>
    </w:p>
    <w:p w:rsidRDefault="009A5E16" w:rsidP="009A5E16" w:rsidR="009A5E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Daje se suglasnost stečajnom upravitelju za naknadnu diobu prema diobenom popisu od dana 13. veljače 2015. godine.</w:t>
      </w:r>
    </w:p>
    <w:p w:rsidRDefault="009A5E16" w:rsidP="009A5E16" w:rsidR="009A5E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masa stečajnog dužnika REMONTNO BRODOGRADILIŠTE ŠIBENIK d.o.o.</w:t>
      </w:r>
      <w:r w:rsidR="00EE3A59">
        <w:rPr>
          <w:rFonts w:cs="Times New Roman" w:hAnsi="Times New Roman" w:ascii="Times New Roman"/>
          <w:sz w:val="24"/>
          <w:szCs w:val="24"/>
        </w:rPr>
        <w:t xml:space="preserve"> "u stečaju"</w:t>
      </w:r>
      <w:r>
        <w:rPr>
          <w:rFonts w:cs="Times New Roman" w:hAnsi="Times New Roman" w:ascii="Times New Roman"/>
          <w:sz w:val="24"/>
          <w:szCs w:val="24"/>
        </w:rPr>
        <w:t xml:space="preserve"> iz Šibenika </w:t>
      </w:r>
      <w:r w:rsidR="00EE3A5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upisat će se u sudski registar.</w:t>
      </w:r>
    </w:p>
    <w:p w:rsidRDefault="009A5E16" w:rsidP="009A5E16" w:rsidR="009A5E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stečajne mase stečajnog dužnika REMONTNO BRODOGRADILIŠTE ŠIBENIK d.o.o. iz Šibenika "u stečaju" je mr.sc. Draško Lambaša, dipl.iur. iz Šibenika, koji podatak će se upisati u sudski registar. </w:t>
      </w:r>
    </w:p>
    <w:p w:rsidRDefault="009A5E16" w:rsidP="009A5E16" w:rsidR="009A5E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dužan je bez odgode izvijestiti sud o izvršnoj diobi. 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nakon zaključenja ovog stečajnog postupka podneskom od dana 16. </w:t>
      </w:r>
      <w:r w:rsidR="00EE3A59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godine izvijestio sud da su se sukladno čl.289. st.1. Stečajnog zakona ("Narodne novine" broj 71/15) stekli uvjeti za naknadnu diobu, pa time i nastavak postupka radi naknadne diobe. Uz prijedlog za nastavak postupka radi naknadne diobe, stečajni upravitelj je dostavio diobni popis. </w:t>
      </w:r>
    </w:p>
    <w:p w:rsidRDefault="009A5E16" w:rsidP="00EE3A59" w:rsidR="009A5E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su ispunjeni uvjeti iz čl. 289. t.1. Stečajnog zakona, valjalo je odlučiti kao u izreci.</w:t>
      </w:r>
    </w:p>
    <w:p w:rsidRDefault="00EE3A59" w:rsidP="00EE3A59" w:rsidR="009A5E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Nalog</w:t>
      </w:r>
      <w:r w:rsidR="009A5E16">
        <w:rPr>
          <w:rFonts w:cs="Times New Roman" w:hAnsi="Times New Roman" w:ascii="Times New Roman"/>
          <w:sz w:val="24"/>
          <w:szCs w:val="24"/>
        </w:rPr>
        <w:t xml:space="preserve"> iz točke 3. i 4.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A5E16">
        <w:rPr>
          <w:rFonts w:cs="Times New Roman" w:hAnsi="Times New Roman" w:ascii="Times New Roman"/>
          <w:sz w:val="24"/>
          <w:szCs w:val="24"/>
        </w:rPr>
        <w:t xml:space="preserve">zreke rješenja temelji se na odredbi čl.289. st.5. Stečajnog zakona u svezi članka 438. Stečajnog zakona. 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24. studenog 2015. godine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9A5E16" w:rsidP="009A5E16" w:rsidR="009A5E1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-e-oglasna ploča </w:t>
      </w: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-sudskom registru Stalne službe u Šibeniku </w:t>
      </w: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5E16" w:rsidP="009A5E16" w:rsidR="009A5E16" w:rsidRPr="009A5E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9A5E16" w:rsidRPr="009A5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8B5E00"/>
    <w:multiLevelType w:val="hybridMultilevel"/>
    <w:tmpl w:val="8C181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3A5417"/>
    <w:multiLevelType w:val="hybridMultilevel"/>
    <w:tmpl w:val="12CEB8EA"/>
    <w:lvl w:tplc="648E32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E16"/>
    <w:rsid w:val="009A5E16"/>
    <w:rsid w:val="00A60429"/>
    <w:rsid w:val="00AE3AC7"/>
    <w:rsid w:val="00EE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A5E1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60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4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4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4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4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A5E1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0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4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4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4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4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spisu je na uvidu spis 7 St-8/15</izvorni_sadrzaj>
    <derivirana_varijabla naziv="DomainObject.Predmet.PrimjedbaSuca_1">- U spisu je na uvidu spis 7 St-8/15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 - za Stečajnu masu RB ŠIBENIK, d.o.o. - u stečaju</izvorni_sadrzaj>
    <derivirana_varijabla naziv="DomainObject.Predmet.StrankaFormated_1">  Draško Lambaša - za Stečajnu masu RB ŠIBENIK, d.o.o. - u stečaju</derivirana_varijabla>
  </DomainObject.Predmet.StrankaFormated>
  <DomainObject.Predmet.StrankaFormatedOIB>
    <izvorni_sadrzaj>  Draško Lambaša - za Stečajnu masu RB ŠIBENIK, d.o.o. - u stečaju, OIB 48593997552</izvorni_sadrzaj>
    <derivirana_varijabla naziv="DomainObject.Predmet.StrankaFormatedOIB_1">  Draško Lambaša - za Stečajnu masu RB ŠIBENIK, d.o.o. - u stečaju, OIB 48593997552</derivirana_varijabla>
  </DomainObject.Predmet.StrankaFormatedOIB>
  <DomainObject.Predmet.StrankaFormatedWithAdress>
    <izvorni_sadrzaj> Draško Lambaša - za Stečajnu masu RB ŠIBENIK, d.o.o. - u stečaju, Drniških Žrtava 10, 22000 Šibenik</izvorni_sadrzaj>
    <derivirana_varijabla naziv="DomainObject.Predmet.StrankaFormatedWithAdress_1"> Draško Lambaša - za Stečajnu masu RB ŠIBENIK, d.o.o. - u stečaju, Drniških Žrtava 10, 22000 Šibenik</derivirana_varijabla>
  </DomainObject.Predmet.StrankaFormatedWithAdress>
  <DomainObject.Predmet.StrankaFormatedWithAdressOIB>
    <izvorni_sadrzaj> Draško Lambaša - za Stečajnu masu RB ŠIBENIK, d.o.o. - u stečaju, OIB 48593997552, Drniških Žrtava 10, 22000 Šibenik</izvorni_sadrzaj>
    <derivirana_varijabla naziv="DomainObject.Predmet.StrankaFormatedWithAdressOIB_1"> Draško Lambaša - za Stečajnu masu RB ŠIBENIK, d.o.o. - u stečaju, OIB 48593997552, Drniških Žrtava 10, 22000 Šibenik</derivirana_varijabla>
  </DomainObject.Predmet.StrankaFormatedWithAdressOIB>
  <DomainObject.Predmet.StrankaWithAdress>
    <izvorni_sadrzaj>Draško Lambaša - za Stečajnu masu RB ŠIBENIK, d.o.o. - u stečaju Drniških Žrtava 10,22000 Šibenik</izvorni_sadrzaj>
    <derivirana_varijabla naziv="DomainObject.Predmet.StrankaWithAdress_1">Draško Lambaša - za Stečajnu masu RB ŠIBENIK, d.o.o. - u stečaju Drniških Žrtava 10,22000 Šibenik</derivirana_varijabla>
  </DomainObject.Predmet.StrankaWithAdress>
  <DomainObject.Predmet.StrankaWithAdressOIB>
    <izvorni_sadrzaj>Draško Lambaša - za Stečajnu masu RB ŠIBENIK, d.o.o. - u stečaju, OIB 48593997552, Drniških Žrtava 10,22000 Šibenik</izvorni_sadrzaj>
    <derivirana_varijabla naziv="DomainObject.Predmet.StrankaWithAdressOIB_1">Draško Lambaša - za Stečajnu masu RB ŠIBENIK, d.o.o. - u stečaju, OIB 48593997552, Drniških Žrtava 10,22000 Šibenik</derivirana_varijabla>
  </DomainObject.Predmet.StrankaWithAdressOIB>
  <DomainObject.Predmet.StrankaNazivFormated>
    <izvorni_sadrzaj>Draško Lambaša - za Stečajnu masu RB ŠIBENIK, d.o.o. - u stečaju</izvorni_sadrzaj>
    <derivirana_varijabla naziv="DomainObject.Predmet.StrankaNazivFormated_1">Draško Lambaša - za Stečajnu masu RB ŠIBENIK, d.o.o. - u stečaju</derivirana_varijabla>
  </DomainObject.Predmet.StrankaNazivFormated>
  <DomainObject.Predmet.StrankaNazivFormatedOIB>
    <izvorni_sadrzaj>Draško Lambaša - za Stečajnu masu RB ŠIBENIK, d.o.o. - u stečaju, OIB 48593997552</izvorni_sadrzaj>
    <derivirana_varijabla naziv="DomainObject.Predmet.StrankaNazivFormatedOIB_1">Draško Lambaša - za Stečajnu masu RB ŠIBENIK, d.o.o. - u stečaju, OIB 48593997552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 - za Stečajnu masu RB ŠIBENIK, d.o.o. - u stečaju</item>
    </izvorni_sadrzaj>
    <derivirana_varijabla naziv="DomainObject.Predmet.StrankaListFormated_1">
      <item>Draško Lambaša - za Stečajnu masu RB ŠIBENIK, d.o.o. - u stečaju</item>
    </derivirana_varijabla>
  </DomainObject.Predmet.StrankaListFormated>
  <DomainObject.Predmet.StrankaListFormatedOIB>
    <izvorni_sadrzaj>
      <item>Draško Lambaša - za Stečajnu masu RB ŠIBENIK, d.o.o. - u stečaju, OIB 48593997552</item>
    </izvorni_sadrzaj>
    <derivirana_varijabla naziv="DomainObject.Predmet.StrankaListFormatedOIB_1">
      <item>Draško Lambaša - za Stečajnu masu RB ŠIBENIK, d.o.o. - u stečaju, OIB 48593997552</item>
    </derivirana_varijabla>
  </DomainObject.Predmet.StrankaListFormatedOIB>
  <DomainObject.Predmet.StrankaListFormatedWithAdress>
    <izvorni_sadrzaj>
      <item>Draško Lambaša - za Stečajnu masu RB ŠIBENIK, d.o.o. - u stečaju, Drniških Žrtava 10, 22000 Šibenik</item>
    </izvorni_sadrzaj>
    <derivirana_varijabla naziv="DomainObject.Predmet.StrankaListFormatedWithAdress_1">
      <item>Draško Lambaša - za Stečajnu masu RB ŠIBENIK, d.o.o. - u stečaju, Drniških Žrtava 10, 22000 Šibenik</item>
    </derivirana_varijabla>
  </DomainObject.Predmet.StrankaListFormatedWithAdress>
  <DomainObject.Predmet.StrankaListFormatedWithAdressOIB>
    <izvorni_sadrzaj>
      <item>Draško Lambaša - za Stečajnu masu RB ŠIBENIK, d.o.o. - u stečaju, OIB 48593997552, Drniških Žrtava 10, 22000 Šibenik</item>
    </izvorni_sadrzaj>
    <derivirana_varijabla naziv="DomainObject.Predmet.StrankaListFormatedWithAdressOIB_1">
      <item>Draško Lambaša - za Stečajnu masu RB ŠIBENIK, d.o.o. - u stečaju, OIB 48593997552, Drniških Žrtava 10, 22000 Šibenik</item>
    </derivirana_varijabla>
  </DomainObject.Predmet.StrankaListFormatedWithAdressOIB>
  <DomainObject.Predmet.StrankaListNazivFormated>
    <izvorni_sadrzaj>
      <item>Draško Lambaša - za Stečajnu masu RB ŠIBENIK, d.o.o. - u stečaju</item>
    </izvorni_sadrzaj>
    <derivirana_varijabla naziv="DomainObject.Predmet.StrankaListNazivFormated_1">
      <item>Draško Lambaša - za Stečajnu masu RB ŠIBENIK, d.o.o. - u stečaju</item>
    </derivirana_varijabla>
  </DomainObject.Predmet.StrankaListNazivFormated>
  <DomainObject.Predmet.StrankaListNazivFormatedOIB>
    <izvorni_sadrzaj>
      <item>Draško Lambaša - za Stečajnu masu RB ŠIBENIK, d.o.o. - u stečaju, OIB 48593997552</item>
    </izvorni_sadrzaj>
    <derivirana_varijabla naziv="DomainObject.Predmet.StrankaListNazivFormatedOIB_1">
      <item>Draško Lambaša - za Stečajnu masu RB ŠIBENIK, d.o.o. - u stečaju, OIB 48593997552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REMONTNO BRODOGRADILIŠTE ŠIBENIK, društvo s ograničenom odgovornošću - u stečaju</item>
    </izvorni_sadrzaj>
    <derivirana_varijabla naziv="DomainObject.Predmet.OstaliListFormated_1">
      <item>REMONTNO BRODOGRADILIŠTE ŠIBENIK, društvo s ograničenom odgovornošću - u stečaju</item>
    </derivirana_varijabla>
  </DomainObject.Predmet.OstaliListFormated>
  <DomainObject.Predmet.OstaliListFormatedOIB>
    <izvorni_sadrzaj>
      <item>REMONTNO BRODOGRADILIŠTE ŠIBENIK, društvo s ograničenom odgovornošću - u stečaju</item>
    </izvorni_sadrzaj>
    <derivirana_varijabla naziv="DomainObject.Predmet.OstaliListFormatedOIB_1">
      <item>REMONTNO BRODOGRADILIŠTE ŠIBENIK, društvo s ograničenom odgovornošću - u stečaju</item>
    </derivirana_varijabla>
  </DomainObject.Predmet.OstaliListFormatedOIB>
  <DomainObject.Predmet.OstaliListFormatedWithAdress>
    <izvorni_sadrzaj>
      <item>REMONTNO BRODOGRADILIŠTE ŠIBENIK, društvo s ograničenom odgovornošću - u stečaju, Ulica Velimira Škorpika 1, 22000 Šibenik</item>
    </izvorni_sadrzaj>
    <derivirana_varijabla naziv="DomainObject.Predmet.OstaliListFormatedWithAdress_1">
      <item>REMONTNO BRODOGRADILIŠTE ŠIBENIK, društvo s ograničenom odgovornošću - u stečaju, Ulica Velimira Škorpika 1, 22000 Šibenik</item>
    </derivirana_varijabla>
  </DomainObject.Predmet.OstaliListFormatedWithAdress>
  <DomainObject.Predmet.OstaliListFormatedWithAdressOIB>
    <izvorni_sadrzaj>
      <item>REMONTNO BRODOGRADILIŠTE ŠIBENIK, društvo s ograničenom odgovornošću - u stečaju, Ulica Velimira Škorpika 1, 22000 Šibenik</item>
    </izvorni_sadrzaj>
    <derivirana_varijabla naziv="DomainObject.Predmet.OstaliListFormatedWithAdressOIB_1">
      <item>REMONTNO BRODOGRADILIŠTE ŠIBENIK, društvo s ograničenom odgovornošću - u stečaju, Ulica Velimira Škorpika 1, 22000 Šibenik</item>
    </derivirana_varijabla>
  </DomainObject.Predmet.OstaliListFormatedWithAdressOIB>
  <DomainObject.Predmet.OstaliListNazivFormated>
    <izvorni_sadrzaj>
      <item>REMONTNO BRODOGRADILIŠTE ŠIBENIK, društvo s ograničenom odgovornošću - u stečaju</item>
    </izvorni_sadrzaj>
    <derivirana_varijabla naziv="DomainObject.Predmet.OstaliListNazivFormated_1">
      <item>REMONTNO BRODOGRADILIŠTE ŠIBENIK, društvo s ograničenom odgovornošću - u stečaju</item>
    </derivirana_varijabla>
  </DomainObject.Predmet.OstaliListNazivFormated>
  <DomainObject.Predmet.OstaliListNazivFormatedOIB>
    <izvorni_sadrzaj>
      <item>REMONTNO BRODOGRADILIŠTE ŠIBENIK, društvo s ograničenom odgovornošću - u stečaju</item>
    </izvorni_sadrzaj>
    <derivirana_varijabla naziv="DomainObject.Predmet.OstaliListNazivFormatedOIB_1">
      <item>REMONTNO BRODOGRADILIŠTE ŠIBENIK, društvo s ograničenom odgovornošću -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Draško Lambaša - za Stečajnu masu RB ŠIBENIK, d.o.o. - u stečaju</izvorni_sadrzaj>
    <derivirana_varijabla naziv="DomainObject.Predmet.StrankaIDrugi_1">Draško Lambaša - za Stečajnu masu RB ŠIBENIK, d.o.o.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Draško Lambaša - za Stečajnu masu RB ŠIBENIK, d.o.o. - u stečaju, OIB 48593997552, Drniških Žrtava 10, 22000 Šibenik</izvorni_sadrzaj>
    <derivirana_varijabla naziv="DomainObject.Predmet.StrankaIDrugiAdressOIB_1">Draško Lambaša - za Stečajnu masu RB ŠIBENIK, d.o.o. - u stečaju, OIB 48593997552, Drniških Žrtava 10,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Draško Lambaša - za Stečajnu masu RB ŠIBENIK, d.o.o. - u stečaju</item>
      <item>REMONTNO BRODOGRADILIŠTE ŠIBENIK, društvo s ograničenom odgovornošću - u stečaju</item>
    </izvorni_sadrzaj>
    <derivirana_varijabla naziv="DomainObject.Predmet.SudioniciListNaziv_1">
      <item>Draško Lambaša - za Stečajnu masu RB ŠIBENIK, d.o.o. - u stečaju</item>
      <item>REMONTNO BRODOGRADILIŠTE ŠIBENIK, društvo s ograničenom odgovornošću - u stečaju</item>
    </derivirana_varijabla>
  </DomainObject.Predmet.SudioniciListNaziv>
  <DomainObject.Predmet.SudioniciListAdressOIB>
    <izvorni_sadrzaj>
      <item>Draško Lambaša - za Stečajnu masu RB ŠIBENIK, d.o.o. - u stečaju, OIB 48593997552, Drniških Žrtava 10,22000 Šibenik</item>
      <item>REMONTNO BRODOGRADILIŠTE ŠIBENIK, društvo s ograničenom odgovornošću - u stečaju, Ulica Velimira Škorpika 1,22000 Šibenik</item>
    </izvorni_sadrzaj>
    <derivirana_varijabla naziv="DomainObject.Predmet.SudioniciListAdressOIB_1">
      <item>Draško Lambaša - za Stečajnu masu RB ŠIBENIK, d.o.o. - u stečaju, OIB 48593997552, Drniških Žrtava 10,22000 Šibenik</item>
      <item>REMONTNO BRODOGRADILIŠTE ŠIBENIK, društvo s ograničenom odgovornošću - u stečaju, Ulica Velimira Škorpika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48593997552</item>
      <item>, OIB null</item>
    </izvorni_sadrzaj>
    <derivirana_varijabla naziv="DomainObject.Predmet.SudioniciListNazivOIB_1">
      <item>, OIB 48593997552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1763</properties:Characters>
  <properties:Lines>79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2015-11-24T09:21:00Z</dcterms:created>
  <dc:creator>Joško Livaković</dc:creator>
  <cp:lastModifiedBy>Joško Livaković</cp:lastModifiedBy>
  <cp:lastPrinted>2015-11-24T09:34:00Z</cp:lastPrinted>
  <dcterms:modified xmlns:xsi="http://www.w3.org/2001/XMLSchema-instance" xsi:type="dcterms:W3CDTF">2015-11-24T09:36:00Z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