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22391" w14:paraId="dd22391" w:rsidRDefault="00E1017F" w:rsidP="00876FC4" w:rsidR="00E1017F" w:rsidRPr="00876FC4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76FC4">
        <w:rPr>
          <w:rFonts w:cs="Times New Roman" w:hAnsi="Times New Roman" w:ascii="Times New Roman"/>
          <w:sz w:val="24"/>
          <w:szCs w:val="24"/>
        </w:rPr>
        <w:t>Posl. broj 15 St-</w:t>
      </w:r>
      <w:r w:rsidR="00876FC4" w:rsidRPr="00876FC4">
        <w:rPr>
          <w:rFonts w:cs="Times New Roman" w:hAnsi="Times New Roman" w:ascii="Times New Roman"/>
          <w:sz w:val="24"/>
          <w:szCs w:val="24"/>
        </w:rPr>
        <w:t>243/14-61</w:t>
      </w:r>
    </w:p>
    <w:p w:rsidRDefault="00E1017F" w:rsidP="00876FC4" w:rsidR="00E1017F" w:rsidRP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3A10" w:rsidP="00343A10" w:rsidR="00343A10" w:rsidRPr="00343A1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</w:t>
      </w:r>
      <w:r w:rsidRPr="00343A10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A10" w:rsidP="00343A10" w:rsidR="00343A10" w:rsidRPr="00343A1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</w:t>
      </w:r>
      <w:r w:rsidRPr="00343A10">
        <w:rPr>
          <w:rFonts w:cs="Times New Roman" w:eastAsia="MS Mincho" w:hAnsi="Times New Roman" w:ascii="Times New Roman"/>
          <w:sz w:val="24"/>
        </w:rPr>
        <w:t>REPUBLIKA HRVATSKA</w:t>
      </w:r>
    </w:p>
    <w:p w:rsidRDefault="00343A10" w:rsidP="00343A10" w:rsidR="00343A10" w:rsidRPr="00343A10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343A10">
        <w:rPr>
          <w:rFonts w:cs="Times New Roman" w:eastAsia="MS Mincho" w:hAnsi="Times New Roman" w:ascii="Times New Roman"/>
          <w:sz w:val="24"/>
        </w:rPr>
        <w:t>TRGOVAČKI SUD U RIJECI</w:t>
      </w:r>
    </w:p>
    <w:p w:rsidRDefault="00343A10" w:rsidP="00343A10" w:rsidR="00343A10" w:rsidRPr="00343A10">
      <w:pPr>
        <w:pStyle w:val="Bezproreda"/>
        <w:jc w:val="both"/>
        <w:rPr>
          <w:rFonts w:cs="Times New Roman" w:eastAsia="MS Mincho" w:hAnsi="Times New Roman" w:ascii="Times New Roman"/>
          <w:sz w:val="24"/>
        </w:rPr>
      </w:pPr>
      <w:r w:rsidRPr="00343A10">
        <w:rPr>
          <w:rFonts w:cs="Times New Roman" w:eastAsia="MS Mincho" w:hAnsi="Times New Roman" w:ascii="Times New Roman"/>
          <w:sz w:val="24"/>
        </w:rPr>
        <w:t xml:space="preserve">      Rijeka, Zadarska 1 i 3</w:t>
      </w:r>
    </w:p>
    <w:p w:rsidRDefault="00E1017F" w:rsidP="00876FC4" w:rsidR="00E1017F" w:rsidRP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1017F" w:rsidP="00876FC4" w:rsidR="00E1017F" w:rsidRPr="00876FC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76FC4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E1017F" w:rsidP="00876FC4" w:rsidR="00E1017F" w:rsidRPr="00876FC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1017F" w:rsidP="00876FC4" w:rsidR="00E1017F" w:rsidRPr="00876FC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76FC4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E1017F" w:rsidP="00876FC4" w:rsidR="00E101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3706" w:rsidP="00876FC4" w:rsidR="00F43706" w:rsidRP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76FC4" w:rsidP="00876FC4" w:rsidR="00876FC4" w:rsidRP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876FC4">
        <w:rPr>
          <w:rFonts w:cs="Times New Roman" w:hAnsi="Times New Roman" w:ascii="Times New Roman"/>
          <w:sz w:val="24"/>
          <w:szCs w:val="24"/>
        </w:rPr>
        <w:t xml:space="preserve">Trgovački sud u Rijeci, po stečajnom sucu Danieli Korlević, u stečajnom postupku nad dužnikom </w:t>
      </w:r>
      <w:r>
        <w:rPr>
          <w:rFonts w:cs="Times New Roman" w:hAnsi="Times New Roman" w:ascii="Times New Roman"/>
          <w:b/>
          <w:sz w:val="24"/>
          <w:szCs w:val="24"/>
        </w:rPr>
        <w:t xml:space="preserve">VILE RUŽMARIN d.o.o. Kaštelir, Brnobići bb, OIB </w:t>
      </w:r>
      <w:r w:rsidRPr="00876FC4">
        <w:rPr>
          <w:rFonts w:cs="Times New Roman" w:hAnsi="Times New Roman" w:ascii="Times New Roman"/>
          <w:b/>
          <w:sz w:val="24"/>
          <w:szCs w:val="24"/>
        </w:rPr>
        <w:t>25415040789</w:t>
      </w:r>
      <w:r w:rsidRPr="00876FC4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02. svibnja 2016. godine</w:t>
      </w:r>
      <w:r w:rsidRPr="00876FC4">
        <w:rPr>
          <w:rFonts w:cs="Times New Roman" w:hAnsi="Times New Roman" w:ascii="Times New Roman"/>
          <w:sz w:val="24"/>
          <w:szCs w:val="24"/>
        </w:rPr>
        <w:t>, donio je sljedeći</w:t>
      </w:r>
    </w:p>
    <w:p w:rsidRDefault="00E1017F" w:rsidP="00876FC4" w:rsidR="00E1017F" w:rsidRP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1017F" w:rsidP="00876FC4" w:rsidR="00E1017F" w:rsidRPr="00876FC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76FC4">
        <w:rPr>
          <w:rFonts w:cs="Times New Roman" w:hAnsi="Times New Roman" w:ascii="Times New Roman"/>
          <w:b/>
          <w:sz w:val="24"/>
          <w:szCs w:val="24"/>
        </w:rPr>
        <w:t>r i j e š i o     j e</w:t>
      </w:r>
    </w:p>
    <w:p w:rsidRDefault="00E1017F" w:rsidP="00876FC4" w:rsidR="00E1017F" w:rsidRP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76FC4" w:rsidP="00876FC4" w:rsidR="00876FC4" w:rsidRP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876FC4">
        <w:rPr>
          <w:rFonts w:cs="Times New Roman" w:hAnsi="Times New Roman" w:ascii="Times New Roman"/>
          <w:sz w:val="24"/>
          <w:szCs w:val="24"/>
        </w:rPr>
        <w:t xml:space="preserve"> Određuje se prodaja </w:t>
      </w:r>
      <w:r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Pr="00876FC4">
        <w:rPr>
          <w:rFonts w:cs="Times New Roman" w:hAnsi="Times New Roman" w:ascii="Times New Roman"/>
          <w:sz w:val="24"/>
          <w:szCs w:val="24"/>
        </w:rPr>
        <w:t xml:space="preserve">nekretnine stečajnog dužnika upisane u </w:t>
      </w:r>
      <w:r>
        <w:rPr>
          <w:rFonts w:cs="Times New Roman" w:hAnsi="Times New Roman" w:ascii="Times New Roman"/>
          <w:sz w:val="24"/>
          <w:szCs w:val="24"/>
        </w:rPr>
        <w:t xml:space="preserve">zemljišnim knjigama Općinskog suda u Puli – Pola, zemljišnoknjižni odjel Poreč, 14/18 dijela, k.č.br. 2286/16, pašnjak, površine 330 m2, upisane u zk.ul. 2091, k.o. Kaštelir,  </w:t>
      </w:r>
      <w:r w:rsidRPr="00876FC4">
        <w:rPr>
          <w:rFonts w:cs="Times New Roman" w:hAnsi="Times New Roman" w:ascii="Times New Roman"/>
          <w:b/>
          <w:sz w:val="24"/>
          <w:szCs w:val="24"/>
        </w:rPr>
        <w:t>neposrednom pogodbom</w:t>
      </w:r>
      <w:r w:rsidRPr="00876FC4">
        <w:rPr>
          <w:rFonts w:cs="Times New Roman" w:hAnsi="Times New Roman" w:ascii="Times New Roman"/>
          <w:sz w:val="24"/>
          <w:szCs w:val="24"/>
        </w:rPr>
        <w:t xml:space="preserve"> uz odgovarajuću primjenu propisa o ovrsi kojima je uređena ovrha na nekretnini.</w:t>
      </w:r>
    </w:p>
    <w:p w:rsidRDefault="00876FC4" w:rsidP="00876FC4" w:rsidR="00876FC4" w:rsidRP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1017F" w:rsidP="00876FC4" w:rsidR="00E1017F" w:rsidRPr="00876FC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76FC4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E1017F" w:rsidP="00876FC4" w:rsidR="00E1017F" w:rsidRP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76FC4" w:rsidP="00876FC4" w:rsidR="00876FC4" w:rsidRP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Pr="00876FC4">
        <w:rPr>
          <w:rFonts w:cs="Times New Roman" w:hAnsi="Times New Roman" w:ascii="Times New Roman"/>
          <w:sz w:val="24"/>
          <w:szCs w:val="24"/>
        </w:rPr>
        <w:t xml:space="preserve">Stečajni upravitelj je </w:t>
      </w:r>
      <w:r>
        <w:rPr>
          <w:rFonts w:cs="Times New Roman" w:hAnsi="Times New Roman" w:ascii="Times New Roman"/>
          <w:sz w:val="24"/>
          <w:szCs w:val="24"/>
        </w:rPr>
        <w:t>26. travnja</w:t>
      </w:r>
      <w:r w:rsidRPr="00876FC4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6</w:t>
      </w:r>
      <w:r w:rsidRPr="00876FC4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76FC4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  <w:r w:rsidRPr="00876FC4">
        <w:rPr>
          <w:rFonts w:cs="Times New Roman" w:hAnsi="Times New Roman" w:ascii="Times New Roman"/>
          <w:sz w:val="24"/>
          <w:szCs w:val="24"/>
        </w:rPr>
        <w:t xml:space="preserve"> podnio </w:t>
      </w:r>
      <w:r>
        <w:rPr>
          <w:rFonts w:cs="Times New Roman" w:hAnsi="Times New Roman" w:ascii="Times New Roman"/>
          <w:sz w:val="24"/>
          <w:szCs w:val="24"/>
        </w:rPr>
        <w:t>sudu</w:t>
      </w:r>
      <w:r w:rsidRPr="00876FC4">
        <w:rPr>
          <w:rFonts w:cs="Times New Roman" w:hAnsi="Times New Roman" w:ascii="Times New Roman"/>
          <w:sz w:val="24"/>
          <w:szCs w:val="24"/>
        </w:rPr>
        <w:t xml:space="preserve"> Sporazum o </w:t>
      </w:r>
      <w:r>
        <w:rPr>
          <w:rFonts w:cs="Times New Roman" w:hAnsi="Times New Roman" w:ascii="Times New Roman"/>
          <w:sz w:val="24"/>
          <w:szCs w:val="24"/>
        </w:rPr>
        <w:t xml:space="preserve">načinu </w:t>
      </w:r>
      <w:r w:rsidRPr="00876FC4">
        <w:rPr>
          <w:rFonts w:cs="Times New Roman" w:hAnsi="Times New Roman" w:ascii="Times New Roman"/>
          <w:sz w:val="24"/>
          <w:szCs w:val="24"/>
        </w:rPr>
        <w:t>unovčenju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76FC4">
        <w:rPr>
          <w:rFonts w:cs="Times New Roman" w:hAnsi="Times New Roman" w:ascii="Times New Roman"/>
          <w:sz w:val="24"/>
          <w:szCs w:val="24"/>
        </w:rPr>
        <w:t xml:space="preserve"> neposrednom pogodbom </w:t>
      </w:r>
      <w:r>
        <w:rPr>
          <w:rFonts w:cs="Times New Roman" w:hAnsi="Times New Roman" w:ascii="Times New Roman"/>
          <w:sz w:val="24"/>
          <w:szCs w:val="24"/>
        </w:rPr>
        <w:t xml:space="preserve">suvlasničkog dijela 14/18 nekretnine </w:t>
      </w:r>
      <w:r w:rsidRPr="00876FC4">
        <w:rPr>
          <w:rFonts w:cs="Times New Roman" w:hAnsi="Times New Roman" w:ascii="Times New Roman"/>
          <w:sz w:val="24"/>
          <w:szCs w:val="24"/>
        </w:rPr>
        <w:t xml:space="preserve">stečajnog dužnika </w:t>
      </w:r>
      <w:r>
        <w:rPr>
          <w:rFonts w:cs="Times New Roman" w:hAnsi="Times New Roman" w:ascii="Times New Roman"/>
          <w:sz w:val="24"/>
          <w:szCs w:val="24"/>
        </w:rPr>
        <w:t xml:space="preserve">(dalje: Sporazum) </w:t>
      </w:r>
      <w:r w:rsidRPr="00876FC4">
        <w:rPr>
          <w:rFonts w:cs="Times New Roman" w:hAnsi="Times New Roman" w:ascii="Times New Roman"/>
          <w:sz w:val="24"/>
          <w:szCs w:val="24"/>
        </w:rPr>
        <w:t xml:space="preserve">upisane u </w:t>
      </w:r>
      <w:r>
        <w:rPr>
          <w:rFonts w:cs="Times New Roman" w:hAnsi="Times New Roman" w:ascii="Times New Roman"/>
          <w:sz w:val="24"/>
          <w:szCs w:val="24"/>
        </w:rPr>
        <w:t xml:space="preserve">zemljišnim knjigama Općinskog suda u Puli – Pola, zemljišnoknjižni odjel Poreč, 14/18 dijela, k.č.br. 2286/16, pašnjak, površine 330 m2, upisane u zk.ul. 2091, k.o. Kaštelir, kojeg je 12. travnja 2016. godine zaključen između stečajnog dužnika i jedinog razlučnog vjerovnika Antona Joseph Gallagher iz Dublina, Republika Irska, Herbert Park 43, Dublin 4, OIB 71174667704 (dalje: razlučni vjerovnik). </w:t>
      </w:r>
    </w:p>
    <w:p w:rsidRDefault="00876FC4" w:rsidP="00876FC4" w:rsid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predmetnoj čestici razlučni vjerovnik ima uknjiženo pravo zaloga temeljem Sporazuma o zasnivanju založnog prava od 18. studenoga 2009. godine radi osiguranja iznosa od 7.203.458,14 kn zajedno s kamatom, zaprimljeno dana 18. prosinca 2009. godine pod brojem Z-6890/09.</w:t>
      </w:r>
    </w:p>
    <w:p w:rsidRDefault="00876FC4" w:rsidP="00876FC4" w:rsid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Sporazumom je utvrđeno da će se suvlasnički udio 14/18 dijela, k.č.br. 2286/16, pašnjak, površine 330 m2, upisane u zk.ul. 2091, k.o. Kaštelir unovčiti u stečajnom postupku neposrednom pogodbom po tržišnoj cijeni koju je procijenio ovlašteni sudski vještak Ante Bandić u</w:t>
      </w:r>
      <w:r w:rsidR="00F43706">
        <w:rPr>
          <w:rFonts w:cs="Times New Roman" w:hAnsi="Times New Roman" w:ascii="Times New Roman"/>
          <w:sz w:val="24"/>
          <w:szCs w:val="24"/>
        </w:rPr>
        <w:t xml:space="preserve"> visini od 200.000,00 kn v</w:t>
      </w:r>
      <w:r>
        <w:rPr>
          <w:rFonts w:cs="Times New Roman" w:hAnsi="Times New Roman" w:ascii="Times New Roman"/>
          <w:sz w:val="24"/>
          <w:szCs w:val="24"/>
        </w:rPr>
        <w:t xml:space="preserve">lasnicima sedam od devet stambenih objekata u stambenom nizu upisanim u zk.ul.2092, k.o. Kaštelir, a koje okružuju predmetnu česticu i to svakom u omjeru od 2/18. </w:t>
      </w:r>
    </w:p>
    <w:p w:rsidRDefault="00876FC4" w:rsidP="00876FC4" w:rsidR="00AD13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Sud je ocijenio da je ovakav način unovčenja nekretnine stečajnog dužnika (neposrednom pogodbom) kakav je predložio stečajni upravitelj jedini mogući budući se u naravi radi o zajedničkoj okućnici stambenih zgrada u nizu s izgrađenim bazenom. Iz tih stambenih objekata omogućen je pristup do bazena i njegovo korištenje. </w:t>
      </w:r>
    </w:p>
    <w:p w:rsidRDefault="00F43706" w:rsidP="00876FC4" w:rsidR="00F437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76FC4" w:rsidP="00876FC4" w:rsid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Stečajni upravitelj zaključit će se kupcima Ugovor o prodaji neposrednom pogodbom. Potpisi osoba koje sklapaju ugovor moraju biti javnobilježnički ovjerovljeni. Ugovor o prodaji neposrednom pogodbom </w:t>
      </w:r>
      <w:r w:rsidR="00AD13E8">
        <w:rPr>
          <w:rFonts w:cs="Times New Roman" w:hAnsi="Times New Roman" w:ascii="Times New Roman"/>
          <w:sz w:val="24"/>
          <w:szCs w:val="24"/>
        </w:rPr>
        <w:t>ima učinak od dana pravomoćnosti rješenja o dosudi. Sud će donijeti rješenje o dosudi nekretnine neposrednom pogodbom nakon što utvrdi da je udovoljeno</w:t>
      </w:r>
      <w:r w:rsidR="00F43706">
        <w:rPr>
          <w:rFonts w:cs="Times New Roman" w:hAnsi="Times New Roman" w:ascii="Times New Roman"/>
          <w:sz w:val="24"/>
          <w:szCs w:val="24"/>
        </w:rPr>
        <w:t xml:space="preserve"> </w:t>
      </w:r>
      <w:r w:rsidR="00AD13E8">
        <w:rPr>
          <w:rFonts w:cs="Times New Roman" w:hAnsi="Times New Roman" w:ascii="Times New Roman"/>
          <w:sz w:val="24"/>
          <w:szCs w:val="24"/>
        </w:rPr>
        <w:t>uvjetima z</w:t>
      </w:r>
      <w:r w:rsidR="00F43706">
        <w:rPr>
          <w:rFonts w:cs="Times New Roman" w:hAnsi="Times New Roman" w:ascii="Times New Roman"/>
          <w:sz w:val="24"/>
          <w:szCs w:val="24"/>
        </w:rPr>
        <w:t>a</w:t>
      </w:r>
      <w:r w:rsidR="00AD13E8">
        <w:rPr>
          <w:rFonts w:cs="Times New Roman" w:hAnsi="Times New Roman" w:ascii="Times New Roman"/>
          <w:sz w:val="24"/>
          <w:szCs w:val="24"/>
        </w:rPr>
        <w:t xml:space="preserve"> pravovaljanost prodaje.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76FC4" w:rsidP="00876FC4" w:rsid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Slijedom navedenoga, a temeljem čl.97. st.6. Ovršnog zakona </w:t>
      </w:r>
      <w:r w:rsidRPr="00876FC4">
        <w:rPr>
          <w:rFonts w:cs="Times New Roman" w:hAnsi="Times New Roman" w:ascii="Times New Roman"/>
          <w:sz w:val="24"/>
          <w:szCs w:val="24"/>
        </w:rPr>
        <w:t>(NN 112/12</w:t>
      </w:r>
      <w:r>
        <w:rPr>
          <w:rFonts w:cs="Times New Roman" w:hAnsi="Times New Roman" w:ascii="Times New Roman"/>
          <w:sz w:val="24"/>
          <w:szCs w:val="24"/>
        </w:rPr>
        <w:t xml:space="preserve">, 25/13 i 93/14) u vezi s čl.247. i 441. </w:t>
      </w:r>
      <w:r w:rsidR="00F43706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</w:t>
      </w:r>
      <w:r w:rsidR="00F4370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Pr="00876FC4">
        <w:rPr>
          <w:rFonts w:cs="Times New Roman" w:hAnsi="Times New Roman" w:ascii="Times New Roman"/>
          <w:sz w:val="24"/>
          <w:szCs w:val="24"/>
        </w:rPr>
        <w:t xml:space="preserve">Stečajnog zakona </w:t>
      </w:r>
      <w:r w:rsidRPr="00876FC4">
        <w:rPr>
          <w:rFonts w:cs="Times New Roman" w:hAnsi="Times New Roman" w:ascii="Times New Roman"/>
          <w:bCs/>
          <w:sz w:val="24"/>
          <w:szCs w:val="24"/>
        </w:rPr>
        <w:t xml:space="preserve">(NN </w:t>
      </w:r>
      <w:r w:rsidR="00F43706">
        <w:rPr>
          <w:rFonts w:cs="Times New Roman" w:hAnsi="Times New Roman" w:ascii="Times New Roman"/>
          <w:bCs/>
          <w:sz w:val="24"/>
          <w:szCs w:val="24"/>
        </w:rPr>
        <w:t>70/15</w:t>
      </w:r>
      <w:r w:rsidRPr="00876FC4">
        <w:rPr>
          <w:rFonts w:cs="Times New Roman" w:hAnsi="Times New Roman" w:ascii="Times New Roman"/>
          <w:bCs/>
          <w:sz w:val="24"/>
          <w:szCs w:val="24"/>
        </w:rPr>
        <w:t>)</w:t>
      </w:r>
      <w:r w:rsidR="00F43706">
        <w:rPr>
          <w:rFonts w:cs="Times New Roman" w:hAnsi="Times New Roman" w:ascii="Times New Roman"/>
          <w:bCs/>
          <w:sz w:val="24"/>
          <w:szCs w:val="24"/>
        </w:rPr>
        <w:t xml:space="preserve"> valjalo je odlučiti kao u izreci.</w:t>
      </w:r>
      <w:r w:rsidRPr="00876FC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D13E8" w:rsidP="00876FC4" w:rsidR="00E1017F" w:rsidRP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1017F" w:rsidP="00AD13E8" w:rsidR="00E1017F" w:rsidRPr="00876F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76FC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76FC4" w:rsidRPr="00876FC4">
        <w:rPr>
          <w:rFonts w:cs="Times New Roman" w:hAnsi="Times New Roman" w:ascii="Times New Roman"/>
          <w:sz w:val="24"/>
          <w:szCs w:val="24"/>
        </w:rPr>
        <w:t>02. svibnja</w:t>
      </w:r>
      <w:r w:rsidR="00522371" w:rsidRPr="00876FC4">
        <w:rPr>
          <w:rFonts w:cs="Times New Roman" w:hAnsi="Times New Roman" w:ascii="Times New Roman"/>
          <w:sz w:val="24"/>
          <w:szCs w:val="24"/>
        </w:rPr>
        <w:t xml:space="preserve"> </w:t>
      </w:r>
      <w:r w:rsidRPr="00876FC4">
        <w:rPr>
          <w:rFonts w:cs="Times New Roman" w:hAnsi="Times New Roman" w:ascii="Times New Roman"/>
          <w:sz w:val="24"/>
          <w:szCs w:val="24"/>
        </w:rPr>
        <w:t>2016. godine</w:t>
      </w:r>
    </w:p>
    <w:p w:rsidRDefault="00E1017F" w:rsidP="00876FC4" w:rsidR="00E1017F" w:rsidRP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6FC4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876FC4">
        <w:rPr>
          <w:rFonts w:cs="Times New Roman" w:hAnsi="Times New Roman" w:ascii="Times New Roman"/>
          <w:sz w:val="24"/>
          <w:szCs w:val="24"/>
        </w:rPr>
        <w:tab/>
      </w:r>
      <w:r w:rsidRPr="00876FC4">
        <w:rPr>
          <w:rFonts w:cs="Times New Roman" w:hAnsi="Times New Roman" w:ascii="Times New Roman"/>
          <w:sz w:val="24"/>
          <w:szCs w:val="24"/>
        </w:rPr>
        <w:tab/>
      </w:r>
      <w:r w:rsidRPr="00876FC4">
        <w:rPr>
          <w:rFonts w:cs="Times New Roman" w:hAnsi="Times New Roman" w:ascii="Times New Roman"/>
          <w:sz w:val="24"/>
          <w:szCs w:val="24"/>
        </w:rPr>
        <w:tab/>
      </w:r>
      <w:r w:rsidRPr="00876FC4">
        <w:rPr>
          <w:rFonts w:cs="Times New Roman" w:hAnsi="Times New Roman" w:ascii="Times New Roman"/>
          <w:sz w:val="24"/>
          <w:szCs w:val="24"/>
        </w:rPr>
        <w:tab/>
      </w:r>
      <w:r w:rsidRPr="00876FC4">
        <w:rPr>
          <w:rFonts w:cs="Times New Roman" w:hAnsi="Times New Roman" w:ascii="Times New Roman"/>
          <w:sz w:val="24"/>
          <w:szCs w:val="24"/>
        </w:rPr>
        <w:tab/>
      </w:r>
      <w:r w:rsidRPr="00876FC4">
        <w:rPr>
          <w:rFonts w:cs="Times New Roman" w:hAnsi="Times New Roman" w:ascii="Times New Roman"/>
          <w:sz w:val="24"/>
          <w:szCs w:val="24"/>
        </w:rPr>
        <w:tab/>
      </w:r>
      <w:r w:rsidRPr="00876FC4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E1017F" w:rsidP="00AD13E8" w:rsidR="00E1017F" w:rsidRPr="00876FC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76FC4">
        <w:rPr>
          <w:rFonts w:cs="Times New Roman" w:hAnsi="Times New Roman" w:ascii="Times New Roman"/>
          <w:sz w:val="24"/>
          <w:szCs w:val="24"/>
        </w:rPr>
        <w:t>Stečajni sudac</w:t>
      </w:r>
    </w:p>
    <w:p w:rsidRDefault="00E1017F" w:rsidP="00AD13E8" w:rsidR="00E1017F" w:rsidRPr="00876FC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76FC4"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Pr="00876FC4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876FC4">
        <w:rPr>
          <w:rFonts w:cs="Times New Roman" w:hAnsi="Times New Roman" w:ascii="Times New Roman"/>
          <w:sz w:val="24"/>
          <w:szCs w:val="24"/>
        </w:rPr>
        <w:tab/>
      </w:r>
      <w:r w:rsidRPr="00876FC4">
        <w:rPr>
          <w:rFonts w:cs="Times New Roman" w:hAnsi="Times New Roman" w:ascii="Times New Roman"/>
          <w:sz w:val="24"/>
          <w:szCs w:val="24"/>
        </w:rPr>
        <w:tab/>
        <w:t xml:space="preserve">             </w:t>
      </w:r>
      <w:r w:rsidRPr="00876FC4">
        <w:rPr>
          <w:rFonts w:cs="Times New Roman" w:hAnsi="Times New Roman" w:ascii="Times New Roman"/>
          <w:sz w:val="24"/>
          <w:szCs w:val="24"/>
        </w:rPr>
        <w:tab/>
        <w:t xml:space="preserve">                                Daniela Korlević  </w:t>
      </w:r>
    </w:p>
    <w:p w:rsidRDefault="00E1017F" w:rsidP="00876FC4" w:rsidR="00E1017F" w:rsidRP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1017F" w:rsidP="00876FC4" w:rsidR="00E1017F" w:rsidRP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1017F" w:rsidP="00876FC4" w:rsidR="00E1017F" w:rsidRPr="00AD13E8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AD13E8">
        <w:rPr>
          <w:rFonts w:cs="Times New Roman" w:hAnsi="Times New Roman" w:ascii="Times New Roman"/>
          <w:b/>
          <w:sz w:val="24"/>
          <w:szCs w:val="24"/>
        </w:rPr>
        <w:t>UPUTA O PRAVNOM LIJEKU:</w:t>
      </w:r>
    </w:p>
    <w:p w:rsidRDefault="00E1017F" w:rsidP="00876FC4" w:rsidR="00E1017F" w:rsidRP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6FC4">
        <w:rPr>
          <w:rFonts w:cs="Times New Roman" w:hAnsi="Times New Roman" w:ascii="Times New Roman"/>
          <w:sz w:val="24"/>
          <w:szCs w:val="24"/>
        </w:rPr>
        <w:t>Protiv rješenja pravo žalbe imaju stečajni upravitelj i razlučni vjerovnici roku od osam dana od dana primitka istog (čl.247. st.2. SZ-a). Žalba se podnosi putem ovog suda u dva istovjetna primjerka, a o žalbi odlučuje Visoki trgovački sud Republike Hrvatske.</w:t>
      </w:r>
    </w:p>
    <w:p w:rsidRDefault="00E1017F" w:rsidP="00876FC4" w:rsidR="00E1017F" w:rsidRP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1017F" w:rsidP="00876FC4" w:rsidR="00E1017F" w:rsidRP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1017F" w:rsidP="00876FC4" w:rsidR="00E1017F" w:rsidRP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1017F" w:rsidP="00876FC4" w:rsidR="00E1017F" w:rsidRP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1017F" w:rsidP="00876FC4" w:rsidR="00E1017F" w:rsidRPr="00AD13E8">
      <w:pPr>
        <w:pStyle w:val="Bezproreda"/>
        <w:jc w:val="both"/>
        <w:rPr>
          <w:rFonts w:cs="Times New Roman" w:hAnsi="Times New Roman" w:ascii="Times New Roman"/>
          <w:b/>
          <w:sz w:val="20"/>
          <w:szCs w:val="24"/>
        </w:rPr>
      </w:pPr>
      <w:r w:rsidRPr="00AD13E8">
        <w:rPr>
          <w:rFonts w:cs="Times New Roman" w:hAnsi="Times New Roman" w:ascii="Times New Roman"/>
          <w:b/>
          <w:sz w:val="20"/>
          <w:szCs w:val="24"/>
        </w:rPr>
        <w:t>DNA:</w:t>
      </w:r>
    </w:p>
    <w:p w:rsidRDefault="007F1DCD" w:rsidP="00876FC4" w:rsidR="00E1017F" w:rsidRPr="00AD13E8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AD13E8">
        <w:rPr>
          <w:rFonts w:cs="Times New Roman" w:hAnsi="Times New Roman" w:ascii="Times New Roman"/>
          <w:sz w:val="20"/>
          <w:szCs w:val="24"/>
        </w:rPr>
        <w:t xml:space="preserve">- stečajnom  upravitelju </w:t>
      </w:r>
      <w:r w:rsidR="00AD13E8" w:rsidRPr="00AD13E8">
        <w:rPr>
          <w:rFonts w:cs="Times New Roman" w:hAnsi="Times New Roman" w:ascii="Times New Roman"/>
          <w:sz w:val="20"/>
          <w:szCs w:val="24"/>
        </w:rPr>
        <w:t>Ivor Pliskovac</w:t>
      </w:r>
      <w:r w:rsidRPr="00AD13E8">
        <w:rPr>
          <w:rFonts w:cs="Times New Roman" w:hAnsi="Times New Roman" w:ascii="Times New Roman"/>
          <w:sz w:val="20"/>
          <w:szCs w:val="24"/>
        </w:rPr>
        <w:t xml:space="preserve"> </w:t>
      </w:r>
    </w:p>
    <w:p w:rsidRDefault="00E1017F" w:rsidP="00876FC4" w:rsidR="00E1017F" w:rsidRPr="00AD13E8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AD13E8">
        <w:rPr>
          <w:rFonts w:cs="Times New Roman" w:hAnsi="Times New Roman" w:ascii="Times New Roman"/>
          <w:sz w:val="20"/>
          <w:szCs w:val="24"/>
        </w:rPr>
        <w:t>- e-Oglasna ploča</w:t>
      </w:r>
    </w:p>
    <w:p w:rsidRDefault="007F1DCD" w:rsidP="00876FC4" w:rsidR="00E1017F" w:rsidRPr="00AD13E8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AD13E8">
        <w:rPr>
          <w:rFonts w:cs="Times New Roman" w:hAnsi="Times New Roman" w:ascii="Times New Roman"/>
          <w:sz w:val="20"/>
          <w:szCs w:val="24"/>
        </w:rPr>
        <w:t xml:space="preserve"> </w:t>
      </w:r>
    </w:p>
    <w:p w:rsidRDefault="00E1017F" w:rsidP="00876FC4" w:rsidR="00E1017F" w:rsidRPr="00AD13E8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AD13E8">
        <w:rPr>
          <w:rFonts w:cs="Times New Roman" w:hAnsi="Times New Roman" w:ascii="Times New Roman"/>
          <w:sz w:val="20"/>
          <w:szCs w:val="24"/>
        </w:rPr>
        <w:t xml:space="preserve">U Rijeci, </w:t>
      </w:r>
      <w:r w:rsidR="00AD13E8">
        <w:rPr>
          <w:rFonts w:cs="Times New Roman" w:hAnsi="Times New Roman" w:ascii="Times New Roman"/>
          <w:sz w:val="20"/>
          <w:szCs w:val="24"/>
        </w:rPr>
        <w:t>02.5</w:t>
      </w:r>
      <w:r w:rsidRPr="00AD13E8">
        <w:rPr>
          <w:rFonts w:cs="Times New Roman" w:hAnsi="Times New Roman" w:ascii="Times New Roman"/>
          <w:sz w:val="20"/>
          <w:szCs w:val="24"/>
        </w:rPr>
        <w:t>.2016. g.</w:t>
      </w:r>
    </w:p>
    <w:p w:rsidRDefault="00E1017F" w:rsidP="00876FC4" w:rsidR="00E1017F" w:rsidRPr="00AD13E8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</w:p>
    <w:p w:rsidRDefault="00E1017F" w:rsidP="00876FC4" w:rsidR="00E1017F" w:rsidRPr="00AD13E8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AD13E8">
        <w:rPr>
          <w:rFonts w:cs="Times New Roman" w:hAnsi="Times New Roman" w:ascii="Times New Roman"/>
          <w:sz w:val="20"/>
          <w:szCs w:val="24"/>
        </w:rPr>
        <w:t>Stečajni sudac</w:t>
      </w:r>
    </w:p>
    <w:p w:rsidRDefault="00E1017F" w:rsidP="00876FC4" w:rsidR="00E1017F" w:rsidRPr="00AD13E8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AD13E8">
        <w:rPr>
          <w:rFonts w:cs="Times New Roman" w:hAnsi="Times New Roman" w:ascii="Times New Roman"/>
          <w:sz w:val="20"/>
          <w:szCs w:val="24"/>
        </w:rPr>
        <w:t xml:space="preserve">Daniela Korlević                                                         </w:t>
      </w:r>
    </w:p>
    <w:p w:rsidRDefault="00E1017F" w:rsidP="00876FC4" w:rsidR="00E1017F" w:rsidRP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1017F" w:rsidP="00876FC4" w:rsidR="00E1017F" w:rsidRP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1017F" w:rsidP="00876FC4" w:rsidR="00E1017F" w:rsidRP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1017F" w:rsidP="00876FC4" w:rsidR="00396328" w:rsidRPr="00876F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6FC4">
        <w:rPr>
          <w:rFonts w:cs="Times New Roman" w:hAnsi="Times New Roman" w:ascii="Times New Roman"/>
          <w:sz w:val="24"/>
          <w:szCs w:val="24"/>
        </w:rPr>
        <w:t xml:space="preserve">                    </w:t>
      </w:r>
    </w:p>
    <w:sectPr w:rsidR="00396328" w:rsidRPr="00876FC4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EF5" w:rsidP="00406EF5" w:rsidR="00406EF5">
      <w:pPr>
        <w:spacing w:lineRule="auto" w:line="240" w:after="0"/>
      </w:pPr>
      <w:r>
        <w:separator/>
      </w:r>
    </w:p>
  </w:endnote>
  <w:endnote w:id="0" w:type="continuationSeparator">
    <w:p w:rsidRDefault="00406EF5" w:rsidP="00406EF5" w:rsidR="00406E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51400101"/>
      <w:docPartObj>
        <w:docPartGallery w:val="Page Numbers (Bottom of Page)"/>
        <w:docPartUnique/>
      </w:docPartObj>
    </w:sdtPr>
    <w:sdtEndPr/>
    <w:sdtContent>
      <w:p w:rsidRDefault="00406EF5" w:rsidR="00406EF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A10">
          <w:rPr>
            <w:noProof/>
          </w:rPr>
          <w:t>1</w:t>
        </w:r>
        <w:r>
          <w:fldChar w:fldCharType="end"/>
        </w:r>
      </w:p>
    </w:sdtContent>
  </w:sdt>
  <w:p w:rsidRDefault="00406EF5" w:rsidR="00406E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EF5" w:rsidP="00406EF5" w:rsidR="00406EF5">
      <w:pPr>
        <w:spacing w:lineRule="auto" w:line="240" w:after="0"/>
      </w:pPr>
      <w:r>
        <w:separator/>
      </w:r>
    </w:p>
  </w:footnote>
  <w:footnote w:id="0" w:type="continuationSeparator">
    <w:p w:rsidRDefault="00406EF5" w:rsidP="00406EF5" w:rsidR="00406EF5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7444B"/>
    <w:rsid w:val="000912A4"/>
    <w:rsid w:val="000A510C"/>
    <w:rsid w:val="000D0B65"/>
    <w:rsid w:val="000D71E8"/>
    <w:rsid w:val="000E29A1"/>
    <w:rsid w:val="000F1491"/>
    <w:rsid w:val="000F636B"/>
    <w:rsid w:val="001340A6"/>
    <w:rsid w:val="001470FC"/>
    <w:rsid w:val="00164E05"/>
    <w:rsid w:val="00177D1E"/>
    <w:rsid w:val="001B684F"/>
    <w:rsid w:val="00213C8A"/>
    <w:rsid w:val="0022273C"/>
    <w:rsid w:val="00293F32"/>
    <w:rsid w:val="002C13A5"/>
    <w:rsid w:val="002F5ED1"/>
    <w:rsid w:val="00326FE5"/>
    <w:rsid w:val="00330DF9"/>
    <w:rsid w:val="00343A10"/>
    <w:rsid w:val="00396328"/>
    <w:rsid w:val="003E0856"/>
    <w:rsid w:val="003E0AD3"/>
    <w:rsid w:val="003F509E"/>
    <w:rsid w:val="00406EF5"/>
    <w:rsid w:val="004236EA"/>
    <w:rsid w:val="004A0DED"/>
    <w:rsid w:val="004C1670"/>
    <w:rsid w:val="004C2F2E"/>
    <w:rsid w:val="00522371"/>
    <w:rsid w:val="00532FDB"/>
    <w:rsid w:val="005373EA"/>
    <w:rsid w:val="00546D21"/>
    <w:rsid w:val="00553236"/>
    <w:rsid w:val="005B0652"/>
    <w:rsid w:val="005D51E6"/>
    <w:rsid w:val="005E35A4"/>
    <w:rsid w:val="005E7787"/>
    <w:rsid w:val="006321FD"/>
    <w:rsid w:val="006C2AE3"/>
    <w:rsid w:val="006E1262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7F1DCD"/>
    <w:rsid w:val="008548CE"/>
    <w:rsid w:val="00876FC4"/>
    <w:rsid w:val="008956B9"/>
    <w:rsid w:val="008B688D"/>
    <w:rsid w:val="0090337A"/>
    <w:rsid w:val="00911D49"/>
    <w:rsid w:val="00916EE9"/>
    <w:rsid w:val="009465FB"/>
    <w:rsid w:val="009806A5"/>
    <w:rsid w:val="009877AE"/>
    <w:rsid w:val="0099638F"/>
    <w:rsid w:val="009B1BDA"/>
    <w:rsid w:val="00A02412"/>
    <w:rsid w:val="00A374AC"/>
    <w:rsid w:val="00A60A6F"/>
    <w:rsid w:val="00A926EE"/>
    <w:rsid w:val="00AC47B1"/>
    <w:rsid w:val="00AD13E8"/>
    <w:rsid w:val="00B12A0F"/>
    <w:rsid w:val="00B14D4A"/>
    <w:rsid w:val="00B30B48"/>
    <w:rsid w:val="00B32457"/>
    <w:rsid w:val="00B47358"/>
    <w:rsid w:val="00B61BAA"/>
    <w:rsid w:val="00B86648"/>
    <w:rsid w:val="00B92F54"/>
    <w:rsid w:val="00BC0020"/>
    <w:rsid w:val="00BE34C8"/>
    <w:rsid w:val="00C23EE8"/>
    <w:rsid w:val="00C3695C"/>
    <w:rsid w:val="00C50C5A"/>
    <w:rsid w:val="00C7643C"/>
    <w:rsid w:val="00C76E8D"/>
    <w:rsid w:val="00C8418A"/>
    <w:rsid w:val="00C97D62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1017F"/>
    <w:rsid w:val="00E21312"/>
    <w:rsid w:val="00E327AE"/>
    <w:rsid w:val="00E46B5B"/>
    <w:rsid w:val="00E67506"/>
    <w:rsid w:val="00E83EDC"/>
    <w:rsid w:val="00E943C3"/>
    <w:rsid w:val="00EB7CC3"/>
    <w:rsid w:val="00EF34E7"/>
    <w:rsid w:val="00EF76EB"/>
    <w:rsid w:val="00EF7714"/>
    <w:rsid w:val="00F00057"/>
    <w:rsid w:val="00F144FC"/>
    <w:rsid w:val="00F43706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06E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06EF5"/>
  </w:style>
  <w:style w:styleId="Podnoje" w:type="paragraph">
    <w:name w:val="footer"/>
    <w:basedOn w:val="Normal"/>
    <w:link w:val="PodnojeChar"/>
    <w:uiPriority w:val="99"/>
    <w:unhideWhenUsed/>
    <w:rsid w:val="00406E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06EF5"/>
  </w:style>
  <w:style w:customStyle="true" w:styleId="Samoispravak" w:type="paragraph">
    <w:name w:val="Samoispravak"/>
    <w:rsid w:val="00406EF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3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A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A1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A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A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3A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3A1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06E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06EF5"/>
  </w:style>
  <w:style w:styleId="Podnoje" w:type="paragraph">
    <w:name w:val="footer"/>
    <w:basedOn w:val="Normal"/>
    <w:link w:val="PodnojeChar"/>
    <w:uiPriority w:val="99"/>
    <w:unhideWhenUsed/>
    <w:rsid w:val="00406E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06EF5"/>
  </w:style>
  <w:style w:customStyle="1" w:styleId="Samoispravak" w:type="paragraph">
    <w:name w:val="Samoispravak"/>
    <w:rsid w:val="00406EF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3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A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A1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A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A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3A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3A1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2014.</izvorni_sadrzaj>
    <derivirana_varijabla naziv="DomainObject.Predmet.DatumOsnivanja_1">24.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St-243/2014</izvorni_sadrzaj>
    <derivirana_varijabla naziv="DomainObject.Predmet.OznakaBroj_1">St-243/2014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RUŽMARIN d.o.o.  Kaštelir</izvorni_sadrzaj>
    <derivirana_varijabla naziv="DomainObject.Predmet.ProtustrankaFormated_1">  VILE RUŽMARIN d.o.o.  Kaštelir</derivirana_varijabla>
  </DomainObject.Predmet.ProtustrankaFormated>
  <DomainObject.Predmet.ProtustrankaFormatedOIB>
    <izvorni_sadrzaj>  VILE RUŽMARIN d.o.o.  Kaštelir, OIB 25415040789</izvorni_sadrzaj>
    <derivirana_varijabla naziv="DomainObject.Predmet.ProtustrankaFormatedOIB_1">  VILE RUŽMARIN d.o.o.  Kaštelir, OIB 25415040789</derivirana_varijabla>
  </DomainObject.Predmet.ProtustrankaFormatedOIB>
  <DomainObject.Predmet.ProtustrankaFormatedWithAdress>
    <izvorni_sadrzaj> VILE RUŽMARIN d.o.o.  Kaštelir, Brnobići bb, 52464 Kaštelir</izvorni_sadrzaj>
    <derivirana_varijabla naziv="DomainObject.Predmet.ProtustrankaFormatedWithAdress_1"> VILE RUŽMARIN d.o.o.  Kaštelir, Brnobići bb, 52464 Kaštelir</derivirana_varijabla>
  </DomainObject.Predmet.ProtustrankaFormatedWithAdress>
  <DomainObject.Predmet.ProtustrankaFormatedWithAdressOIB>
    <izvorni_sadrzaj> VILE RUŽMARIN d.o.o.  Kaštelir, OIB 25415040789, Brnobići bb, 52464 Kaštelir</izvorni_sadrzaj>
    <derivirana_varijabla naziv="DomainObject.Predmet.ProtustrankaFormatedWithAdressOIB_1"> VILE RUŽMARIN d.o.o.  Kaštelir, OIB 25415040789, Brnobići bb, 52464 Kaštelir</derivirana_varijabla>
  </DomainObject.Predmet.ProtustrankaFormatedWithAdressOIB>
  <DomainObject.Predmet.ProtustrankaWithAdress>
    <izvorni_sadrzaj>VILE RUŽMARIN d.o.o.  Kaštelir Brnobići bb, 52464 Kaštelir</izvorni_sadrzaj>
    <derivirana_varijabla naziv="DomainObject.Predmet.ProtustrankaWithAdress_1">VILE RUŽMARIN d.o.o.  Kaštelir Brnobići bb, 52464 Kaštelir</derivirana_varijabla>
  </DomainObject.Predmet.ProtustrankaWithAdress>
  <DomainObject.Predmet.ProtustrankaWithAdressOIB>
    <izvorni_sadrzaj>VILE RUŽMARIN d.o.o.  Kaštelir, OIB 25415040789, Brnobići bb, 52464 Kaštelir</izvorni_sadrzaj>
    <derivirana_varijabla naziv="DomainObject.Predmet.ProtustrankaWithAdressOIB_1">VILE RUŽMARIN d.o.o.  Kaštelir, OIB 25415040789, Brnobići bb, 52464 Kaštelir</derivirana_varijabla>
  </DomainObject.Predmet.ProtustrankaWithAdressOIB>
  <DomainObject.Predmet.ProtustrankaNazivFormated>
    <izvorni_sadrzaj>VILE RUŽMARIN d.o.o.  Kaštelir</izvorni_sadrzaj>
    <derivirana_varijabla naziv="DomainObject.Predmet.ProtustrankaNazivFormated_1">VILE RUŽMARIN d.o.o.  Kaštelir</derivirana_varijabla>
  </DomainObject.Predmet.ProtustrankaNazivFormated>
  <DomainObject.Predmet.ProtustrankaNazivFormatedOIB>
    <izvorni_sadrzaj>VILE RUŽMARIN d.o.o.  Kaštelir, OIB 25415040789</izvorni_sadrzaj>
    <derivirana_varijabla naziv="DomainObject.Predmet.ProtustrankaNazivFormatedOIB_1">VILE RUŽMARIN d.o.o.  Kaštelir, OIB 25415040789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VILE RUŽMARIN d.o.o.  Kaštelir</item>
    </izvorni_sadrzaj>
    <derivirana_varijabla naziv="DomainObject.Predmet.ProtuStrankaListFormated_1">
      <item>VILE RUŽMARIN d.o.o.  Kaštelir</item>
    </derivirana_varijabla>
  </DomainObject.Predmet.ProtuStrankaListFormated>
  <DomainObject.Predmet.ProtuStrankaListFormatedOIB>
    <izvorni_sadrzaj>
      <item>VILE RUŽMARIN d.o.o.  Kaštelir, OIB 25415040789</item>
    </izvorni_sadrzaj>
    <derivirana_varijabla naziv="DomainObject.Predmet.ProtuStrankaListFormatedOIB_1">
      <item>VILE RUŽMARIN d.o.o.  Kaštelir, OIB 25415040789</item>
    </derivirana_varijabla>
  </DomainObject.Predmet.ProtuStrankaListFormatedOIB>
  <DomainObject.Predmet.ProtuStrankaListFormatedWithAdress>
    <izvorni_sadrzaj>
      <item>VILE RUŽMARIN d.o.o.  Kaštelir, Brnobići bb, 52464 Kaštelir</item>
    </izvorni_sadrzaj>
    <derivirana_varijabla naziv="DomainObject.Predmet.ProtuStrankaListFormatedWithAdress_1">
      <item>VILE RUŽMARIN d.o.o.  Kaštelir, Brnobići bb, 52464 Kaštelir</item>
    </derivirana_varijabla>
  </DomainObject.Predmet.ProtuStrankaListFormatedWithAdress>
  <DomainObject.Predmet.ProtuStrankaListFormatedWithAdressOIB>
    <izvorni_sadrzaj>
      <item>VILE RUŽMARIN d.o.o.  Kaštelir, OIB 25415040789, Brnobići bb, 52464 Kaštelir</item>
    </izvorni_sadrzaj>
    <derivirana_varijabla naziv="DomainObject.Predmet.ProtuStrankaListFormatedWithAdressOIB_1">
      <item>VILE RUŽMARIN d.o.o.  Kaštelir, OIB 25415040789, Brnobići bb, 52464 Kaštelir</item>
    </derivirana_varijabla>
  </DomainObject.Predmet.ProtuStrankaListFormatedWithAdressOIB>
  <DomainObject.Predmet.ProtuStrankaListNazivFormated>
    <izvorni_sadrzaj>
      <item>VILE RUŽMARIN d.o.o.  Kaštelir</item>
    </izvorni_sadrzaj>
    <derivirana_varijabla naziv="DomainObject.Predmet.ProtuStrankaListNazivFormated_1">
      <item>VILE RUŽMARIN d.o.o.  Kaštelir</item>
    </derivirana_varijabla>
  </DomainObject.Predmet.ProtuStrankaListNazivFormated>
  <DomainObject.Predmet.ProtuStrankaListNazivFormatedOIB>
    <izvorni_sadrzaj>
      <item>VILE RUŽMARIN d.o.o.  Kaštelir, OIB 25415040789</item>
    </izvorni_sadrzaj>
    <derivirana_varijabla naziv="DomainObject.Predmet.ProtuStrankaListNazivFormatedOIB_1">
      <item>VILE RUŽMARIN d.o.o.  Kaštelir, OIB 25415040789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Ivor Pliskovac</item>
    </izvorni_sadrzaj>
    <derivirana_varijabla naziv="DomainObject.Predmet.OstaliListFormated_1">
      <item>Županijsko državno odvjetništvo u Puli punomoćnik sudionika u postupku REPUBLIKA HRVATSKA</item>
      <item>Ivor Pliskovac</item>
    </derivirana_varijabla>
  </DomainObject.Predmet.OstaliListFormated>
  <DomainObject.Predmet.OstaliListFormatedOIB>
    <izvorni_sadrzaj>
      <item>Županijsko državno odvjetništvo u Puli punomoćnik sudionika u postupku REPUBLIKA HRVATSKA</item>
      <item>Ivor Pliskovac, OIB 33771945074</item>
    </izvorni_sadrzaj>
    <derivirana_varijabla naziv="DomainObject.Predmet.OstaliListFormatedOIB_1">
      <item>Županijsko državno odvjetništvo u Puli punomoćnik sudionika u postupku REPUBLIKA HRVATSKA</item>
      <item>Ivor Pliskovac, OIB 33771945074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Ivor Pliskovac, Ivana Dežmana 6, 51000 Rijeka</item>
    </izvorni_sadrzaj>
    <derivirana_varijabla naziv="DomainObject.Predmet.OstaliListFormatedWithAdress_1">
      <item>Županijsko državno odvjetništvo u Puli, Kranjčevićeva 8, 52100 Pula punomoćnik sudionika u postupku REPUBLIKA HRVATSKA</item>
      <item>Ivor Pliskovac, Ivana Dežmana 6, 51000 Rijeka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Ivor Pliskovac, OIB 33771945074, Ivana Dežmana 6, 51000 Rijeka</item>
    </izvorni_sadrzaj>
    <derivirana_varijabla naziv="DomainObject.Predmet.OstaliListFormatedWithAdressOIB_1">
      <item>Županijsko državno odvjetništvo u Puli, Kranjčevićeva 8, 52100 Pula punomoćnik sudionika u postupku REPUBLIKA HRVATSKA</item>
      <item>Ivor Pliskovac, OIB 33771945074, Ivana Dežmana 6, 51000 Rijeka</item>
    </derivirana_varijabla>
  </DomainObject.Predmet.OstaliListFormatedWithAdressOIB>
  <DomainObject.Predmet.OstaliListNazivFormated>
    <izvorni_sadrzaj>
      <item>Županijsko državno odvjetništvo u Puli</item>
      <item>Ivor Pliskovac</item>
    </izvorni_sadrzaj>
    <derivirana_varijabla naziv="DomainObject.Predmet.OstaliListNazivFormated_1">
      <item>Županijsko državno odvjetništvo u Puli</item>
      <item>Ivor Pliskovac</item>
    </derivirana_varijabla>
  </DomainObject.Predmet.OstaliListNazivFormated>
  <DomainObject.Predmet.OstaliListNazivFormatedOIB>
    <izvorni_sadrzaj>
      <item>Županijsko državno odvjetništvo u Puli</item>
      <item>Ivor Pliskovac, OIB 33771945074</item>
    </izvorni_sadrzaj>
    <derivirana_varijabla naziv="DomainObject.Predmet.OstaliListNazivFormatedOIB_1">
      <item>Županijsko državno odvjetništvo u Puli</item>
      <item>Ivor Pliskovac, OIB 33771945074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VILE RUŽMARIN d.o.o.  Kaštelir</izvorni_sadrzaj>
    <derivirana_varijabla naziv="DomainObject.Predmet.ProtustrankaIDrugi_1">VILE RUŽMARIN d.o.o.  Kaštelir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VILE RUŽMARIN d.o.o.  Kaštelir, OIB 25415040789, Brnobići bb, 52464 Kaštelir</izvorni_sadrzaj>
    <derivirana_varijabla naziv="DomainObject.Predmet.ProtustrankaIDrugiAdressOIB_1">VILE RUŽMARIN d.o.o.  Kaštelir, OIB 25415040789, Brnobići bb,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VILE RUŽMARIN d.o.o.  Kaštelir</item>
      <item>Županijsko državno odvjetništvo u Puli</item>
      <item>Ivor Pliskovac</item>
    </izvorni_sadrzaj>
    <derivirana_varijabla naziv="DomainObject.Predmet.SudioniciListNaziv_1">
      <item>REPUBLIKA HRVATSKA</item>
      <item>VILE RUŽMARIN d.o.o.  Kaštelir</item>
      <item>Županijsko državno odvjetništvo u Puli</item>
      <item>Ivor Pliskovac</item>
    </derivirana_varijabla>
  </DomainObject.Predmet.SudioniciListNaziv>
  <DomainObject.Predmet.SudioniciListAdressOIB>
    <izvorni_sadrzaj>
      <item>REPUBLIKA HRVATSKA, OIB 52634238587</item>
      <item>VILE RUŽMARIN d.o.o.  Kaštelir, OIB 25415040789, Brnobići bb,52464 Kaštelir</item>
      <item>Županijsko državno odvjetništvo u Puli, Kranjčevićeva 8,52100 Pula</item>
      <item>Ivor Pliskovac, OIB 33771945074, Ivana Dežmana 6,51000 Rijeka</item>
    </izvorni_sadrzaj>
    <derivirana_varijabla naziv="DomainObject.Predmet.SudioniciListAdressOIB_1">
      <item>REPUBLIKA HRVATSKA, OIB 52634238587</item>
      <item>VILE RUŽMARIN d.o.o.  Kaštelir, OIB 25415040789, Brnobići bb,52464 Kaštelir</item>
      <item>Županijsko državno odvjetništvo u Puli, Kranjčevićeva 8,52100 Pula</item>
      <item>Ivor Pliskovac, OIB 33771945074, Ivana Dežmana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25415040789</item>
      <item>, OIB null</item>
      <item>, OIB 33771945074</item>
    </izvorni_sadrzaj>
    <derivirana_varijabla naziv="DomainObject.Predmet.SudioniciListNazivOIB_1">
      <item>, OIB 52634238587</item>
      <item>, OIB 25415040789</item>
      <item>, OIB null</item>
      <item>, OIB 33771945074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2892</properties:Characters>
  <properties:Lines>83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2016-05-02T11:59:00Z</dcterms:created>
  <dc:creator>Jasna Radulović</dc:creator>
  <cp:lastModifiedBy>Jasna Radulović</cp:lastModifiedBy>
  <cp:lastPrinted>2016-05-02T10:19:00Z</cp:lastPrinted>
  <dcterms:modified xmlns:xsi="http://www.w3.org/2001/XMLSchema-instance" xsi:type="dcterms:W3CDTF">2016-05-02T12:04:00Z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