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36b9" w14:paraId="33136b9" w:rsidRDefault="005E01CE" w:rsidP="005E01CE" w:rsidR="005E01CE" w:rsidRPr="004D432C">
      <w:pPr>
        <w:jc w:val="both"/>
        <w15:collapsed w:val="false"/>
      </w:pPr>
      <w:bookmarkStart w:name="_GoBack" w:id="0"/>
      <w:bookmarkEnd w:id="0"/>
      <w:r w:rsidRPr="004D432C">
        <w:t xml:space="preserve">                  </w:t>
      </w:r>
      <w:r w:rsidRPr="004D432C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32C">
        <w:t xml:space="preserve">                                                                </w:t>
      </w:r>
    </w:p>
    <w:p w:rsidRDefault="005E01CE" w:rsidP="005E01CE" w:rsidR="005E01CE" w:rsidRPr="004D432C">
      <w:r w:rsidRPr="004D432C">
        <w:t xml:space="preserve">   REPUBLIKA HRVATSKA</w:t>
      </w:r>
    </w:p>
    <w:p w:rsidRDefault="005E01CE" w:rsidP="005E01CE" w:rsidR="005E01CE" w:rsidRPr="004D432C">
      <w:r w:rsidRPr="004D432C">
        <w:t xml:space="preserve">TRGOVAČKI SUD U PAZINU </w:t>
      </w:r>
      <w:r w:rsidRPr="004D432C">
        <w:tab/>
      </w:r>
      <w:r w:rsidRPr="004D432C">
        <w:tab/>
      </w:r>
      <w:r w:rsidRPr="004D432C">
        <w:tab/>
      </w:r>
      <w:r w:rsidRPr="004D432C">
        <w:tab/>
      </w:r>
      <w:r w:rsidRPr="004D432C">
        <w:tab/>
        <w:t xml:space="preserve">       </w:t>
      </w:r>
      <w:r w:rsidR="004D432C" w:rsidRPr="004D432C">
        <w:t>1</w:t>
      </w:r>
      <w:r w:rsidRPr="004D432C">
        <w:t xml:space="preserve"> St-</w:t>
      </w:r>
      <w:r w:rsidR="004D432C" w:rsidRPr="004D432C">
        <w:t>387</w:t>
      </w:r>
      <w:r w:rsidRPr="004D432C">
        <w:t>/</w:t>
      </w:r>
      <w:r w:rsidR="00BF7BD7">
        <w:t>20</w:t>
      </w:r>
      <w:r w:rsidRPr="004D432C">
        <w:t>1</w:t>
      </w:r>
      <w:r w:rsidR="004D432C" w:rsidRPr="004D432C">
        <w:t>6</w:t>
      </w:r>
      <w:r w:rsidRPr="004D432C">
        <w:t>-</w:t>
      </w:r>
      <w:r w:rsidR="00BF7BD7">
        <w:t>64</w:t>
      </w:r>
    </w:p>
    <w:p w:rsidRDefault="00D550F2" w:rsidP="005E01CE" w:rsidR="005E01CE" w:rsidRPr="004D432C">
      <w:pPr>
        <w:jc w:val="both"/>
      </w:pPr>
      <w:r w:rsidRPr="004D432C">
        <w:t xml:space="preserve">       52000</w:t>
      </w:r>
      <w:r w:rsidR="005E01CE" w:rsidRPr="004D432C">
        <w:t xml:space="preserve"> Pazin, Dršćevka 1</w:t>
      </w:r>
      <w:r w:rsidR="005E01CE" w:rsidRPr="004D432C">
        <w:tab/>
      </w:r>
      <w:r w:rsidR="005E01CE" w:rsidRPr="004D432C">
        <w:tab/>
      </w:r>
      <w:r w:rsidR="005E01CE" w:rsidRPr="004D432C">
        <w:tab/>
      </w:r>
      <w:r w:rsidR="005E01CE" w:rsidRPr="004D432C">
        <w:tab/>
      </w:r>
      <w:r w:rsidR="005E01CE" w:rsidRPr="004D432C">
        <w:tab/>
      </w:r>
      <w:r w:rsidR="005E01CE" w:rsidRPr="004D432C">
        <w:tab/>
      </w:r>
      <w:r w:rsidR="005E01CE" w:rsidRPr="004D432C">
        <w:tab/>
      </w:r>
    </w:p>
    <w:p w:rsidRDefault="005E01CE" w:rsidP="005E01CE" w:rsidR="005E01CE" w:rsidRPr="004D432C"/>
    <w:p w:rsidRDefault="005E01CE" w:rsidP="005E01CE" w:rsidR="005E01CE" w:rsidRPr="004D432C">
      <w:pPr>
        <w:jc w:val="center"/>
      </w:pPr>
      <w:r w:rsidRPr="004D432C">
        <w:t>R E P U B L I K A  H R V A T S K A</w:t>
      </w:r>
    </w:p>
    <w:p w:rsidRDefault="005E01CE" w:rsidP="005E01CE" w:rsidR="005E01CE" w:rsidRPr="004D432C">
      <w:pPr>
        <w:jc w:val="center"/>
      </w:pPr>
    </w:p>
    <w:p w:rsidRDefault="005E01CE" w:rsidP="005E01CE" w:rsidR="005E01CE" w:rsidRPr="004D432C">
      <w:pPr>
        <w:jc w:val="center"/>
      </w:pPr>
      <w:r w:rsidRPr="004D432C">
        <w:t>R J E Š E N J E</w:t>
      </w:r>
    </w:p>
    <w:p w:rsidRDefault="005E01CE" w:rsidP="005E01CE" w:rsidR="005E01CE" w:rsidRPr="004D432C">
      <w:pPr>
        <w:jc w:val="center"/>
      </w:pPr>
    </w:p>
    <w:p w:rsidRDefault="002F142F" w:rsidP="002F142F" w:rsidR="002F142F" w:rsidRPr="00086851">
      <w:pPr>
        <w:ind w:firstLine="708"/>
        <w:jc w:val="both"/>
      </w:pPr>
      <w:r w:rsidRPr="004D432C">
        <w:t xml:space="preserve">Trgovački sud u Pazinu, po stečajnom sucu </w:t>
      </w:r>
      <w:r w:rsidR="004D432C" w:rsidRPr="004D432C">
        <w:t>Damiru Rabaru</w:t>
      </w:r>
      <w:r w:rsidRPr="004D432C">
        <w:t xml:space="preserve">, u stečajnom postupku nad stečajnim dužnikom </w:t>
      </w:r>
      <w:r w:rsidR="004D432C">
        <w:t>PROJEKT SARDINE d.o.o.</w:t>
      </w:r>
      <w:r w:rsidR="00114CE2">
        <w:t xml:space="preserve"> u stečaju</w:t>
      </w:r>
      <w:r w:rsidR="004D432C">
        <w:t>, Poreč, Partizanska 13, OIB: 93304968879</w:t>
      </w:r>
      <w:r w:rsidRPr="004D432C">
        <w:rPr>
          <w:color w:val="FF0000"/>
        </w:rPr>
        <w:t xml:space="preserve">, </w:t>
      </w:r>
      <w:r w:rsidRPr="00086851">
        <w:t>kojeg zastupa stečajn</w:t>
      </w:r>
      <w:r w:rsidR="00BF7BD7">
        <w:t>a</w:t>
      </w:r>
      <w:r w:rsidRPr="00086851">
        <w:t xml:space="preserve"> upravitelj</w:t>
      </w:r>
      <w:r w:rsidR="00BF7BD7">
        <w:t>ica</w:t>
      </w:r>
      <w:r w:rsidRPr="00086851">
        <w:t xml:space="preserve"> </w:t>
      </w:r>
      <w:r w:rsidR="00086851" w:rsidRPr="00086851">
        <w:t>Paula Čandrlić Mesarić iz Osijeka, Zagrebačka 6, OIB: 89394772015</w:t>
      </w:r>
      <w:r w:rsidRPr="00086851">
        <w:t>, 1</w:t>
      </w:r>
      <w:r w:rsidR="00BF7BD7">
        <w:t>8</w:t>
      </w:r>
      <w:r w:rsidRPr="00086851">
        <w:t xml:space="preserve">. </w:t>
      </w:r>
      <w:r w:rsidR="00086851" w:rsidRPr="00086851">
        <w:t>prosinca</w:t>
      </w:r>
      <w:r w:rsidRPr="00086851">
        <w:t xml:space="preserve"> 201</w:t>
      </w:r>
      <w:r w:rsidR="00086851" w:rsidRPr="00086851">
        <w:t>8</w:t>
      </w:r>
      <w:r w:rsidRPr="00086851">
        <w:t xml:space="preserve">. </w:t>
      </w:r>
    </w:p>
    <w:p w:rsidRDefault="005E01CE" w:rsidP="005E01CE" w:rsidR="005E01CE" w:rsidRPr="00032FEC">
      <w:pPr>
        <w:jc w:val="center"/>
      </w:pPr>
    </w:p>
    <w:p w:rsidRDefault="005E01CE" w:rsidP="005E01CE" w:rsidR="005E01CE" w:rsidRPr="00032FEC">
      <w:pPr>
        <w:jc w:val="center"/>
      </w:pPr>
      <w:r w:rsidRPr="00032FEC">
        <w:t>r i j e š i o  j e</w:t>
      </w:r>
    </w:p>
    <w:p w:rsidRDefault="005E01CE" w:rsidP="005E01CE" w:rsidR="005E01CE" w:rsidRPr="00032FEC"/>
    <w:p w:rsidRDefault="005E01CE" w:rsidP="00D27FB4" w:rsidR="00D27FB4" w:rsidRPr="00032FEC">
      <w:pPr>
        <w:jc w:val="both"/>
      </w:pPr>
      <w:r w:rsidRPr="00032FEC">
        <w:tab/>
        <w:t>I.</w:t>
      </w:r>
      <w:r w:rsidRPr="00032FEC">
        <w:tab/>
        <w:t xml:space="preserve">Iz iznosa kupovnine od </w:t>
      </w:r>
      <w:r w:rsidR="004F73AF" w:rsidRPr="00032FEC">
        <w:rPr>
          <w:bCs/>
        </w:rPr>
        <w:t xml:space="preserve">154.690,00 </w:t>
      </w:r>
      <w:r w:rsidRPr="00032FEC">
        <w:rPr>
          <w:bCs/>
        </w:rPr>
        <w:t>kn</w:t>
      </w:r>
      <w:r w:rsidRPr="00032FEC">
        <w:t>, ostvarenog prodajom nekretnin</w:t>
      </w:r>
      <w:r w:rsidR="002F142F" w:rsidRPr="00032FEC">
        <w:t>a stečajnog dužnika</w:t>
      </w:r>
      <w:r w:rsidR="00D27FB4" w:rsidRPr="00032FEC">
        <w:t>:</w:t>
      </w:r>
    </w:p>
    <w:p w:rsidRDefault="00D27FB4" w:rsidP="00D27FB4" w:rsidR="00D27FB4" w:rsidRPr="00032FEC">
      <w:pPr>
        <w:jc w:val="both"/>
      </w:pPr>
      <w:r w:rsidRPr="00032FEC">
        <w:t xml:space="preserve">- k.č. 1278 i k.č.br. 1279 upisane u z.k.ul. 1557, </w:t>
      </w:r>
    </w:p>
    <w:p w:rsidRDefault="00D27FB4" w:rsidP="00D27FB4" w:rsidR="00D27FB4" w:rsidRPr="00032FEC">
      <w:pPr>
        <w:jc w:val="both"/>
      </w:pPr>
      <w:r w:rsidRPr="00032FEC">
        <w:t>- k.č.br. 1271/1, k.č.br. 1271/3, k.č.br. 1271/6, k.č.br. 1272/1 i k.č.br. 1272/2 upisana u z.k.ul. 415, te</w:t>
      </w:r>
    </w:p>
    <w:p w:rsidRDefault="00D27FB4" w:rsidP="00D27FB4" w:rsidR="00D27FB4">
      <w:pPr>
        <w:jc w:val="both"/>
      </w:pPr>
      <w:r w:rsidRPr="00032FEC">
        <w:t>- k.č.</w:t>
      </w:r>
      <w:r>
        <w:t>br. 1271/4 i k.č.br. 1271/5 upisana u z.k.ul. 1556, sve upisane u k.o. Sveti Ivan,</w:t>
      </w:r>
    </w:p>
    <w:p w:rsidRDefault="002F142F" w:rsidP="005E01CE" w:rsidR="005E01CE" w:rsidRPr="00BF7BD7">
      <w:pPr>
        <w:jc w:val="both"/>
      </w:pPr>
      <w:r w:rsidRPr="00BF7BD7">
        <w:t>kao skupnog predmeta prodaje</w:t>
      </w:r>
      <w:r w:rsidR="002228F1" w:rsidRPr="00BF7BD7">
        <w:t xml:space="preserve"> (identifikator predmeta prodaje </w:t>
      </w:r>
      <w:r w:rsidR="00BF7BD7" w:rsidRPr="00BF7BD7">
        <w:t>4076</w:t>
      </w:r>
      <w:r w:rsidR="002228F1" w:rsidRPr="00BF7BD7">
        <w:t>),</w:t>
      </w:r>
      <w:r w:rsidR="005E01CE" w:rsidRPr="00BF7BD7">
        <w:t xml:space="preserve"> </w:t>
      </w:r>
      <w:r w:rsidR="002228F1" w:rsidRPr="00BF7BD7">
        <w:t>namir</w:t>
      </w:r>
      <w:r w:rsidR="005E01CE" w:rsidRPr="00BF7BD7">
        <w:t xml:space="preserve">it će se: </w:t>
      </w:r>
    </w:p>
    <w:p w:rsidRDefault="005E01CE" w:rsidP="005E01CE" w:rsidR="005E01CE" w:rsidRPr="00BF7BD7">
      <w:pPr>
        <w:jc w:val="both"/>
      </w:pPr>
    </w:p>
    <w:p w:rsidRDefault="002228F1" w:rsidP="005E01CE" w:rsidR="002228F1" w:rsidRPr="00D27FB4">
      <w:pPr>
        <w:jc w:val="both"/>
      </w:pPr>
      <w:r w:rsidRPr="00D27FB4">
        <w:t>1.)</w:t>
      </w:r>
      <w:r w:rsidRPr="00D27FB4">
        <w:tab/>
        <w:t>troškovi</w:t>
      </w:r>
      <w:r w:rsidR="005E01CE" w:rsidRPr="00D27FB4">
        <w:t xml:space="preserve"> </w:t>
      </w:r>
      <w:r w:rsidRPr="00D27FB4">
        <w:t>unovčenja</w:t>
      </w:r>
      <w:r w:rsidR="005E01CE" w:rsidRPr="00D27FB4">
        <w:t xml:space="preserve"> u iznosu od </w:t>
      </w:r>
      <w:r w:rsidR="004F73AF" w:rsidRPr="00D27FB4">
        <w:rPr>
          <w:bCs/>
        </w:rPr>
        <w:t>67.047,64</w:t>
      </w:r>
      <w:r w:rsidR="004F73AF" w:rsidRPr="00D27FB4">
        <w:t xml:space="preserve"> </w:t>
      </w:r>
      <w:r w:rsidR="005E01CE" w:rsidRPr="00D27FB4">
        <w:t xml:space="preserve">kn, </w:t>
      </w:r>
    </w:p>
    <w:p w:rsidRDefault="002228F1" w:rsidP="005E01CE" w:rsidR="002228F1" w:rsidRPr="00D27FB4">
      <w:pPr>
        <w:jc w:val="both"/>
      </w:pPr>
    </w:p>
    <w:p w:rsidRDefault="00E124E7" w:rsidP="005E01CE" w:rsidR="005E01CE" w:rsidRPr="00D27FB4">
      <w:pPr>
        <w:jc w:val="both"/>
      </w:pPr>
      <w:r w:rsidRPr="00D27FB4">
        <w:t>2</w:t>
      </w:r>
      <w:r w:rsidR="002228F1" w:rsidRPr="00D27FB4">
        <w:t>.)</w:t>
      </w:r>
      <w:r w:rsidR="002228F1" w:rsidRPr="00D27FB4">
        <w:tab/>
        <w:t>djelomično tražbina razlučnog vjerovnika Kermas ulaganja d.o.o., Pula, Dobrilina 9,</w:t>
      </w:r>
      <w:r w:rsidR="001045E9" w:rsidRPr="00D27FB4">
        <w:t xml:space="preserve"> OIB: 42403091909,</w:t>
      </w:r>
      <w:r w:rsidR="002228F1" w:rsidRPr="00D27FB4">
        <w:t xml:space="preserve"> u iznosu od </w:t>
      </w:r>
      <w:r w:rsidR="004F73AF" w:rsidRPr="00D27FB4">
        <w:t xml:space="preserve">87.642,36 </w:t>
      </w:r>
      <w:r w:rsidR="002228F1" w:rsidRPr="00D27FB4">
        <w:t>kn</w:t>
      </w:r>
      <w:r w:rsidR="001C2C98" w:rsidRPr="00D27FB4">
        <w:t>.</w:t>
      </w:r>
    </w:p>
    <w:p w:rsidRDefault="002228F1" w:rsidP="005E01CE" w:rsidR="002228F1" w:rsidRPr="00D27FB4">
      <w:pPr>
        <w:jc w:val="both"/>
      </w:pPr>
    </w:p>
    <w:p w:rsidRDefault="005E01CE" w:rsidP="005E01CE" w:rsidR="001C2C98" w:rsidRPr="00D27FB4">
      <w:pPr>
        <w:jc w:val="both"/>
      </w:pPr>
      <w:r w:rsidRPr="00D27FB4">
        <w:tab/>
        <w:t>II.</w:t>
      </w:r>
      <w:r w:rsidRPr="00D27FB4">
        <w:tab/>
        <w:t xml:space="preserve">Nalaže se </w:t>
      </w:r>
      <w:r w:rsidR="001C2C98" w:rsidRPr="00D27FB4">
        <w:t xml:space="preserve">Financijskog agenciji, Regionalni centar Rijeka, Frana Kurelca 3, </w:t>
      </w:r>
      <w:r w:rsidRPr="00D27FB4">
        <w:t xml:space="preserve">da nakon pravomoćnosti ovog rješenja izvrši isplatu </w:t>
      </w:r>
      <w:r w:rsidR="001C2C98" w:rsidRPr="00D27FB4">
        <w:t>sa računa HR1123900011300028787 kako slijedi:</w:t>
      </w:r>
    </w:p>
    <w:p w:rsidRDefault="00E17047" w:rsidP="005E01CE" w:rsidR="00E17047" w:rsidRPr="00D27FB4">
      <w:pPr>
        <w:jc w:val="both"/>
      </w:pPr>
    </w:p>
    <w:p w:rsidRDefault="001C2C98" w:rsidP="005E01CE" w:rsidR="005E01CE" w:rsidRPr="00BF7BD7">
      <w:pPr>
        <w:jc w:val="both"/>
      </w:pPr>
      <w:r w:rsidRPr="004D432C">
        <w:rPr>
          <w:color w:val="FF0000"/>
        </w:rPr>
        <w:tab/>
      </w:r>
      <w:r w:rsidRPr="00BF7BD7">
        <w:t>- stečajnom dužniku</w:t>
      </w:r>
      <w:r w:rsidR="005E01CE" w:rsidRPr="00BF7BD7">
        <w:t xml:space="preserve"> </w:t>
      </w:r>
      <w:r w:rsidR="00D27FB4" w:rsidRPr="00BF7BD7">
        <w:t>PROJEKT SARDINE d.o.o.</w:t>
      </w:r>
      <w:r w:rsidR="00114CE2">
        <w:t xml:space="preserve"> u stečaju,</w:t>
      </w:r>
      <w:r w:rsidR="00D27FB4" w:rsidRPr="00BF7BD7">
        <w:t xml:space="preserve"> Poreč, Partizanska 13, OIB: 93304968879</w:t>
      </w:r>
      <w:r w:rsidRPr="00BF7BD7">
        <w:t xml:space="preserve">, iznos od </w:t>
      </w:r>
      <w:r w:rsidR="004F73AF" w:rsidRPr="00BF7BD7">
        <w:rPr>
          <w:bCs/>
        </w:rPr>
        <w:t>67.047,64</w:t>
      </w:r>
      <w:r w:rsidR="004F73AF" w:rsidRPr="00BF7BD7">
        <w:t xml:space="preserve"> </w:t>
      </w:r>
      <w:r w:rsidRPr="00BF7BD7">
        <w:t>kn na račun HR</w:t>
      </w:r>
      <w:r w:rsidR="00BF7BD7" w:rsidRPr="00BF7BD7">
        <w:t>66 2485 0031 1002 9619 3</w:t>
      </w:r>
      <w:r w:rsidR="00E17047" w:rsidRPr="00BF7BD7">
        <w:t>,</w:t>
      </w:r>
    </w:p>
    <w:p w:rsidRDefault="00E17047" w:rsidP="005E01CE" w:rsidR="00E17047" w:rsidRPr="00BF7BD7">
      <w:pPr>
        <w:jc w:val="both"/>
      </w:pPr>
    </w:p>
    <w:p w:rsidRDefault="001045E9" w:rsidP="005E01CE" w:rsidR="005E01CE">
      <w:pPr>
        <w:jc w:val="both"/>
      </w:pPr>
      <w:r w:rsidRPr="00D27FB4">
        <w:tab/>
      </w:r>
      <w:r w:rsidRPr="00BF7BD7">
        <w:t xml:space="preserve">- razlučnom vjerovniku Kermas ulaganja d.o.o., Pula, Dobrilina 9, OIB: 42403091909,  u iznosu od </w:t>
      </w:r>
      <w:r w:rsidR="004F73AF" w:rsidRPr="00BF7BD7">
        <w:t xml:space="preserve">87.642,36 </w:t>
      </w:r>
      <w:r w:rsidRPr="00BF7BD7">
        <w:t>kn, na račun IBAN: HR73</w:t>
      </w:r>
      <w:r w:rsidR="00BF7BD7">
        <w:t xml:space="preserve"> </w:t>
      </w:r>
      <w:r w:rsidRPr="00BF7BD7">
        <w:t>2360</w:t>
      </w:r>
      <w:r w:rsidR="00BF7BD7">
        <w:t xml:space="preserve"> </w:t>
      </w:r>
      <w:r w:rsidRPr="00BF7BD7">
        <w:t>0001</w:t>
      </w:r>
      <w:r w:rsidR="00BF7BD7">
        <w:t xml:space="preserve"> </w:t>
      </w:r>
      <w:r w:rsidRPr="00BF7BD7">
        <w:t>1019</w:t>
      </w:r>
      <w:r w:rsidR="00BF7BD7">
        <w:t xml:space="preserve"> </w:t>
      </w:r>
      <w:r w:rsidRPr="00BF7BD7">
        <w:t>8045</w:t>
      </w:r>
      <w:r w:rsidR="00BF7BD7">
        <w:t xml:space="preserve"> 7.</w:t>
      </w:r>
    </w:p>
    <w:p w:rsidRDefault="00BF7BD7" w:rsidP="005E01CE" w:rsidR="00BF7BD7" w:rsidRPr="00D27FB4">
      <w:pPr>
        <w:jc w:val="both"/>
      </w:pPr>
    </w:p>
    <w:p w:rsidRDefault="005E01CE" w:rsidP="005E01CE" w:rsidR="005E01CE" w:rsidRPr="00D27FB4">
      <w:pPr>
        <w:jc w:val="center"/>
      </w:pPr>
      <w:r w:rsidRPr="00D27FB4">
        <w:t>Obrazloženje</w:t>
      </w:r>
    </w:p>
    <w:p w:rsidRDefault="005E01CE" w:rsidP="005E01CE" w:rsidR="005E01CE" w:rsidRPr="00D27FB4">
      <w:pPr>
        <w:ind w:firstLine="708"/>
        <w:jc w:val="both"/>
      </w:pPr>
    </w:p>
    <w:p w:rsidRDefault="001045E9" w:rsidP="005E01CE" w:rsidR="001045E9" w:rsidRPr="00D27FB4">
      <w:pPr>
        <w:ind w:firstLine="708"/>
        <w:jc w:val="both"/>
      </w:pPr>
      <w:r w:rsidRPr="00531032">
        <w:t>Nekretnine</w:t>
      </w:r>
      <w:r w:rsidR="005E01CE" w:rsidRPr="00531032">
        <w:t xml:space="preserve"> stečajnog</w:t>
      </w:r>
      <w:r w:rsidRPr="00531032">
        <w:t>, prodane</w:t>
      </w:r>
      <w:r w:rsidR="005E01CE" w:rsidRPr="00531032">
        <w:t xml:space="preserve"> </w:t>
      </w:r>
      <w:r w:rsidRPr="00531032">
        <w:t>su skupno</w:t>
      </w:r>
      <w:r w:rsidR="005E01CE" w:rsidRPr="00531032">
        <w:t xml:space="preserve"> u stečajnom postupku</w:t>
      </w:r>
      <w:r w:rsidRPr="00531032">
        <w:t xml:space="preserve"> na trećoj elektroničkoj ja</w:t>
      </w:r>
      <w:r w:rsidRPr="00D27FB4">
        <w:t>vnoj dražbi</w:t>
      </w:r>
      <w:r w:rsidR="001F376A" w:rsidRPr="00D27FB4">
        <w:t xml:space="preserve"> za iznos od </w:t>
      </w:r>
      <w:r w:rsidR="00D27FB4" w:rsidRPr="00D27FB4">
        <w:t xml:space="preserve">154.690,00 </w:t>
      </w:r>
      <w:r w:rsidR="001F376A" w:rsidRPr="00D27FB4">
        <w:t>kn</w:t>
      </w:r>
      <w:r w:rsidRPr="00D27FB4">
        <w:t xml:space="preserve">. </w:t>
      </w:r>
    </w:p>
    <w:p w:rsidRDefault="001045E9" w:rsidP="005E01CE" w:rsidR="001045E9" w:rsidRPr="004D432C">
      <w:pPr>
        <w:ind w:firstLine="708"/>
        <w:jc w:val="both"/>
        <w:rPr>
          <w:color w:val="FF0000"/>
        </w:rPr>
      </w:pPr>
    </w:p>
    <w:p w:rsidRDefault="001F376A" w:rsidP="005E01CE" w:rsidR="005E01CE" w:rsidRPr="00E124E7">
      <w:pPr>
        <w:ind w:firstLine="708"/>
        <w:jc w:val="both"/>
      </w:pPr>
      <w:r w:rsidRPr="00E124E7">
        <w:t>Odredbom čl. 248. st. 1. Stečajnog zakona (NN 71/15, dalje: SZ),</w:t>
      </w:r>
      <w:r w:rsidR="005E01CE" w:rsidRPr="00E124E7">
        <w:t xml:space="preserve"> propisano je da će, nakon </w:t>
      </w:r>
      <w:r w:rsidRPr="00E124E7">
        <w:t>unovčenja</w:t>
      </w:r>
      <w:r w:rsidR="005E01CE" w:rsidRPr="00E124E7">
        <w:t xml:space="preserve"> stvar</w:t>
      </w:r>
      <w:r w:rsidRPr="00E124E7">
        <w:t>i ili prava</w:t>
      </w:r>
      <w:r w:rsidR="005E01CE" w:rsidRPr="00E124E7">
        <w:t xml:space="preserve"> na kojemu postoji razlučno pravo upisano u javnoj knjizi, </w:t>
      </w:r>
      <w:r w:rsidRPr="00E124E7">
        <w:t>sud</w:t>
      </w:r>
      <w:r w:rsidR="005E01CE" w:rsidRPr="00E124E7">
        <w:t xml:space="preserve"> iz iznosa ostvarenog prodajom: 1. namiriti troškove unovčenja </w:t>
      </w:r>
      <w:r w:rsidR="00956E5D" w:rsidRPr="00E124E7">
        <w:t>iz čl.</w:t>
      </w:r>
      <w:r w:rsidR="005E01CE" w:rsidRPr="00E124E7">
        <w:t xml:space="preserve"> </w:t>
      </w:r>
      <w:r w:rsidRPr="00E124E7">
        <w:t>254</w:t>
      </w:r>
      <w:r w:rsidR="005E01CE" w:rsidRPr="00E124E7">
        <w:t xml:space="preserve">. </w:t>
      </w:r>
      <w:r w:rsidRPr="00E124E7">
        <w:t>tog Zakona</w:t>
      </w:r>
      <w:r w:rsidR="005E01CE" w:rsidRPr="00E124E7">
        <w:t xml:space="preserve">, 2. </w:t>
      </w:r>
      <w:r w:rsidR="005E01CE" w:rsidRPr="00E124E7">
        <w:lastRenderedPageBreak/>
        <w:t xml:space="preserve">namiriti tražbine razlučnih vjerovnika prema redoslijedu </w:t>
      </w:r>
      <w:r w:rsidRPr="00E124E7">
        <w:t>određe</w:t>
      </w:r>
      <w:r w:rsidR="005E01CE" w:rsidRPr="00E124E7">
        <w:t>nom pravilima ovršnog postupka i 3. preostali iznos predati stečajnom upravitelju za namirenje stečajnih vjerovnika.</w:t>
      </w:r>
    </w:p>
    <w:p w:rsidRDefault="0068628F" w:rsidP="005E01CE" w:rsidR="00956E5D" w:rsidRPr="00E124E7">
      <w:pPr>
        <w:ind w:firstLine="708"/>
        <w:jc w:val="both"/>
      </w:pPr>
      <w:r w:rsidRPr="00E124E7">
        <w:t>Po odredbi čl. 114. st. 1. i 3. Ovršnog zakona (NN 112/12, 25/13, 93/14, 55/16-Odluka USRH</w:t>
      </w:r>
      <w:r w:rsidR="005156D1" w:rsidRPr="00E124E7">
        <w:t>, dalje: OZ</w:t>
      </w:r>
      <w:r w:rsidRPr="00E124E7">
        <w:t xml:space="preserve">), nakon namirenja </w:t>
      </w:r>
      <w:r w:rsidR="005156D1" w:rsidRPr="00E124E7">
        <w:t>tražbina koje se prvenstveno namiruju,</w:t>
      </w:r>
      <w:r w:rsidRPr="00E124E7">
        <w:t xml:space="preserve"> namiruju se tražbine osigurane založnim pravom po redu stjecanja založnog prava. </w:t>
      </w:r>
    </w:p>
    <w:p w:rsidRDefault="0068628F" w:rsidP="005E01CE" w:rsidR="0068628F" w:rsidRPr="00E00944">
      <w:pPr>
        <w:ind w:firstLine="708"/>
        <w:jc w:val="both"/>
        <w:rPr>
          <w:i/>
          <w:color w:themeTint="99" w:themeColor="accent1" w:val="95B3D7"/>
        </w:rPr>
      </w:pPr>
    </w:p>
    <w:p w:rsidRDefault="0068628F" w:rsidP="00AA01EF" w:rsidR="00AA01EF" w:rsidRPr="00114CE2">
      <w:pPr>
        <w:ind w:firstLine="708"/>
        <w:jc w:val="both"/>
      </w:pPr>
      <w:r w:rsidRPr="00114CE2">
        <w:t>Uvidom u izvadak iz zemljišnih knjiga za unovčene nekretnine utvrđeno je da je prvi upisani razlučni vjerovnik</w:t>
      </w:r>
      <w:r w:rsidR="00A71D82" w:rsidRPr="00114CE2">
        <w:t xml:space="preserve">  KERMAS ULAGANJA </w:t>
      </w:r>
      <w:r w:rsidR="00303DB4" w:rsidRPr="00114CE2">
        <w:t>d.o.o</w:t>
      </w:r>
      <w:r w:rsidR="00A71D82" w:rsidRPr="00114CE2">
        <w:t xml:space="preserve">., OIB: 42403091909, </w:t>
      </w:r>
      <w:r w:rsidR="00114CE2" w:rsidRPr="00114CE2">
        <w:t>Pula</w:t>
      </w:r>
      <w:r w:rsidR="00A71D82" w:rsidRPr="00114CE2">
        <w:t xml:space="preserve">, </w:t>
      </w:r>
      <w:r w:rsidR="00114CE2" w:rsidRPr="00114CE2">
        <w:t xml:space="preserve">Dobrilina </w:t>
      </w:r>
      <w:r w:rsidR="00A71D82" w:rsidRPr="00114CE2">
        <w:t xml:space="preserve">9. </w:t>
      </w:r>
      <w:r w:rsidR="00AA01EF" w:rsidRPr="00114CE2">
        <w:t>Naime, iako se zabilježba njegovog založnog prava nalazi tek na četvrtom mjestu u zemljišnoj knjizi, Rješenjem Zemljišnoknjižnog odjela Op</w:t>
      </w:r>
      <w:r w:rsidR="00114CE2">
        <w:t>ćinskog suda u Puli, Stalna služ</w:t>
      </w:r>
      <w:r w:rsidR="00AA01EF" w:rsidRPr="00114CE2">
        <w:t xml:space="preserve">ba u Poreču posl. br. Z-2841/14 zabilježen je prednosni red založnog prava upisanog u listu "C" pod rednim brojem 4.1, sa rješenjem posl. broj Z - 2841/14, i to od dana zabilježbe spora koja je bila upisana u listu "B", pod rednim brojem 2.1, sa rješenjem posl. br. Z - 2734/11, </w:t>
      </w:r>
      <w:r w:rsidR="00DC0D25">
        <w:t xml:space="preserve">i to </w:t>
      </w:r>
      <w:r w:rsidR="00AA01EF" w:rsidRPr="00114CE2">
        <w:t>od 27.05.2011.</w:t>
      </w:r>
    </w:p>
    <w:p w:rsidRDefault="00303DB4" w:rsidP="00A71D82" w:rsidR="00AA01EF" w:rsidRPr="00114CE2">
      <w:pPr>
        <w:ind w:firstLine="708"/>
        <w:jc w:val="both"/>
      </w:pPr>
      <w:r w:rsidRPr="00114CE2">
        <w:t xml:space="preserve">Time je razlučni vjerovnik  KERMAS ULAGANJA d.o.o svrstan na prvo mjesto </w:t>
      </w:r>
      <w:r w:rsidR="000B31EF" w:rsidRPr="00114CE2">
        <w:t>u prednosnom redu budući da de ostale zabilježbe odnose na kasnija razdoblja.</w:t>
      </w:r>
      <w:r w:rsidRPr="00114CE2">
        <w:t xml:space="preserve"> </w:t>
      </w:r>
    </w:p>
    <w:p w:rsidRDefault="00303DB4" w:rsidP="00A71D82" w:rsidR="00A71D82" w:rsidRPr="00114CE2">
      <w:pPr>
        <w:ind w:firstLine="708"/>
        <w:jc w:val="both"/>
      </w:pPr>
      <w:r w:rsidRPr="00114CE2">
        <w:t>Predmetna zabilježba provedena je n</w:t>
      </w:r>
      <w:r w:rsidR="00A71D82" w:rsidRPr="00114CE2">
        <w:t>a temelju pravomoćne i ovršne presude na temelju priznanja Trgovačkog suda u Rijeci, Stalna služba u Pazinu od 23.04.2014, posl. broj: 20 P - 2741/11-27, radi osiguranj</w:t>
      </w:r>
      <w:r w:rsidR="00DC0D25">
        <w:t xml:space="preserve">a novčane tražbine u iznosu od </w:t>
      </w:r>
      <w:r w:rsidR="00A71D82" w:rsidRPr="00114CE2">
        <w:t>11.000.000,00 EUR, (slovima:jedanaestmilionaeura) u kunskoj protuvrijednosti prema srednjem tečaju HNB-a na dan isplate, zajedno sa zakonskom zateznom kamatom i ostalim uvjetima prema presudi, u korist: 11.000.000,00 EUR</w:t>
      </w:r>
      <w:r w:rsidR="00DC0D25">
        <w:t>.</w:t>
      </w:r>
      <w:r w:rsidR="00A71D82" w:rsidRPr="00114CE2">
        <w:t xml:space="preserve">   </w:t>
      </w:r>
    </w:p>
    <w:p w:rsidRDefault="00B66CD0" w:rsidP="005E01CE" w:rsidR="00B66CD0" w:rsidRPr="00114CE2">
      <w:pPr>
        <w:ind w:firstLine="708"/>
        <w:jc w:val="both"/>
      </w:pPr>
    </w:p>
    <w:p w:rsidRDefault="000A43C1" w:rsidP="009856AC" w:rsidR="00A71D82" w:rsidRPr="00114CE2">
      <w:pPr>
        <w:ind w:firstLine="708"/>
        <w:jc w:val="both"/>
      </w:pPr>
      <w:r w:rsidRPr="00114CE2">
        <w:t xml:space="preserve">Drugi po redu upisani založni vjerovnik je  REPUBLIKA HRVATSKA, </w:t>
      </w:r>
      <w:r w:rsidR="00114CE2">
        <w:t>Ministarstvo financija, Porezna uprava, Područni u</w:t>
      </w:r>
      <w:r w:rsidR="00114CE2" w:rsidRPr="00114CE2">
        <w:t xml:space="preserve">red, Pazin </w:t>
      </w:r>
      <w:r w:rsidRPr="00114CE2">
        <w:t>i to n</w:t>
      </w:r>
      <w:r w:rsidR="00A71D82" w:rsidRPr="00114CE2">
        <w:t xml:space="preserve">a temelju Rješenja o osiguranju posl. broj Ovr-389/12 od 11. travnja 2012. godine </w:t>
      </w:r>
      <w:r w:rsidRPr="00114CE2">
        <w:t xml:space="preserve">kojim je uknjiženo </w:t>
      </w:r>
      <w:r w:rsidR="00A71D82" w:rsidRPr="00114CE2">
        <w:t>pravo zaloga na nekretninama u vlasništvu protivnika osiguranja PROJEKT SARDINE d.o.o. Poreč, OIB:93304968879 upisane u A, radi osiguranja novčanog potraživanja za iznos od 146.653,84 kuna (glavnica 131.294,21 kuna i kamate 15.359,63 kuna) zajedno sa zateznom kamatom na iznos glavnice koja teče od 01.03.2011.godine te ostalih tražbina sukladno citiranom rješenju, u korist predlagatelja osiguranja</w:t>
      </w:r>
      <w:r w:rsidR="00DC0D25">
        <w:t>.</w:t>
      </w:r>
      <w:r w:rsidR="00AE2835">
        <w:t xml:space="preserve"> </w:t>
      </w:r>
    </w:p>
    <w:p w:rsidRDefault="009856AC" w:rsidP="009856AC" w:rsidR="009856AC" w:rsidRPr="00114CE2">
      <w:pPr>
        <w:ind w:firstLine="708"/>
        <w:jc w:val="both"/>
      </w:pPr>
    </w:p>
    <w:p w:rsidRDefault="009856AC" w:rsidP="00A71D82" w:rsidR="00A71D82" w:rsidRPr="00114CE2">
      <w:pPr>
        <w:ind w:firstLine="708"/>
        <w:jc w:val="both"/>
      </w:pPr>
      <w:r w:rsidRPr="00114CE2">
        <w:t>Treći po r</w:t>
      </w:r>
      <w:r w:rsidR="00DC0D25">
        <w:t>e</w:t>
      </w:r>
      <w:r w:rsidRPr="00114CE2">
        <w:t xml:space="preserve">du upisani založni vjerovnik je  KERMAS ULAGANJA </w:t>
      </w:r>
      <w:r w:rsidR="00DC0D25" w:rsidRPr="00114CE2">
        <w:t>d.o.o</w:t>
      </w:r>
      <w:r w:rsidR="00DC0D25">
        <w:t>.</w:t>
      </w:r>
      <w:r w:rsidRPr="00114CE2">
        <w:t xml:space="preserve">, OIB: 42403091909, </w:t>
      </w:r>
      <w:r w:rsidR="00114CE2" w:rsidRPr="00114CE2">
        <w:t xml:space="preserve">Pula, Dobrilina </w:t>
      </w:r>
      <w:r w:rsidRPr="00114CE2">
        <w:t>9 i to n</w:t>
      </w:r>
      <w:r w:rsidR="00A71D82" w:rsidRPr="00114CE2">
        <w:t xml:space="preserve">a temelju rješenja od 08.05.2014, poslovni broj Ovr-259/14, </w:t>
      </w:r>
      <w:r w:rsidRPr="00114CE2">
        <w:t xml:space="preserve">temeljem kojeg je </w:t>
      </w:r>
      <w:r w:rsidR="00A71D82" w:rsidRPr="00114CE2">
        <w:t>uknjiž</w:t>
      </w:r>
      <w:r w:rsidRPr="00114CE2">
        <w:t xml:space="preserve">eno </w:t>
      </w:r>
      <w:r w:rsidR="00A71D82" w:rsidRPr="00114CE2">
        <w:t>prav</w:t>
      </w:r>
      <w:r w:rsidRPr="00114CE2">
        <w:t>o</w:t>
      </w:r>
      <w:r w:rsidR="00A71D82" w:rsidRPr="00114CE2">
        <w:t xml:space="preserve"> zaloga na nekretninama upisanih u A, radi osiguranja novčane tražbine u iznosu od 10.415.978,00 EUR, iznosu od 11.697.259,00 EUR, iznosu od 1.473.366,00 EUR i iznosu od 489.093,00 EUR, plativo u kunskoj protuvrijednosti po srednjem tečaju Hrvatske narodne banke na dan plaćanja.    </w:t>
      </w:r>
    </w:p>
    <w:p w:rsidRDefault="00E00944" w:rsidP="00A71D82" w:rsidR="00E00944" w:rsidRPr="00114CE2">
      <w:pPr>
        <w:ind w:firstLine="708"/>
        <w:jc w:val="both"/>
      </w:pPr>
    </w:p>
    <w:p w:rsidRDefault="00E00944" w:rsidP="00E00944" w:rsidR="00A71D82" w:rsidRPr="00114CE2">
      <w:pPr>
        <w:ind w:firstLine="708"/>
        <w:jc w:val="both"/>
      </w:pPr>
      <w:r w:rsidRPr="00114CE2">
        <w:t xml:space="preserve">Četvrti po redu upisani založni vjerovnik je  KERMAS HOLDING LIMITED, OIB: 43896993551, MALTA, FLORIANA FRN 1400, </w:t>
      </w:r>
      <w:r w:rsidR="00114CE2" w:rsidRPr="00114CE2">
        <w:t>St. A</w:t>
      </w:r>
      <w:r w:rsidR="00114CE2">
        <w:t>nne Street, Europe Centre, 2nd f</w:t>
      </w:r>
      <w:r w:rsidR="00114CE2" w:rsidRPr="00114CE2">
        <w:t>loor</w:t>
      </w:r>
      <w:r w:rsidRPr="00114CE2">
        <w:t xml:space="preserve">    i to na </w:t>
      </w:r>
      <w:r w:rsidR="00A71D82" w:rsidRPr="00114CE2">
        <w:t xml:space="preserve">temelju Rješenja o osiguranju od 8. svibnja 2014. godine, poslovni broj Ovr-258/14, </w:t>
      </w:r>
      <w:r w:rsidRPr="00114CE2">
        <w:t xml:space="preserve">prema kojem je </w:t>
      </w:r>
      <w:r w:rsidR="00A71D82" w:rsidRPr="00114CE2">
        <w:t>uknjiž</w:t>
      </w:r>
      <w:r w:rsidRPr="00114CE2">
        <w:t xml:space="preserve">eno </w:t>
      </w:r>
      <w:r w:rsidR="00A71D82" w:rsidRPr="00114CE2">
        <w:t xml:space="preserve">pravo zaloga na nekretninama upisane u A, radi osiguranja novčane tražbine u iznosu od 11.269.301,00 EUR-a plativo u kunskoj protuvrijednosti po srednjem tečaju Hrvatske narodne banke na dan plaćanja, zajedno sa zakonskom zateznom kamatom u visini eskontne stope Hrvatske narodne banke koja je vrijedila na zadnji dan polugodišta koje je prethodilo tekućem polugodištu uvećanoj za osam postotnih poena koje teku od dana </w:t>
      </w:r>
      <w:r w:rsidR="00DC0D25">
        <w:t>sklapanja ugovora do namirenja.</w:t>
      </w:r>
    </w:p>
    <w:p w:rsidRDefault="00A71D82" w:rsidP="00A71D82" w:rsidR="00A71D82" w:rsidRPr="004D432C">
      <w:pPr>
        <w:ind w:firstLine="708"/>
        <w:jc w:val="both"/>
        <w:rPr>
          <w:color w:val="FF0000"/>
        </w:rPr>
      </w:pPr>
    </w:p>
    <w:p w:rsidRDefault="007A6F9B" w:rsidP="007A6F9B" w:rsidR="00837617">
      <w:pPr>
        <w:jc w:val="both"/>
      </w:pPr>
      <w:r>
        <w:rPr>
          <w:color w:val="FF0000"/>
        </w:rPr>
        <w:tab/>
      </w:r>
      <w:r w:rsidR="00956E5D" w:rsidRPr="00114CE2">
        <w:t>S</w:t>
      </w:r>
      <w:r w:rsidR="005E01CE" w:rsidRPr="00114CE2">
        <w:t xml:space="preserve">tečajni upravitelj </w:t>
      </w:r>
      <w:r w:rsidR="00956E5D" w:rsidRPr="00114CE2">
        <w:t xml:space="preserve">stečajnog dužnika PROJEKT </w:t>
      </w:r>
      <w:r w:rsidR="00114CE2" w:rsidRPr="00114CE2">
        <w:t>SARDINE</w:t>
      </w:r>
      <w:r w:rsidR="00956E5D" w:rsidRPr="00114CE2">
        <w:t xml:space="preserve"> d.o.o. u stečaju, </w:t>
      </w:r>
      <w:r w:rsidR="005E01CE" w:rsidRPr="00114CE2">
        <w:t>po</w:t>
      </w:r>
      <w:r w:rsidR="00956E5D" w:rsidRPr="00114CE2">
        <w:t>dnio</w:t>
      </w:r>
      <w:r w:rsidR="005E01CE" w:rsidRPr="00114CE2">
        <w:t xml:space="preserve"> je</w:t>
      </w:r>
      <w:r w:rsidR="00956E5D" w:rsidRPr="00114CE2">
        <w:t xml:space="preserve"> obrazloženi prijedlog za namirenje troškova unovčenja sa obračunom troškova u ukupnom iznosu od </w:t>
      </w:r>
      <w:r w:rsidRPr="00114CE2">
        <w:rPr>
          <w:bCs/>
        </w:rPr>
        <w:t>67.047,64</w:t>
      </w:r>
      <w:r w:rsidRPr="00114CE2">
        <w:t xml:space="preserve"> </w:t>
      </w:r>
      <w:r w:rsidR="00956E5D" w:rsidRPr="00114CE2">
        <w:t>kn</w:t>
      </w:r>
      <w:r w:rsidRPr="00114CE2">
        <w:t>, od</w:t>
      </w:r>
      <w:r w:rsidR="00837617" w:rsidRPr="00114CE2">
        <w:t xml:space="preserve"> čega </w:t>
      </w:r>
      <w:r w:rsidRPr="00114CE2">
        <w:t xml:space="preserve">temeljem odredbe čl. 254. st. 2. SZ-a </w:t>
      </w:r>
      <w:r w:rsidR="00837617" w:rsidRPr="00114CE2">
        <w:t xml:space="preserve">valja </w:t>
      </w:r>
      <w:r w:rsidRPr="00114CE2">
        <w:t xml:space="preserve">namiriti troškove utvrđenja tražbine u iznosu od </w:t>
      </w:r>
      <w:r w:rsidRPr="00114CE2">
        <w:rPr>
          <w:bCs/>
        </w:rPr>
        <w:t>7.</w:t>
      </w:r>
      <w:r>
        <w:rPr>
          <w:bCs/>
        </w:rPr>
        <w:t xml:space="preserve">734,50 </w:t>
      </w:r>
      <w:r>
        <w:t xml:space="preserve">kn, te temeljem odredbe čl. 254 st. 3 SZ-a </w:t>
      </w:r>
      <w:r w:rsidR="00837617">
        <w:t xml:space="preserve">valja namiriti </w:t>
      </w:r>
      <w:r>
        <w:t>iznos od 59.313,14 kn</w:t>
      </w:r>
      <w:r w:rsidR="00837617">
        <w:t>.</w:t>
      </w:r>
    </w:p>
    <w:p w:rsidRDefault="005156D1" w:rsidP="005E01CE" w:rsidR="005156D1">
      <w:pPr>
        <w:ind w:firstLine="708"/>
        <w:jc w:val="both"/>
        <w:rPr>
          <w:color w:val="FF0000"/>
        </w:rPr>
      </w:pPr>
    </w:p>
    <w:p w:rsidRDefault="007A6F9B" w:rsidP="007A6F9B" w:rsidR="007A6F9B">
      <w:pPr>
        <w:jc w:val="both"/>
      </w:pPr>
      <w:r>
        <w:tab/>
        <w:t xml:space="preserve">Za </w:t>
      </w:r>
      <w:r w:rsidR="00837617">
        <w:t xml:space="preserve">djelomično </w:t>
      </w:r>
      <w:r>
        <w:t xml:space="preserve">namirenje prvog razlučnog vjerovnika KERMAS ULAGANJA d.o.o. preostaje iznos od 87.642,36 kn. </w:t>
      </w:r>
    </w:p>
    <w:p w:rsidRDefault="00B645CB" w:rsidP="005E01CE" w:rsidR="00B645CB" w:rsidRPr="006A3AD2">
      <w:pPr>
        <w:ind w:firstLine="708"/>
        <w:jc w:val="both"/>
      </w:pPr>
    </w:p>
    <w:p w:rsidRDefault="005E01CE" w:rsidP="005E01CE" w:rsidR="005E01CE" w:rsidRPr="00114CE2">
      <w:pPr>
        <w:jc w:val="both"/>
      </w:pPr>
      <w:r w:rsidRPr="006A3AD2">
        <w:tab/>
        <w:t>Kako</w:t>
      </w:r>
      <w:r w:rsidR="009951B5" w:rsidRPr="006A3AD2">
        <w:t xml:space="preserve"> na ročištu za diobu kupovnine </w:t>
      </w:r>
      <w:r w:rsidR="00E124E7" w:rsidRPr="006A3AD2">
        <w:t>14</w:t>
      </w:r>
      <w:r w:rsidR="009951B5" w:rsidRPr="006A3AD2">
        <w:t xml:space="preserve">. </w:t>
      </w:r>
      <w:r w:rsidR="00E124E7" w:rsidRPr="006A3AD2">
        <w:t>prosinca</w:t>
      </w:r>
      <w:r w:rsidR="009951B5" w:rsidRPr="006A3AD2">
        <w:t xml:space="preserve"> 201</w:t>
      </w:r>
      <w:r w:rsidR="00E124E7" w:rsidRPr="006A3AD2">
        <w:t>8</w:t>
      </w:r>
      <w:r w:rsidR="009951B5" w:rsidRPr="006A3AD2">
        <w:t>. niti u pisanom podnesku</w:t>
      </w:r>
      <w:r w:rsidRPr="006A3AD2">
        <w:t xml:space="preserve"> nitko nije osporio zahtjev stečajnog upravitelja za namirenje troškova</w:t>
      </w:r>
      <w:r w:rsidR="005156D1" w:rsidRPr="006A3AD2">
        <w:t xml:space="preserve"> unovčenja</w:t>
      </w:r>
      <w:r w:rsidRPr="006A3AD2">
        <w:t xml:space="preserve"> po odredbi čl. </w:t>
      </w:r>
      <w:r w:rsidR="005156D1" w:rsidRPr="006A3AD2">
        <w:t>254</w:t>
      </w:r>
      <w:r w:rsidRPr="006A3AD2">
        <w:t>. st. 1. i 2. SZ-a, a zahtjev za isplatu troškova je dokumentiran, ocijenjen je osnovanim te je isti prihvaćen u cijelosti</w:t>
      </w:r>
      <w:r w:rsidR="005156D1" w:rsidRPr="006A3AD2">
        <w:t xml:space="preserve"> u visini od </w:t>
      </w:r>
      <w:r w:rsidR="00881E2E" w:rsidRPr="00114CE2">
        <w:t xml:space="preserve">67.047,64 </w:t>
      </w:r>
      <w:r w:rsidR="005156D1" w:rsidRPr="00114CE2">
        <w:t>kn</w:t>
      </w:r>
      <w:r w:rsidRPr="00114CE2">
        <w:t>.</w:t>
      </w:r>
    </w:p>
    <w:p w:rsidRDefault="005E01CE" w:rsidP="005E01CE" w:rsidR="005E01CE" w:rsidRPr="004D432C">
      <w:pPr>
        <w:ind w:firstLine="708"/>
        <w:jc w:val="both"/>
        <w:rPr>
          <w:color w:val="FF0000"/>
        </w:rPr>
      </w:pPr>
    </w:p>
    <w:p w:rsidRDefault="005156D1" w:rsidP="005E01CE" w:rsidR="005156D1" w:rsidRPr="00032FEC">
      <w:pPr>
        <w:ind w:firstLine="708"/>
        <w:jc w:val="both"/>
      </w:pPr>
      <w:r w:rsidRPr="00032FEC">
        <w:t>Također nije bilo osporavanja zahtjeva za namirenje koje</w:t>
      </w:r>
      <w:r w:rsidR="006A3AD2" w:rsidRPr="00032FEC">
        <w:t>g</w:t>
      </w:r>
      <w:r w:rsidRPr="00032FEC">
        <w:t xml:space="preserve"> </w:t>
      </w:r>
      <w:r w:rsidR="006A3AD2" w:rsidRPr="00032FEC">
        <w:t xml:space="preserve">je </w:t>
      </w:r>
      <w:r w:rsidRPr="00032FEC">
        <w:t>podni</w:t>
      </w:r>
      <w:r w:rsidR="006A3AD2" w:rsidRPr="00032FEC">
        <w:t>o</w:t>
      </w:r>
      <w:r w:rsidRPr="00032FEC">
        <w:t xml:space="preserve"> razlučni vjerovni</w:t>
      </w:r>
      <w:r w:rsidR="006A3AD2" w:rsidRPr="00032FEC">
        <w:t xml:space="preserve">k </w:t>
      </w:r>
      <w:r w:rsidRPr="00032FEC">
        <w:t xml:space="preserve">Kermas ulaganja d.o.o., Pula, Dobrilina 9, OIB: 42403091909, to se po odredbama čl. 114. st. 1. i 2. OZ-a u svezi s čl. 248. st. 1. t 1. i 2. SZ-a </w:t>
      </w:r>
      <w:r w:rsidR="006A3AD2" w:rsidRPr="00032FEC">
        <w:t xml:space="preserve">djelomično </w:t>
      </w:r>
      <w:r w:rsidRPr="00032FEC">
        <w:t xml:space="preserve">namiruje tražbina prvog razlučnog vjerovnika Kermas ulaganja d.o.o., Pula, Dobrilina 9, OIB: 42403091909, u iznosu od </w:t>
      </w:r>
      <w:r w:rsidR="00032FEC" w:rsidRPr="00032FEC">
        <w:t xml:space="preserve">87.642,36 </w:t>
      </w:r>
      <w:r w:rsidRPr="00032FEC">
        <w:t>kn.</w:t>
      </w:r>
    </w:p>
    <w:p w:rsidRDefault="008C0614" w:rsidP="005E01CE" w:rsidR="008C0614" w:rsidRPr="004D432C">
      <w:pPr>
        <w:ind w:firstLine="708"/>
        <w:jc w:val="both"/>
        <w:rPr>
          <w:color w:val="FF0000"/>
        </w:rPr>
      </w:pPr>
    </w:p>
    <w:p w:rsidRDefault="008C0614" w:rsidP="005E01CE" w:rsidR="008C0614" w:rsidRPr="00031170">
      <w:pPr>
        <w:ind w:firstLine="708"/>
        <w:jc w:val="both"/>
      </w:pPr>
      <w:r w:rsidRPr="00031170">
        <w:t xml:space="preserve">Slijedom navedenog a i temeljem odredbe čl. </w:t>
      </w:r>
      <w:r w:rsidR="009951B5" w:rsidRPr="00031170">
        <w:t xml:space="preserve">125. st. 1., čl. </w:t>
      </w:r>
      <w:r w:rsidRPr="00031170">
        <w:t>132.c st. 3., čl. 132.i st. 1. OZ-a u svezi s čl. 28. st. 1. i 2. Pravilnika o načinu i postupku provedbe prodaje nekretnina i pokretnina u ovršnom postupku (NN 156/14)</w:t>
      </w:r>
      <w:r w:rsidR="009951B5" w:rsidRPr="00031170">
        <w:t xml:space="preserve"> donesena je odluka kao u izreci.</w:t>
      </w:r>
    </w:p>
    <w:p w:rsidRDefault="005E01CE" w:rsidP="005E01CE" w:rsidR="005E01CE" w:rsidRPr="00031170">
      <w:pPr>
        <w:ind w:firstLine="708"/>
        <w:jc w:val="both"/>
      </w:pPr>
    </w:p>
    <w:p w:rsidRDefault="005E01CE" w:rsidP="005E01CE" w:rsidR="005E01CE" w:rsidRPr="00032FEC">
      <w:pPr>
        <w:jc w:val="center"/>
      </w:pPr>
      <w:r w:rsidRPr="00032FEC">
        <w:t>U Pazinu</w:t>
      </w:r>
      <w:r w:rsidR="00114CE2">
        <w:t>,</w:t>
      </w:r>
      <w:r w:rsidRPr="00032FEC">
        <w:t xml:space="preserve"> </w:t>
      </w:r>
      <w:r w:rsidR="00114CE2">
        <w:t>18</w:t>
      </w:r>
      <w:r w:rsidR="00D550F2" w:rsidRPr="00032FEC">
        <w:t xml:space="preserve">. </w:t>
      </w:r>
      <w:r w:rsidR="00031170" w:rsidRPr="00032FEC">
        <w:t>prosinca</w:t>
      </w:r>
      <w:r w:rsidR="00D550F2" w:rsidRPr="00032FEC">
        <w:t xml:space="preserve"> 201</w:t>
      </w:r>
      <w:r w:rsidR="00031170" w:rsidRPr="00032FEC">
        <w:t>8</w:t>
      </w:r>
      <w:r w:rsidR="00D550F2" w:rsidRPr="00032FEC">
        <w:t>.</w:t>
      </w:r>
      <w:r w:rsidRPr="00032FEC">
        <w:t xml:space="preserve"> </w:t>
      </w:r>
    </w:p>
    <w:p w:rsidRDefault="005E01CE" w:rsidP="005E01CE" w:rsidR="005E01CE" w:rsidRPr="00032FEC"/>
    <w:p w:rsidRDefault="005E01CE" w:rsidP="005E01CE" w:rsidR="005E01CE" w:rsidRPr="00032FEC">
      <w:pPr>
        <w:ind w:left="4956"/>
      </w:pPr>
      <w:r w:rsidRPr="00032FEC">
        <w:t xml:space="preserve">        </w:t>
      </w:r>
      <w:r w:rsidRPr="00032FEC">
        <w:tab/>
      </w:r>
      <w:r w:rsidRPr="00032FEC">
        <w:tab/>
      </w:r>
      <w:r w:rsidRPr="00032FEC">
        <w:tab/>
        <w:t xml:space="preserve">Stečajni sudac </w:t>
      </w:r>
    </w:p>
    <w:p w:rsidRDefault="005E01CE" w:rsidP="005E01CE" w:rsidR="005E01CE">
      <w:pPr>
        <w:ind w:left="4956"/>
      </w:pPr>
      <w:r w:rsidRPr="00032FEC">
        <w:tab/>
        <w:t xml:space="preserve">        </w:t>
      </w:r>
      <w:r w:rsidR="00031170" w:rsidRPr="00032FEC">
        <w:t xml:space="preserve">               Damir Rabar</w:t>
      </w:r>
      <w:r w:rsidR="00D1149D">
        <w:t>, v.r.</w:t>
      </w:r>
    </w:p>
    <w:p w:rsidRDefault="00114CE2" w:rsidP="005E01CE" w:rsidR="00114CE2">
      <w:pPr>
        <w:ind w:left="4956"/>
      </w:pPr>
    </w:p>
    <w:p w:rsidRDefault="00114CE2" w:rsidP="005E01CE" w:rsidR="00114CE2" w:rsidRPr="00032FEC">
      <w:pPr>
        <w:ind w:left="4956"/>
      </w:pPr>
    </w:p>
    <w:p w:rsidRDefault="005E01CE" w:rsidP="005E01CE" w:rsidR="005E01CE" w:rsidRPr="00032FEC"/>
    <w:p w:rsidRDefault="005E01CE" w:rsidP="005E01CE" w:rsidR="005E01CE" w:rsidRPr="00032FEC">
      <w:pPr>
        <w:jc w:val="both"/>
      </w:pPr>
      <w:r w:rsidRPr="00032FEC">
        <w:t>UPUTA O PRAVNOM LIJEKU:</w:t>
      </w:r>
    </w:p>
    <w:p w:rsidRDefault="005E01CE" w:rsidP="005E01CE" w:rsidR="005E01CE" w:rsidRPr="00032FEC">
      <w:pPr>
        <w:jc w:val="both"/>
      </w:pPr>
      <w:r w:rsidRPr="00032FEC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032FEC">
        <w:t xml:space="preserve">125. </w:t>
      </w:r>
      <w:r w:rsidRPr="00032FEC">
        <w:t>stavak 6. Ovršnog zakona).</w:t>
      </w:r>
    </w:p>
    <w:p w:rsidRDefault="005E01CE" w:rsidP="005E01CE" w:rsidR="005E01CE" w:rsidRPr="00032FEC"/>
    <w:p w:rsidRDefault="005E01CE" w:rsidP="005E01CE" w:rsidR="005E01CE" w:rsidRPr="00032FEC">
      <w:r w:rsidRPr="00032FEC">
        <w:t xml:space="preserve">DNA: </w:t>
      </w:r>
    </w:p>
    <w:p w:rsidRDefault="00114CE2" w:rsidP="005E01CE" w:rsidR="005E01CE" w:rsidRPr="00114CE2">
      <w:pPr>
        <w:jc w:val="both"/>
      </w:pPr>
      <w:r w:rsidRPr="00114CE2">
        <w:t>- Stečajna</w:t>
      </w:r>
      <w:r w:rsidR="005E01CE" w:rsidRPr="00114CE2">
        <w:t xml:space="preserve"> upravitelj</w:t>
      </w:r>
      <w:r w:rsidRPr="00114CE2">
        <w:t>ica</w:t>
      </w:r>
      <w:r w:rsidR="005E01CE" w:rsidRPr="00114CE2">
        <w:t xml:space="preserve"> </w:t>
      </w:r>
      <w:r w:rsidRPr="00114CE2">
        <w:t>Paula Čandrlić Mesarić, Zagrebačka 6, Osijek</w:t>
      </w:r>
    </w:p>
    <w:p w:rsidRDefault="005E01CE" w:rsidP="005E01CE" w:rsidR="005E01CE" w:rsidRPr="00114CE2">
      <w:r w:rsidRPr="00114CE2">
        <w:t>- Republika Hrvatska po ŽDO Pula, Pula, Rovinjska ul. 2</w:t>
      </w:r>
    </w:p>
    <w:p w:rsidRDefault="009951B5" w:rsidP="00527991" w:rsidR="00527991" w:rsidRPr="00114CE2">
      <w:pPr>
        <w:jc w:val="both"/>
      </w:pPr>
      <w:r w:rsidRPr="00114CE2">
        <w:t xml:space="preserve">- KERMAS ULAGANJA d.o.o., Pula, Dobrilina 9, i KERMAS HOLDING LIMITED, Malta, </w:t>
      </w:r>
    </w:p>
    <w:p w:rsidRDefault="00527991" w:rsidP="00527991" w:rsidR="00527991" w:rsidRPr="00114CE2">
      <w:pPr>
        <w:jc w:val="both"/>
      </w:pPr>
      <w:r w:rsidRPr="00114CE2">
        <w:t xml:space="preserve">  </w:t>
      </w:r>
      <w:r w:rsidR="009951B5" w:rsidRPr="00114CE2">
        <w:t>Floriana FRN 1400, St. Anne Street, Europe centre, 2</w:t>
      </w:r>
      <w:r w:rsidR="009951B5" w:rsidRPr="00114CE2">
        <w:rPr>
          <w:vertAlign w:val="superscript"/>
        </w:rPr>
        <w:t>nd</w:t>
      </w:r>
      <w:r w:rsidR="009951B5" w:rsidRPr="00114CE2">
        <w:t xml:space="preserve"> floor pp iz ZOU Goran Veljović i </w:t>
      </w:r>
    </w:p>
    <w:p w:rsidRDefault="00527991" w:rsidP="00527991" w:rsidR="009951B5" w:rsidRPr="00114CE2">
      <w:pPr>
        <w:jc w:val="both"/>
        <w:rPr>
          <w:b/>
        </w:rPr>
      </w:pPr>
      <w:r w:rsidRPr="00114CE2">
        <w:t xml:space="preserve">  </w:t>
      </w:r>
      <w:r w:rsidR="009951B5" w:rsidRPr="00114CE2">
        <w:t>dr., Pula, Dobrilina 9</w:t>
      </w:r>
    </w:p>
    <w:p w:rsidRDefault="005E01CE" w:rsidP="005E01CE" w:rsidR="005E01CE" w:rsidRPr="00114CE2">
      <w:r w:rsidRPr="00114CE2">
        <w:t>- e-oglasna ploča suda 8 dana</w:t>
      </w:r>
    </w:p>
    <w:p w:rsidRDefault="00527991" w:rsidP="005E01CE" w:rsidR="00527991" w:rsidRPr="00114CE2"/>
    <w:p w:rsidRDefault="00527991" w:rsidP="005E01CE" w:rsidR="00527991" w:rsidRPr="00114CE2">
      <w:r w:rsidRPr="00114CE2">
        <w:t>Po pravomoćnosti:</w:t>
      </w:r>
    </w:p>
    <w:p w:rsidRDefault="00114CE2" w:rsidP="00114CE2" w:rsidR="005E01CE" w:rsidRPr="004D432C">
      <w:pPr>
        <w:rPr>
          <w:color w:val="FF0000"/>
        </w:rPr>
      </w:pPr>
      <w:r>
        <w:t>- FINA, F. Kurelca 8, Rijeka</w:t>
      </w:r>
    </w:p>
    <w:p w:rsidRDefault="008C2DEE" w:rsidR="00500701" w:rsidRPr="004D432C">
      <w:pPr>
        <w:rPr>
          <w:color w:val="FF0000"/>
        </w:rPr>
      </w:pPr>
    </w:p>
    <w:sectPr w:rsidSect="00005439" w:rsidR="00500701" w:rsidRPr="004D432C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C91" w:rsidP="005E01CE" w:rsidR="00BE2C91">
      <w:r>
        <w:separator/>
      </w:r>
    </w:p>
  </w:endnote>
  <w:endnote w:id="0" w:type="continuationSeparator">
    <w:p w:rsidRDefault="00BE2C91" w:rsidP="005E01CE" w:rsidR="00BE2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C91" w:rsidP="005E01CE" w:rsidR="00BE2C91">
      <w:r>
        <w:separator/>
      </w:r>
    </w:p>
  </w:footnote>
  <w:footnote w:id="0" w:type="continuationSeparator">
    <w:p w:rsidRDefault="00BE2C91" w:rsidP="005E01CE" w:rsidR="00BE2C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DEE" w:rsidP="00BF7BD7" w:rsidR="004059D4">
    <w:pPr>
      <w:jc w:val="right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left:0;text-align:left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52799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8C2DEE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27991">
      <w:tab/>
    </w:r>
    <w:r w:rsidR="00527991">
      <w:tab/>
      <w:t xml:space="preserve"> </w:t>
    </w:r>
    <w:r w:rsidR="00BF7BD7" w:rsidRPr="004D432C">
      <w:t>1 St-387/</w:t>
    </w:r>
    <w:r w:rsidR="00BF7BD7">
      <w:t>20</w:t>
    </w:r>
    <w:r w:rsidR="00BF7BD7" w:rsidRPr="004D432C">
      <w:t>16-</w:t>
    </w:r>
    <w:r w:rsidR="00BF7BD7">
      <w:t>64</w:t>
    </w:r>
  </w:p>
  <w:p w:rsidRDefault="00527991" w:rsidR="00005439">
    <w:pPr>
      <w:pStyle w:val="Zaglavlje"/>
    </w:pPr>
    <w:r>
      <w:tab/>
    </w:r>
    <w:r>
      <w:tab/>
    </w:r>
  </w:p>
  <w:p w:rsidRDefault="008C2DEE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31170"/>
    <w:rsid w:val="00032FEC"/>
    <w:rsid w:val="00086851"/>
    <w:rsid w:val="000A43C1"/>
    <w:rsid w:val="000B31EF"/>
    <w:rsid w:val="001045E9"/>
    <w:rsid w:val="00114CE2"/>
    <w:rsid w:val="001C2C98"/>
    <w:rsid w:val="001F376A"/>
    <w:rsid w:val="002228F1"/>
    <w:rsid w:val="002D64E2"/>
    <w:rsid w:val="002F142F"/>
    <w:rsid w:val="00303DB4"/>
    <w:rsid w:val="0036230E"/>
    <w:rsid w:val="00366627"/>
    <w:rsid w:val="003C2290"/>
    <w:rsid w:val="004164F1"/>
    <w:rsid w:val="004D1BB7"/>
    <w:rsid w:val="004D432C"/>
    <w:rsid w:val="004F73AF"/>
    <w:rsid w:val="005156D1"/>
    <w:rsid w:val="00527991"/>
    <w:rsid w:val="00531032"/>
    <w:rsid w:val="00554328"/>
    <w:rsid w:val="005C3D3A"/>
    <w:rsid w:val="005E01CE"/>
    <w:rsid w:val="00676114"/>
    <w:rsid w:val="0068628F"/>
    <w:rsid w:val="006A3AD2"/>
    <w:rsid w:val="007A6F9B"/>
    <w:rsid w:val="00837617"/>
    <w:rsid w:val="00881E2E"/>
    <w:rsid w:val="008C0614"/>
    <w:rsid w:val="008C2DEE"/>
    <w:rsid w:val="00956E5D"/>
    <w:rsid w:val="00985388"/>
    <w:rsid w:val="009856AC"/>
    <w:rsid w:val="009951B5"/>
    <w:rsid w:val="00A377AB"/>
    <w:rsid w:val="00A66CFB"/>
    <w:rsid w:val="00A71D82"/>
    <w:rsid w:val="00AA01EF"/>
    <w:rsid w:val="00AE2835"/>
    <w:rsid w:val="00B645CB"/>
    <w:rsid w:val="00B66CD0"/>
    <w:rsid w:val="00BC6449"/>
    <w:rsid w:val="00BE0D0C"/>
    <w:rsid w:val="00BE2C91"/>
    <w:rsid w:val="00BF7BD7"/>
    <w:rsid w:val="00C2152D"/>
    <w:rsid w:val="00D1149D"/>
    <w:rsid w:val="00D27FB4"/>
    <w:rsid w:val="00D550F2"/>
    <w:rsid w:val="00DC0D25"/>
    <w:rsid w:val="00E00944"/>
    <w:rsid w:val="00E124E7"/>
    <w:rsid w:val="00E17047"/>
    <w:rsid w:val="00ED519A"/>
    <w:rsid w:val="00F455A5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C2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D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D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D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D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C2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D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D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D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D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148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PROJEKT SARDINE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null</item>
      <item>, OIB 52634238587</item>
    </izvorni_sadrzaj>
    <derivirana_varijabla naziv="DomainObject.Predmet.SudioniciListNazivOIB_1">
      <item>, OIB 93304968879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St-387/2016-61</izvorni_sadrzaj>
    <derivirana_varijabla naziv="DomainObject.PredzadnjaOdlukaIzPredmeta.Oznaka_1">St-387/2016-61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1218</properties:Words>
  <properties:Characters>6608</properties:Characters>
  <properties:Lines>144</properties:Lines>
  <properties:Paragraphs>46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2018-12-18T07:41:00Z</dcterms:created>
  <dc:creator>Jasmina Matika</dc:creator>
  <cp:lastModifiedBy>Lorena Paris Aničić</cp:lastModifiedBy>
  <cp:lastPrinted>2018-12-18T08:25:00Z</cp:lastPrinted>
  <dcterms:modified xmlns:xsi="http://www.w3.org/2001/XMLSchema-instance" xsi:type="dcterms:W3CDTF">2018-12-18T08:30:00Z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(St-387-16 - RJEŠENJE - O DIOBI KUPOVNINE -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