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82b9" w14:paraId="bb682b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5637F">
        <w:rPr>
          <w:rFonts w:hAnsi="Times New Roman" w:ascii="Times New Roman"/>
          <w:szCs w:val="24"/>
        </w:rPr>
        <w:t>4835</w:t>
      </w:r>
      <w:r w:rsidR="00E72152">
        <w:rPr>
          <w:rFonts w:hAnsi="Times New Roman" w:ascii="Times New Roman"/>
          <w:szCs w:val="24"/>
        </w:rPr>
        <w:t>/15</w:t>
      </w:r>
    </w:p>
    <w:p w:rsidRDefault="00A970D6" w:rsidP="0086140E" w:rsidR="00A970D6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A970D6" w:rsidP="0086140E" w:rsidR="00A970D6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A970D6" w:rsidP="0086140E" w:rsidR="00A970D6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15637F" w:rsidRPr="0015637F">
        <w:rPr>
          <w:rFonts w:hAnsi="Times New Roman" w:ascii="Times New Roman"/>
          <w:szCs w:val="24"/>
        </w:rPr>
        <w:t>OLIMPIA društvo s ograničenom odgovornošću za ugostiteljstvo i graditeljstvo</w:t>
      </w:r>
      <w:r w:rsidR="00A970D6">
        <w:rPr>
          <w:rFonts w:hAnsi="Times New Roman" w:ascii="Times New Roman"/>
          <w:szCs w:val="24"/>
        </w:rPr>
        <w:t xml:space="preserve">, </w:t>
      </w:r>
      <w:r w:rsidR="0015637F">
        <w:rPr>
          <w:rFonts w:hAnsi="Times New Roman" w:ascii="Times New Roman"/>
          <w:szCs w:val="24"/>
        </w:rPr>
        <w:t>Zagreb (Grad Zagreb),  OIB:53214679358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A970D6">
        <w:rPr>
          <w:rFonts w:hAnsi="Times New Roman" w:ascii="Times New Roman"/>
          <w:szCs w:val="24"/>
        </w:rPr>
        <w:t xml:space="preserve"> 5. svibnja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15637F" w:rsidRPr="0015637F">
        <w:rPr>
          <w:rFonts w:hAnsi="Times New Roman" w:ascii="Times New Roman"/>
          <w:szCs w:val="24"/>
        </w:rPr>
        <w:t>OLIMPIA društvo s ograničenom odgovornošću za ugostiteljstvo i graditeljstvo</w:t>
      </w:r>
      <w:r w:rsidR="0015637F">
        <w:rPr>
          <w:rFonts w:hAnsi="Times New Roman" w:ascii="Times New Roman"/>
          <w:szCs w:val="24"/>
        </w:rPr>
        <w:t>, Zagreb (Grad Zagreb),  OIB:53214679358.</w:t>
      </w:r>
    </w:p>
    <w:p w:rsidRDefault="00FF649E" w:rsidP="00FF649E" w:rsidR="00FF649E">
      <w:pPr>
        <w:ind w:firstLine="360"/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</w:t>
      </w:r>
      <w:r w:rsidR="000560B4">
        <w:rPr>
          <w:rFonts w:hAnsi="Times New Roman" w:ascii="Times New Roman"/>
          <w:szCs w:val="24"/>
        </w:rPr>
        <w:t xml:space="preserve"> RC Zagreb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FF649E" w:rsidR="000560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542C1">
        <w:rPr>
          <w:rFonts w:hAnsi="Times New Roman" w:ascii="Times New Roman"/>
        </w:rPr>
        <w:t>Oglasom</w:t>
      </w:r>
      <w:r w:rsidR="000560B4">
        <w:rPr>
          <w:rFonts w:hAnsi="Times New Roman" w:ascii="Times New Roman"/>
        </w:rPr>
        <w:t xml:space="preserve"> ovog suda br. St-</w:t>
      </w:r>
      <w:r w:rsidR="0015637F">
        <w:rPr>
          <w:rFonts w:hAnsi="Times New Roman" w:ascii="Times New Roman"/>
        </w:rPr>
        <w:t>4835</w:t>
      </w:r>
      <w:r w:rsidR="000560B4">
        <w:rPr>
          <w:rFonts w:hAnsi="Times New Roman" w:ascii="Times New Roman"/>
        </w:rPr>
        <w:t xml:space="preserve">/15 od </w:t>
      </w:r>
      <w:r w:rsidR="0015637F">
        <w:rPr>
          <w:rFonts w:hAnsi="Times New Roman" w:ascii="Times New Roman"/>
        </w:rPr>
        <w:t>8.1.2016.</w:t>
      </w:r>
      <w:r w:rsidR="000560B4">
        <w:rPr>
          <w:rFonts w:hAnsi="Times New Roman" w:ascii="Times New Roman"/>
        </w:rPr>
        <w:t xml:space="preserve"> pozvani su vjerovnici dužnika da u roku od 45 dana od isteka osmog dana od objave </w:t>
      </w:r>
      <w:r w:rsidR="008542C1">
        <w:rPr>
          <w:rFonts w:hAnsi="Times New Roman" w:ascii="Times New Roman"/>
        </w:rPr>
        <w:t xml:space="preserve">oglasa </w:t>
      </w:r>
      <w:r w:rsidR="000560B4">
        <w:rPr>
          <w:rFonts w:hAnsi="Times New Roman" w:ascii="Times New Roman"/>
        </w:rPr>
        <w:t>na mrežnoj stranici e-Oglasne ploče ovog suda predlože otvaranje stečajnog postupka nad ovim dužnikom.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dostavio je prokazni popis imovine iz kojeg je vidljivo da stečajni dužnik </w:t>
      </w:r>
      <w:r w:rsidR="0015637F">
        <w:rPr>
          <w:rFonts w:hAnsi="Times New Roman" w:ascii="Times New Roman"/>
        </w:rPr>
        <w:t>ima nekretnine, pokretnine i novčane tražbine specificirane u prokaznom popisu imovine.</w:t>
      </w:r>
      <w:r>
        <w:rPr>
          <w:rFonts w:hAnsi="Times New Roman" w:ascii="Times New Roman"/>
        </w:rPr>
        <w:t xml:space="preserve"> </w:t>
      </w:r>
    </w:p>
    <w:p w:rsidRDefault="0015637F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29.1.2016. </w:t>
      </w:r>
      <w:r w:rsidR="00A970D6">
        <w:rPr>
          <w:rFonts w:hAnsi="Times New Roman" w:ascii="Times New Roman"/>
        </w:rPr>
        <w:t>prijedlog za otvaranje stečajno</w:t>
      </w:r>
      <w:r>
        <w:rPr>
          <w:rFonts w:hAnsi="Times New Roman" w:ascii="Times New Roman"/>
        </w:rPr>
        <w:t xml:space="preserve">g postupka podnio je vjerovnik Republika Hrvatska, Ministarstvo financija, Porezna uprava Zagreb, a podneskom od 30.3.2016. </w:t>
      </w:r>
      <w:r w:rsidR="00A970D6">
        <w:rPr>
          <w:rFonts w:hAnsi="Times New Roman" w:ascii="Times New Roman"/>
        </w:rPr>
        <w:t xml:space="preserve">vjerovnik </w:t>
      </w:r>
      <w:r>
        <w:rPr>
          <w:rFonts w:hAnsi="Times New Roman" w:ascii="Times New Roman"/>
        </w:rPr>
        <w:t xml:space="preserve">Teri-trgovina </w:t>
      </w:r>
      <w:r w:rsidR="00A970D6">
        <w:rPr>
          <w:rFonts w:hAnsi="Times New Roman" w:ascii="Times New Roman"/>
        </w:rPr>
        <w:t xml:space="preserve">podnio je prijedlog za otvaranje stečajnog postupka. 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Zaključkom suda br. St-</w:t>
      </w:r>
      <w:r w:rsidR="0015637F">
        <w:rPr>
          <w:rFonts w:hAnsi="Times New Roman" w:ascii="Times New Roman"/>
        </w:rPr>
        <w:t>4835</w:t>
      </w:r>
      <w:r>
        <w:rPr>
          <w:rFonts w:hAnsi="Times New Roman" w:ascii="Times New Roman"/>
        </w:rPr>
        <w:t>/15 od 8.4.2016. pozvan</w:t>
      </w:r>
      <w:r w:rsidR="0015637F">
        <w:rPr>
          <w:rFonts w:hAnsi="Times New Roman" w:ascii="Times New Roman"/>
        </w:rPr>
        <w:t xml:space="preserve"> je vjerovnik Teri-trgovina da uplati </w:t>
      </w:r>
      <w:r>
        <w:rPr>
          <w:rFonts w:hAnsi="Times New Roman" w:ascii="Times New Roman"/>
        </w:rPr>
        <w:t>predujam za namirenje troškova stečajnog postupka.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15637F">
        <w:rPr>
          <w:rFonts w:hAnsi="Times New Roman" w:ascii="Times New Roman"/>
        </w:rPr>
        <w:t xml:space="preserve">20.4.2016. vjerovnik je dostavio </w:t>
      </w:r>
      <w:r>
        <w:rPr>
          <w:rFonts w:hAnsi="Times New Roman" w:ascii="Times New Roman"/>
        </w:rPr>
        <w:t xml:space="preserve">dokaz o uplati predujma za namirenje troškova stečajnog postupka. 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27631B" w:rsidR="0027631B">
      <w:pPr>
        <w:jc w:val="both"/>
        <w:rPr>
          <w:rFonts w:hAnsi="Times New Roman" w:ascii="Times New Roman"/>
          <w:szCs w:val="24"/>
        </w:rPr>
      </w:pPr>
    </w:p>
    <w:p w:rsidRDefault="0015637F" w:rsidP="0027631B" w:rsidR="0015637F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970D6">
        <w:rPr>
          <w:rFonts w:hAnsi="Times New Roman" w:ascii="Times New Roman"/>
          <w:szCs w:val="24"/>
        </w:rPr>
        <w:t>5. svibnja</w:t>
      </w:r>
      <w:r w:rsidR="000560B4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A970D6" w:rsidP="000E29AD" w:rsidR="00A970D6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A970D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970D6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A970D6" w:rsidP="00E72152" w:rsidR="00A970D6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A970D6" w:rsidR="00A970D6" w:rsidRPr="00A970D6">
      <w:pPr>
        <w:ind w:left="4320"/>
        <w:jc w:val="right"/>
        <w:rPr>
          <w:rFonts w:hAnsi="Times New Roman" w:ascii="Times New Roman"/>
        </w:rPr>
      </w:pPr>
      <w:r w:rsidRPr="00A970D6">
        <w:rPr>
          <w:rFonts w:hAnsi="Times New Roman" w:ascii="Times New Roman"/>
        </w:rPr>
        <w:t>Za točnost otpravka-ovlašteni službenik:</w:t>
      </w:r>
    </w:p>
    <w:p w:rsidRDefault="00A970D6" w:rsidP="00A970D6" w:rsidR="00A970D6" w:rsidRPr="00A970D6">
      <w:pPr>
        <w:ind w:left="5040"/>
        <w:jc w:val="right"/>
        <w:rPr>
          <w:rFonts w:hAnsi="Times New Roman" w:ascii="Times New Roman"/>
        </w:rPr>
      </w:pPr>
      <w:r w:rsidRPr="00A970D6">
        <w:rPr>
          <w:rFonts w:hAnsi="Times New Roman" w:ascii="Times New Roman"/>
        </w:rPr>
        <w:t xml:space="preserve">         (Katarina Babić)</w:t>
      </w:r>
    </w:p>
    <w:p w:rsidRDefault="00A970D6" w:rsidP="00FF649E" w:rsidR="00A970D6">
      <w:pPr>
        <w:jc w:val="both"/>
        <w:rPr>
          <w:rFonts w:hAnsi="Times New Roman" w:ascii="Times New Roman"/>
          <w:szCs w:val="24"/>
        </w:rPr>
      </w:pPr>
    </w:p>
    <w:sectPr w:rsidSect="006300BC" w:rsidR="00A970D6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7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15637F">
      <w:rPr>
        <w:rFonts w:hAnsi="Times New Roman" w:ascii="Times New Roman"/>
        <w:szCs w:val="24"/>
      </w:rPr>
      <w:t>4835</w:t>
    </w:r>
    <w:r w:rsidR="00E72152">
      <w:rPr>
        <w:rFonts w:hAnsi="Times New Roman" w:ascii="Times New Roman"/>
        <w:szCs w:val="24"/>
      </w:rPr>
      <w:t>/15</w:t>
    </w:r>
  </w:p>
  <w:p w:rsidRDefault="00A970D6" w:rsidP="006300BC" w:rsidR="00A970D6">
    <w:pPr>
      <w:pStyle w:val="Zaglavlje"/>
      <w:jc w:val="right"/>
      <w:rPr>
        <w:rFonts w:hAnsi="Times New Roman" w:ascii="Times New Roman"/>
        <w:szCs w:val="24"/>
      </w:rPr>
    </w:pPr>
  </w:p>
  <w:p w:rsidRDefault="00A970D6" w:rsidP="006300BC" w:rsidR="00A970D6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5637F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2F023E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D7C08"/>
    <w:rsid w:val="006F08F3"/>
    <w:rsid w:val="007269DC"/>
    <w:rsid w:val="0075240F"/>
    <w:rsid w:val="00774920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970D6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076F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7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7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St-4835/2015</izvorni_sadrzaj>
    <derivirana_varijabla naziv="DomainObject.Predmet.OznakaBroj_1">St-4835/2015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 zastupanog po punomoćniku Siniša Grba; Ljubomir Grba</izvorni_sadrzaj>
    <derivirana_varijabla naziv="DomainObject.Predmet.ProtustrankaFormated_1">  OLIMPIA d.o.o. zastupanog po punomoćniku Siniša Grba; Ljubomir Grba</derivirana_varijabla>
  </DomainObject.Predmet.ProtustrankaFormated>
  <DomainObject.Predmet.ProtustrankaFormatedOIB>
    <izvorni_sadrzaj>  OLIMPIA d.o.o., OIB 53214679358 zastupanog po punomoćniku Siniša Grba; Ljubomir Grba</izvorni_sadrzaj>
    <derivirana_varijabla naziv="DomainObject.Predmet.ProtustrankaFormatedOIB_1">  OLIMPIA d.o.o., OIB 53214679358 zastupanog po punomoćniku Siniša Grba; Ljubomir Grba</derivirana_varijabla>
  </DomainObject.Predmet.ProtustrankaFormatedOIB>
  <DomainObject.Predmet.ProtustrankaFormatedWithAdress>
    <izvorni_sadrzaj> OLIMPIA d.o.o., Kutjevačka 2, 10000 Zagreb zastupanog po punomoćniku Siniša Grba; Ljubomir Grba</izvorni_sadrzaj>
    <derivirana_varijabla naziv="DomainObject.Predmet.ProtustrankaFormatedWithAdress_1"> OLIMPIA d.o.o., Kutjevačka 2, 10000 Zagreb zastupanog po punomoćniku Siniša Grba; Ljubomir Grba</derivirana_varijabla>
  </DomainObject.Predmet.ProtustrankaFormatedWithAdress>
  <DomainObject.Predmet.ProtustrankaFormatedWithAdressOIB>
    <izvorni_sadrzaj> OLIMPIA d.o.o., OIB 53214679358, Kutjevačka 2, 10000 Zagreb zastupanog po punomoćniku Siniša Grba; Ljubomir Grba</izvorni_sadrzaj>
    <derivirana_varijabla naziv="DomainObject.Predmet.ProtustrankaFormatedWithAdressOIB_1"> OLIMPIA d.o.o., OIB 53214679358, Kutjevačka 2, 10000 Zagreb zastupanog po punomoćniku Siniša Grba; Ljubomir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TERI-TRGOVINA d.o.o. za trgovinu</izvorni_sadrzaj>
    <derivirana_varijabla naziv="DomainObject.Predmet.StrankaFormated_1">  FINA Regionalni centar Zagreb; TERI-TRGOVINA d.o.o. za trgovinu</derivirana_varijabla>
  </DomainObject.Predmet.StrankaFormated>
  <DomainObject.Predmet.StrankaFormatedOIB>
    <izvorni_sadrzaj>  FINA Regionalni centar Zagreb, OIB 85821130368; TERI-TRGOVINA d.o.o. za trgovinu, OIB 67230050585</izvorni_sadrzaj>
    <derivirana_varijabla naziv="DomainObject.Predmet.StrankaFormatedOIB_1">  FINA Regionalni centar Zagreb, OIB 85821130368; TERI-TRGOVINA d.o.o. za trgovinu, OIB 67230050585</derivirana_varijabla>
  </DomainObject.Predmet.StrankaFormatedOIB>
  <DomainObject.Predmet.StrankaFormatedWithAdress>
    <izvorni_sadrzaj> FINA Regionalni centar Zagreb, Trg svibanjskih žrtava 1995. 1, 10000 Zagreb; TERI-TRGOVINA d.o.o. za trgovinu, Đurmanečki put 15, 10000 Zagreb</izvorni_sadrzaj>
    <derivirana_varijabla naziv="DomainObject.Predmet.StrankaFormatedWithAdress_1"> FINA Regionalni centar Zagreb, Trg svibanjskih žrtava 1995. 1, 10000 Zagreb; TERI-TRGOVINA d.o.o. za trgovinu, Đurmanečki put 15, 10000 Zagreb</derivirana_varijabla>
  </DomainObject.Predmet.StrankaFormatedWithAdress>
  <DomainObject.Predmet.StrankaFormatedWithAdressOIB>
    <izvorni_sadrzaj> FINA Regionalni centar Zagreb, OIB 85821130368, Trg svibanjskih žrtava 1995. 1, 10000 Zagreb; TERI-TRGOVINA d.o.o. za trgovinu, OIB 67230050585, Đurmanečki put 15, 10000 Zagreb</izvorni_sadrzaj>
    <derivirana_varijabla naziv="DomainObject.Predmet.StrankaFormatedWithAdressOIB_1"> FINA Regionalni centar Zagreb, OIB 85821130368, Trg svibanjskih žrtava 1995. 1, 10000 Zagreb; TERI-TRGOVINA d.o.o. za trgovinu, OIB 67230050585, Đurmanečki put 15, 10000 Zagreb</derivirana_varijabla>
  </DomainObject.Predmet.StrankaFormatedWithAdressOIB>
  <DomainObject.Predmet.StrankaWithAdress>
    <izvorni_sadrzaj>FINA Regionalni centar Zagreb Trg svibanjskih žrtava 1995. 1,10000 Zagreb,TERI-TRGOVINA d.o.o. za trgovinu Đurmanečki put 15,10000 Zagreb</izvorni_sadrzaj>
    <derivirana_varijabla naziv="DomainObject.Predmet.StrankaWithAdress_1">FINA Regionalni centar Zagreb Trg svibanjskih žrtava 1995. 1,10000 Zagreb,TERI-TRGOVINA d.o.o. za trgovinu Đurmanečki put 15,10000 Zagreb</derivirana_varijabla>
  </DomainObject.Predmet.StrankaWithAdress>
  <DomainObject.Predmet.StrankaWithAdressOIB>
    <izvorni_sadrzaj>FINA Regionalni centar Zagreb, OIB 85821130368, Trg svibanjskih žrtava 1995. 1,10000 Zagreb,TERI-TRGOVINA d.o.o. za trgovinu, OIB 67230050585, Đurmanečki put 15,10000 Zagreb</izvorni_sadrzaj>
    <derivirana_varijabla naziv="DomainObject.Predmet.StrankaWithAdressOIB_1">FINA Regionalni centar Zagreb, OIB 85821130368, Trg svibanjskih žrtava 1995. 1,10000 Zagreb,TERI-TRGOVINA d.o.o. za trgovinu, OIB 67230050585, Đurmanečki put 15,10000 Zagreb</derivirana_varijabla>
  </DomainObject.Predmet.StrankaWithAdressOIB>
  <DomainObject.Predmet.StrankaNazivFormated>
    <izvorni_sadrzaj>FINA Regionalni centar Zagreb,TERI-TRGOVINA d.o.o. za trgovinu</izvorni_sadrzaj>
    <derivirana_varijabla naziv="DomainObject.Predmet.StrankaNazivFormated_1">FINA Regionalni centar Zagreb,TERI-TRGOVINA d.o.o. za trgovinu</derivirana_varijabla>
  </DomainObject.Predmet.StrankaNazivFormated>
  <DomainObject.Predmet.StrankaNazivFormatedOIB>
    <izvorni_sadrzaj>FINA Regionalni centar Zagreb, OIB 85821130368,TERI-TRGOVINA d.o.o. za trgovinu, OIB 67230050585</izvorni_sadrzaj>
    <derivirana_varijabla naziv="DomainObject.Predmet.StrankaNazivFormatedOIB_1">FINA Regionalni centar Zagreb, OIB 85821130368,TERI-TRGOVINA d.o.o. za trgovinu, OIB 67230050585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TERI-TRGOVINA d.o.o. za trgovinu</item>
    </izvorni_sadrzaj>
    <derivirana_varijabla naziv="DomainObject.Predmet.StrankaListFormated_1">
      <item>FINA Regionalni centar Zagreb</item>
      <item>TERI-TRGOVINA d.o.o. za trgovinu</item>
    </derivirana_varijabla>
  </DomainObject.Predmet.StrankaListFormated>
  <DomainObject.Predmet.StrankaListFormatedOIB>
    <izvorni_sadrzaj>
      <item>FINA Regionalni centar Zagreb, OIB 85821130368</item>
      <item>TERI-TRGOVINA d.o.o. za trgovinu, OIB 67230050585</item>
    </izvorni_sadrzaj>
    <derivirana_varijabla naziv="DomainObject.Predmet.StrankaListFormatedOIB_1">
      <item>FINA Regionalni centar Zagreb, OIB 85821130368</item>
      <item>TERI-TRGOVINA d.o.o. za trgovinu, OIB 67230050585</item>
    </derivirana_varijabla>
  </DomainObject.Predmet.StrankaListFormatedOIB>
  <DomainObject.Predmet.StrankaListFormatedWithAdress>
    <izvorni_sadrzaj>
      <item>FINA Regionalni centar Zagreb, Trg svibanjskih žrtava 1995. 1, 10000 Zagreb</item>
      <item>TERI-TRGOVINA d.o.o. za trgovinu, Đurmanečki put 15, 10000 Zagreb</item>
    </izvorni_sadrzaj>
    <derivirana_varijabla naziv="DomainObject.Predmet.StrankaListFormatedWithAdress_1">
      <item>FINA Regionalni centar Zagreb, Trg svibanjskih žrtava 1995. 1, 10000 Zagreb</item>
      <item>TERI-TRGOVINA d.o.o. za trgovinu, Đurmanečki put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TERI-TRGOVINA d.o.o. za trgovinu, OIB 67230050585, Đurmanečki put 15, 10000 Zagreb</item>
    </izvorni_sadrzaj>
    <derivirana_varijabla naziv="DomainObject.Predmet.StrankaListFormatedWithAdressOIB_1">
      <item>FINA Regionalni centar Zagreb, OIB 85821130368, Trg svibanjskih žrtava 1995. 1, 10000 Zagreb</item>
      <item>TERI-TRGOVINA d.o.o. za trgovinu, OIB 67230050585, Đurmanečki put 15, 10000 Zagreb</item>
    </derivirana_varijabla>
  </DomainObject.Predmet.StrankaListFormatedWithAdressOIB>
  <DomainObject.Predmet.StrankaListNazivFormated>
    <izvorni_sadrzaj>
      <item>FINA Regionalni centar Zagreb</item>
      <item>TERI-TRGOVINA d.o.o. za trgovinu</item>
    </izvorni_sadrzaj>
    <derivirana_varijabla naziv="DomainObject.Predmet.StrankaListNazivFormated_1">
      <item>FINA Regionalni centar Zagreb</item>
      <item>TERI-TRGOVINA d.o.o. za trgovinu</item>
    </derivirana_varijabla>
  </DomainObject.Predmet.StrankaListNazivFormated>
  <DomainObject.Predmet.StrankaListNazivFormatedOIB>
    <izvorni_sadrzaj>
      <item>FINA Regionalni centar Zagreb, OIB 85821130368</item>
      <item>TERI-TRGOVINA d.o.o. za trgovinu, OIB 67230050585</item>
    </izvorni_sadrzaj>
    <derivirana_varijabla naziv="DomainObject.Predmet.StrankaListNazivFormatedOIB_1">
      <item>FINA Regionalni centar Zagreb, OIB 85821130368</item>
      <item>TERI-TRGOVINA d.o.o. za trgovinu, OIB 67230050585</item>
    </derivirana_varijabla>
  </DomainObject.Predmet.StrankaListNazivFormatedOIB>
  <DomainObject.Predmet.ProtuStrankaListFormated>
    <izvorni_sadrzaj>
      <item>OLIMPIA d.o.o. zastupanog po punomoćniku Siniša Grba; Ljubomir Grba</item>
    </izvorni_sadrzaj>
    <derivirana_varijabla naziv="DomainObject.Predmet.ProtuStrankaListFormated_1">
      <item>OLIMPIA d.o.o. zastupanog po punomoćniku Siniša Grba; Ljubomir Grba</item>
    </derivirana_varijabla>
  </DomainObject.Predmet.ProtuStrankaListFormated>
  <DomainObject.Predmet.ProtuStrankaListFormatedOIB>
    <izvorni_sadrzaj>
      <item>OLIMPIA d.o.o., OIB 53214679358 zastupanog po punomoćniku Siniša Grba; Ljubomir Grba</item>
    </izvorni_sadrzaj>
    <derivirana_varijabla naziv="DomainObject.Predmet.ProtuStrankaListFormatedOIB_1">
      <item>OLIMPIA d.o.o., OIB 53214679358 zastupanog po punomoćniku Siniša Grba; Ljubomir Grba</item>
    </derivirana_varijabla>
  </DomainObject.Predmet.ProtuStrankaListFormatedOIB>
  <DomainObject.Predmet.ProtuStrankaListFormatedWithAdress>
    <izvorni_sadrzaj>
      <item>OLIMPIA d.o.o., Kutjevačka 2, 10000 Zagreb zastupanog po punomoćniku Siniša Grba; Ljubomir Grba</item>
    </izvorni_sadrzaj>
    <derivirana_varijabla naziv="DomainObject.Predmet.ProtuStrankaListFormatedWithAdress_1">
      <item>OLIMPIA d.o.o., Kutjevačka 2, 10000 Zagreb zastupanog po punomoćniku Siniša Grba; Ljubomir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Siniša Grba; Ljubomir Grba</item>
    </izvorni_sadrzaj>
    <derivirana_varijabla naziv="DomainObject.Predmet.ProtuStrankaListFormatedWithAdressOIB_1">
      <item>OLIMPIA d.o.o., OIB 53214679358, Kutjevačka 2, 10000 Zagreb zastupanog po punomoćniku Siniša Grba; Ljubomir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OLIMPIA d.o.o.</item>
      <item>TERI-TRGOVINA d.o.o. za trgovinu</item>
      <item>Siniša Grba</item>
      <item>Ljubomir Grba</item>
    </izvorni_sadrzaj>
    <derivirana_varijabla naziv="DomainObject.Predmet.SudioniciListNaziv_1">
      <item>FINA Regionalni centar Zagreb</item>
      <item>OLIMPIA d.o.o.</item>
      <item>TERI-TRGOVINA d.o.o. za trgovinu</item>
      <item>Siniša Grba</item>
      <item>Ljubomir Grba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OLIMPIA d.o.o., OIB 53214679358, Kutjevačka 2,10000 Zagreb</item>
      <item>TERI-TRGOVINA d.o.o. za trgovinu, OIB 67230050585, Đurmanečki put 15,10000 Zagreb</item>
      <item>Siniša Grba, OIB 41551672431, Krčkih Iseljenika 10,51500 Krk</item>
      <item>Ljubomir Grba, OIB 56870546959, Krčkih Iseljenika 10,51500 Krk</item>
    </izvorni_sadrzaj>
    <derivirana_varijabla naziv="DomainObject.Predmet.SudioniciListAdressOIB_1">
      <item>FINA Regionalni centar Zagreb, OIB 85821130368, Trg svibanjskih žrtava 1995. 1,10000 Zagreb</item>
      <item>OLIMPIA d.o.o., OIB 53214679358, Kutjevačka 2,10000 Zagreb</item>
      <item>TERI-TRGOVINA d.o.o. za trgovinu, OIB 67230050585, Đurmanečki put 15,10000 Zagreb</item>
      <item>Siniša Grba, OIB 41551672431, Krčkih Iseljenika 10,51500 Krk</item>
      <item>Ljubomir Grba, OIB 56870546959, Krčkih Iseljenika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53214679358</item>
      <item>, OIB 67230050585</item>
      <item>, OIB 41551672431</item>
      <item>, OIB 56870546959</item>
    </izvorni_sadrzaj>
    <derivirana_varijabla naziv="DomainObject.Predmet.SudioniciListNazivOIB_1">
      <item>, OIB 85821130368</item>
      <item>, OIB 53214679358</item>
      <item>, OIB 67230050585</item>
      <item>, OIB 41551672431</item>
      <item>, OIB 56870546959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2217</properties:Characters>
  <properties:Lines>67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2016-05-05T12:39:00Z</dcterms:created>
  <dc:creator>kbabic</dc:creator>
  <cp:lastModifiedBy>Katarina Babić</cp:lastModifiedBy>
  <cp:lastPrinted>2016-05-05T12:45:00Z</cp:lastPrinted>
  <dcterms:modified xmlns:xsi="http://www.w3.org/2001/XMLSchema-instance" xsi:type="dcterms:W3CDTF">2016-05-05T12:45:00Z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