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f9e7a" w14:paraId="c3f9e7a" w:rsidRDefault="00B8092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1876425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8092D" w:rsidP="00B8092D" w:rsidR="00AE649C">
      <w:pPr>
        <w:pStyle w:val="NormaleSPIS"/>
        <w:spacing w:after="0"/>
      </w:pPr>
      <w:r>
        <w:t xml:space="preserve">         Republika Hrvatska</w:t>
      </w:r>
    </w:p>
    <w:p w:rsidRDefault="00B8092D" w:rsidP="00B8092D" w:rsidR="00B8092D">
      <w:pPr>
        <w:pStyle w:val="NormaleSPIS"/>
        <w:spacing w:after="0"/>
      </w:pPr>
      <w:r>
        <w:t xml:space="preserve">      Trgovački sud u Bjelovaru</w:t>
      </w:r>
    </w:p>
    <w:p w:rsidRDefault="00B8092D" w:rsidP="00B8092D" w:rsidR="00B8092D">
      <w:pPr>
        <w:pStyle w:val="NormaleSPIS"/>
      </w:pPr>
      <w:r>
        <w:t>Bjelovar, Šetalište dr.I.Lebovića 42.</w:t>
      </w:r>
    </w:p>
    <w:p w:rsidRDefault="00B8092D" w:rsidP="00B8092D" w:rsidR="00B8092D">
      <w:pPr>
        <w:pStyle w:val="NormaleSPIS"/>
        <w:jc w:val="right"/>
      </w:pPr>
      <w:r>
        <w:t>Poslovni broj:7 St-405/2017-67</w:t>
      </w:r>
    </w:p>
    <w:p w:rsidRDefault="00B8092D" w:rsidP="00B8092D" w:rsidR="00B8092D">
      <w:pPr>
        <w:pStyle w:val="NormaleSPIS"/>
        <w:jc w:val="center"/>
      </w:pPr>
      <w:r w:rsidRPr="00B8092D">
        <w:t>R E P U B L I K A   H R V A T S K A</w:t>
      </w:r>
    </w:p>
    <w:p w:rsidRDefault="00B8092D" w:rsidP="00B8092D" w:rsidR="00B8092D">
      <w:pPr>
        <w:jc w:val="center"/>
      </w:pPr>
      <w:r>
        <w:t>R J E Š E N J E</w:t>
      </w:r>
    </w:p>
    <w:p w:rsidRDefault="00B8092D" w:rsidP="00B8092D" w:rsidR="00B8092D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predmetu nad trgovačkim društvom ELEKTROMETAL d.d. za izvođenje instalatersko montažerskih radova, proizvodnju vatrootpornih elemenata, distribuciju plina te inženjering izgradnju investicijskih objekata u stečaju iz Bjelovara, Ferde Rusana 21, OIB 45669853088, 31. siječnja 2018. </w:t>
      </w:r>
    </w:p>
    <w:p w:rsidRDefault="00B8092D" w:rsidP="00B8092D" w:rsidR="00B8092D">
      <w:pPr>
        <w:jc w:val="center"/>
        <w:rPr>
          <w:b/>
        </w:rPr>
      </w:pPr>
      <w:r>
        <w:t>r i j e š i o   j e</w:t>
      </w:r>
    </w:p>
    <w:p w:rsidRDefault="00B8092D" w:rsidP="00B8092D" w:rsidR="00B8092D">
      <w:pPr>
        <w:ind w:firstLine="720"/>
        <w:jc w:val="both"/>
        <w:rPr>
          <w:rFonts w:hAnsi="Arial" w:ascii="Arial"/>
        </w:rPr>
      </w:pPr>
      <w:r>
        <w:t xml:space="preserve">Određuje se nagrada privremenom stečajnom upravitelju Franji </w:t>
      </w:r>
      <w:proofErr w:type="spellStart"/>
      <w:r>
        <w:t>Otročaku</w:t>
      </w:r>
      <w:proofErr w:type="spellEnd"/>
      <w:r>
        <w:t xml:space="preserve"> iz Lukača 24, OIB</w:t>
      </w:r>
      <w:r>
        <w:rPr>
          <w:rFonts w:hAnsi="Arial" w:ascii="Arial"/>
        </w:rPr>
        <w:t xml:space="preserve"> </w:t>
      </w:r>
      <w:proofErr w:type="spellStart"/>
      <w:r>
        <w:t>OIB</w:t>
      </w:r>
      <w:proofErr w:type="spellEnd"/>
      <w:r>
        <w:t xml:space="preserve"> 42279189814 u </w:t>
      </w:r>
      <w:proofErr w:type="spellStart"/>
      <w:r>
        <w:t>brutto</w:t>
      </w:r>
      <w:proofErr w:type="spellEnd"/>
      <w:r>
        <w:t xml:space="preserve"> iznosu od 20.000,00 kuna, te mu se odobrava isplata tog iznosa nakon pravomoćnosti ovog rješenja sa dužnikovog računa.</w:t>
      </w:r>
    </w:p>
    <w:p w:rsidRDefault="00B8092D" w:rsidP="00B8092D" w:rsidR="00B8092D">
      <w:pPr>
        <w:jc w:val="center"/>
        <w:rPr>
          <w:rFonts w:hAnsi="Arial" w:ascii="Arial"/>
          <w:b/>
        </w:rPr>
      </w:pPr>
      <w:r>
        <w:t>Obrazloženje</w:t>
      </w:r>
    </w:p>
    <w:p w:rsidRDefault="00B8092D" w:rsidP="00B8092D" w:rsidR="00B8092D">
      <w:pPr>
        <w:jc w:val="both"/>
      </w:pPr>
      <w:r>
        <w:rPr>
          <w:rFonts w:hAnsi="Arial" w:ascii="Arial"/>
        </w:rPr>
        <w:tab/>
      </w:r>
      <w:r>
        <w:t>Privremeni stečajni upravitelj Franjo Otročak podnio je ovom sudu dana 13. rujna 2017. godine izvješće o poslovanju dužnika s mišljenjem o postojanju razloga za otvaranje stečajnog postupka nad dužnikom, te mogu li se imovinom dužnika pokriti troškovi stečajnog postupka nad dužnikom.</w:t>
      </w:r>
    </w:p>
    <w:p w:rsidRDefault="00B8092D" w:rsidP="00B8092D" w:rsidR="00B8092D">
      <w:pPr>
        <w:jc w:val="both"/>
        <w:rPr>
          <w:rFonts w:hAnsi="Arial" w:ascii="Arial"/>
        </w:rPr>
      </w:pPr>
      <w:r>
        <w:tab/>
        <w:t>Dana 03. siječnja 2018. godine privremeni stečajni upravitelj, pisanim podneskom zatražio je da mu se odobri i isplati nagrada za obavljanje dužnosti privremenog stečajnog upravitelja u prethodnom postupku, nad dužnikom ELEKTROMETAL d.d. iz Bjelovara.</w:t>
      </w:r>
    </w:p>
    <w:p w:rsidRDefault="00B8092D" w:rsidP="00B8092D" w:rsidR="00B8092D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t xml:space="preserve">Stečajni sudac razmotrio je zahtjev sada stečajnog upravitelja, obzirom da je otvoren stečaj nad istim dužnikom, te je uzimajući u obzir obujam i složenost poslova koje je on obavio u prethodnom postupku kao privremeni stečajni upravitelj, taj zahtjev ocijenio osnovanim u visini od 20.000,00 kuna </w:t>
      </w:r>
      <w:proofErr w:type="spellStart"/>
      <w:r>
        <w:t>brutto</w:t>
      </w:r>
      <w:proofErr w:type="spellEnd"/>
      <w:r>
        <w:t>. Zbog toga je temeljem čl.119.st.6.Stečajnog zakona u svezi čl.94.Stečajnog zakona i temeljem čl.4.Uredbe o kriterijima i načinu obračuna plaćanja nagrade stečajnim upraviteljima  (Narodne novine  broj 71/15, dalje SZ-a) riješio kao u izreci ovog rješenja</w:t>
      </w:r>
      <w:r>
        <w:rPr>
          <w:rFonts w:hAnsi="Arial" w:ascii="Arial"/>
        </w:rPr>
        <w:t>.</w:t>
      </w:r>
    </w:p>
    <w:p w:rsidRDefault="00B8092D" w:rsidP="00B8092D" w:rsidR="00B8092D">
      <w:pPr>
        <w:jc w:val="both"/>
      </w:pPr>
      <w:r>
        <w:rPr>
          <w:rFonts w:hAnsi="Arial" w:ascii="Arial"/>
        </w:rPr>
        <w:tab/>
      </w:r>
      <w:r>
        <w:t>Isplata nagrade troškova privremenog stečajnog upravitelja u iznosu određenom kao u izreci ovog rješenja izvršit će se na teret stečajne mase sa dužnikovog računa, jer je otvoren stečajni postupak, a nakon pravomoćnosti ovog rješenja.</w:t>
      </w:r>
    </w:p>
    <w:p w:rsidRDefault="00B8092D" w:rsidP="00B8092D" w:rsidR="00B8092D">
      <w:pPr>
        <w:ind w:firstLine="720"/>
        <w:jc w:val="both"/>
      </w:pPr>
      <w:r>
        <w:t xml:space="preserve"> Ova nagrada privremenom stečajnom upravitelju ne uračunava se u obračun nagrade stečajnom upravitelju sukladno čl.4. i čl.5. Uredbe o kriterijima i načinu obračuna i plaćanja </w:t>
      </w:r>
    </w:p>
    <w:p w:rsidRDefault="00B8092D" w:rsidP="00B8092D" w:rsidR="00B8092D">
      <w:pPr>
        <w:ind w:firstLine="720"/>
        <w:jc w:val="center"/>
      </w:pPr>
      <w:r>
        <w:lastRenderedPageBreak/>
        <w:t>2</w:t>
      </w:r>
    </w:p>
    <w:p w:rsidRDefault="00B8092D" w:rsidP="00B8092D" w:rsidR="00B8092D">
      <w:pPr>
        <w:ind w:firstLine="720"/>
        <w:jc w:val="right"/>
      </w:pPr>
      <w:r>
        <w:t>Poslovni broj:7 St-405/2017-67</w:t>
      </w:r>
    </w:p>
    <w:p w:rsidRDefault="00B8092D" w:rsidP="00B8092D" w:rsidR="00B8092D">
      <w:pPr>
        <w:jc w:val="both"/>
        <w:rPr>
          <w:rFonts w:hAnsi="Arial" w:ascii="Arial"/>
        </w:rPr>
      </w:pPr>
      <w:r>
        <w:t>nagrade stečajnim upraviteljima (Narodne novine broj 105/15), zbog čega je odlučeno kao u izreci ovog rješenja</w:t>
      </w:r>
      <w:r>
        <w:rPr>
          <w:rFonts w:hAnsi="Arial" w:ascii="Arial"/>
        </w:rPr>
        <w:t xml:space="preserve">. </w:t>
      </w:r>
    </w:p>
    <w:p w:rsidRDefault="00B8092D" w:rsidP="00B8092D" w:rsidR="00B8092D">
      <w:pPr>
        <w:ind w:left="-567"/>
        <w:jc w:val="center"/>
      </w:pPr>
      <w:r>
        <w:t>Bjelovar 31. siječnja 2018.</w:t>
      </w:r>
    </w:p>
    <w:p w:rsidRDefault="00B8092D" w:rsidP="00B8092D" w:rsidR="00B8092D">
      <w:pPr>
        <w:spacing w:after="0"/>
        <w:ind w:firstLine="720"/>
        <w:jc w:val="both"/>
      </w:pPr>
      <w:r>
        <w:t xml:space="preserve">                                                                                    </w:t>
      </w:r>
      <w:r>
        <w:t xml:space="preserve"> </w:t>
      </w:r>
      <w:r>
        <w:t xml:space="preserve">               Sudac</w:t>
      </w:r>
    </w:p>
    <w:p w:rsidRDefault="00B8092D" w:rsidP="00B8092D" w:rsidR="00B8092D">
      <w:pPr>
        <w:ind w:firstLine="720"/>
        <w:jc w:val="both"/>
      </w:pPr>
      <w:r>
        <w:t xml:space="preserve">                                                                                        Tomislav Mrazović,v.r.</w:t>
      </w:r>
    </w:p>
    <w:p w:rsidRDefault="00B8092D" w:rsidP="00B8092D" w:rsidR="00B8092D">
      <w:pPr>
        <w:spacing w:after="0"/>
        <w:ind w:firstLine="720"/>
        <w:jc w:val="both"/>
      </w:pPr>
      <w:r>
        <w:t xml:space="preserve">                                              </w:t>
      </w:r>
      <w:r>
        <w:t xml:space="preserve">                            </w:t>
      </w:r>
      <w:r>
        <w:t xml:space="preserve"> Za točnost </w:t>
      </w:r>
      <w:proofErr w:type="spellStart"/>
      <w:r>
        <w:t>otpravka</w:t>
      </w:r>
      <w:proofErr w:type="spellEnd"/>
      <w:r>
        <w:t>-ovlašteni službenik</w:t>
      </w:r>
    </w:p>
    <w:p w:rsidRDefault="00B8092D" w:rsidP="00B8092D" w:rsidR="00B8092D">
      <w:pPr>
        <w:ind w:firstLine="720"/>
        <w:jc w:val="both"/>
        <w:rPr>
          <w:rFonts w:hAnsi="Arial" w:ascii="Arial"/>
        </w:rPr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proofErr w:type="spellEnd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B8092D" w:rsidP="00B8092D" w:rsidR="00B8092D">
      <w:pPr>
        <w:spacing w:after="0"/>
        <w:ind w:hanging="426" w:right="1"/>
        <w:jc w:val="both"/>
      </w:pPr>
      <w:r>
        <w:t xml:space="preserve">       </w:t>
      </w:r>
      <w:bookmarkStart w:name="_GoBack" w:id="0"/>
      <w:bookmarkEnd w:id="0"/>
      <w:r>
        <w:t xml:space="preserve"> </w:t>
      </w:r>
      <w:r>
        <w:t xml:space="preserve">PRAVNA POUKA: Protiv ovog rješenja dopuštena je žalba u roku od 8 dana, od dana objave </w:t>
      </w:r>
    </w:p>
    <w:p w:rsidRDefault="00B8092D" w:rsidP="00B8092D" w:rsidR="00B8092D">
      <w:pPr>
        <w:spacing w:after="0"/>
        <w:ind w:hanging="1985" w:left="1985"/>
        <w:jc w:val="both"/>
      </w:pPr>
      <w:r>
        <w:t>ovog</w:t>
      </w:r>
      <w:r>
        <w:t xml:space="preserve"> </w:t>
      </w:r>
      <w:r>
        <w:t>rješenja na e-oglasnoj ploči Trgovačkog suda</w:t>
      </w:r>
      <w:r>
        <w:t xml:space="preserve"> u Bjelovaru. Dostava se smatra</w:t>
      </w:r>
    </w:p>
    <w:p w:rsidRDefault="00B8092D" w:rsidP="00B8092D" w:rsidR="00B8092D">
      <w:pPr>
        <w:spacing w:after="0"/>
        <w:ind w:hanging="1985" w:left="1985"/>
        <w:jc w:val="both"/>
      </w:pPr>
      <w:r>
        <w:t>obavljenom istekom</w:t>
      </w:r>
      <w:r>
        <w:t xml:space="preserve"> </w:t>
      </w:r>
      <w:r>
        <w:t xml:space="preserve">8 dana, od dana objave ovog rješenja na e-oglasnoj ploči suda </w:t>
      </w:r>
    </w:p>
    <w:p w:rsidRDefault="00B8092D" w:rsidP="00B8092D" w:rsidR="00B8092D">
      <w:pPr>
        <w:spacing w:after="0"/>
        <w:ind w:hanging="1985" w:left="1985"/>
        <w:jc w:val="both"/>
      </w:pPr>
      <w:r>
        <w:t>(čl.12.st.1.SZ-a).</w:t>
      </w:r>
      <w:r>
        <w:rPr>
          <w:rFonts w:hAnsi="Arial" w:ascii="Arial"/>
        </w:rPr>
        <w:t xml:space="preserve"> </w:t>
      </w:r>
      <w:r>
        <w:t xml:space="preserve">Žalba se podnosi Visokom trgovačkom sudu Republike Hrvatske, a putem </w:t>
      </w:r>
    </w:p>
    <w:p w:rsidRDefault="00B8092D" w:rsidP="00B8092D" w:rsidR="00B8092D">
      <w:pPr>
        <w:ind w:hanging="1985" w:left="1985"/>
        <w:jc w:val="both"/>
      </w:pPr>
      <w:r>
        <w:t>ovog suda u 3 primjerka.</w:t>
      </w:r>
    </w:p>
    <w:p w:rsidRDefault="00B8092D" w:rsidP="00B8092D" w:rsidR="00B8092D">
      <w:pPr>
        <w:ind w:hanging="1985" w:left="1985"/>
        <w:jc w:val="both"/>
      </w:pPr>
    </w:p>
    <w:p w:rsidRDefault="00B8092D" w:rsidP="00B8092D" w:rsidR="00B8092D">
      <w:pPr>
        <w:jc w:val="both"/>
      </w:pPr>
    </w:p>
    <w:p w:rsidRDefault="00B8092D" w:rsidP="00B8092D" w:rsidR="00B8092D">
      <w:pPr>
        <w:jc w:val="both"/>
      </w:pPr>
    </w:p>
    <w:p w:rsidRDefault="00B8092D" w:rsidP="00B8092D" w:rsidR="00B8092D">
      <w:pPr>
        <w:jc w:val="both"/>
      </w:pPr>
    </w:p>
    <w:p w:rsidRDefault="00B8092D" w:rsidP="00B8092D" w:rsidR="00B8092D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092D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010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St-405/2017-67</izvorni_sadrzaj>
    <derivirana_varijabla naziv="DomainObject.Oznaka_1">St-405/2017-67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St-405/2017</izvorni_sadrzaj>
    <derivirana_varijabla naziv="DomainObject.Predmet.OznakaBroj_1">St-405/2017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ELEKTROMETAL dioničko društvo za izvođenje instalatersko montažerskih  radova, proizvodnju vatrootpornih elemenata, distribu</izvorni_sadrzaj>
    <derivirana_varijabla naziv="DomainObject.Predmet.StrankaFormated_1">  ELEKTROMETAL dioničko društvo za izvođenje instalatersko montažerskih  radova, proizvodnju vatrootpornih elemenata, distribu</derivirana_varijabla>
  </DomainObject.Predmet.StrankaFormated>
  <DomainObject.Predmet.StrankaFormatedOIB>
    <izvorni_sadrzaj>  ELEKTROMETAL dioničko društvo za izvođenje instalatersko montažerskih  radova, proizvodnju vatrootpornih elemenata, distribu, OIB 45669853088</izvorni_sadrzaj>
    <derivirana_varijabla naziv="DomainObject.Predmet.StrankaFormatedOIB_1">  ELEKTROMETAL dioničko društvo za izvođenje instalatersko montažerskih  radova, proizvodnju vatrootpornih elemenata, distribu, OIB 45669853088</derivirana_varijabla>
  </DomainObject.Predmet.StrankaFormatedOIB>
  <DomainObject.Predmet.StrankaFormatedWithAdress>
    <izvorni_sadrzaj> ELEKTROMETAL dioničko društvo za izvođenje instalatersko montažerskih  radova, proizvodnju vatrootpornih elemenata, distribu, Ferde Rusana 21, 43000 Bjelovar</izvorni_sadrzaj>
    <derivirana_varijabla naziv="DomainObject.Predmet.StrankaFormatedWithAdress_1"> ELEKTROMETAL dioničko društvo za izvođenje instalatersko montažerskih  radova, proizvodnju vatrootpornih elemenata, distribu, Ferde Rusana 21, 43000 Bjelovar</derivirana_varijabla>
  </DomainObject.Predmet.StrankaFormatedWithAdress>
  <DomainObject.Predmet.StrankaFormatedWithAdressOIB>
    <izvorni_sadrzaj> ELEKTROMETAL dioničko društvo za izvođenje instalatersko montažerskih  radova, proizvodnju vatrootpornih elemenata, distribu, OIB 45669853088, Ferde Rusana 21, 43000 Bjelovar</izvorni_sadrzaj>
    <derivirana_varijabla naziv="DomainObject.Predmet.StrankaFormatedWithAdressOIB_1"> ELEKTROMETAL dioničko društvo za izvođenje instalatersko montažerskih  radova, proizvodnju vatrootpornih elemenata, distribu, OIB 45669853088, Ferde Rusana 21, 43000 Bjelovar</derivirana_varijabla>
  </DomainObject.Predmet.StrankaFormatedWithAdressOIB>
  <DomainObject.Predmet.StrankaWithAdress>
    <izvorni_sadrzaj>ELEKTROMETAL dioničko društvo za izvođenje instalatersko montažerskih  radova, proizvodnju vatrootpornih elemenata, distribu Ferde Rusana 21,43000 Bjelovar</izvorni_sadrzaj>
    <derivirana_varijabla naziv="DomainObject.Predmet.StrankaWithAdress_1">ELEKTROMETAL dioničko društvo za izvođenje instalatersko montažerskih  radova, proizvodnju vatrootpornih elemenata, distribu Ferde Rusana 21,43000 Bjelovar</derivirana_varijabla>
  </DomainObject.Predmet.StrankaWithAdress>
  <DomainObject.Predmet.StrankaWithAdressOIB>
    <izvorni_sadrzaj>ELEKTROMETAL dioničko društvo za izvođenje instalatersko montažerskih  radova, proizvodnju vatrootpornih elemenata, distribu, OIB 45669853088, Ferde Rusana 21,43000 Bjelovar</izvorni_sadrzaj>
    <derivirana_varijabla naziv="DomainObject.Predmet.StrankaWithAdressOIB_1">ELEKTROMETAL dioničko društvo za izvođenje instalatersko montažerskih  radova, proizvodnju vatrootpornih elemenata, distribu, OIB 45669853088, Ferde Rusana 21,43000 Bjelovar</derivirana_varijabla>
  </DomainObject.Predmet.StrankaWithAdressOIB>
  <DomainObject.Predmet.StrankaNazivFormated>
    <izvorni_sadrzaj>ELEKTROMETAL dioničko društvo za izvođenje instalatersko montažerskih  radova, proizvodnju vatrootpornih elemenata, distribu</izvorni_sadrzaj>
    <derivirana_varijabla naziv="DomainObject.Predmet.StrankaNazivFormated_1">ELEKTROMETAL dioničko društvo za izvođenje instalatersko montažerskih  radova, proizvodnju vatrootpornih elemenata, distribu</derivirana_varijabla>
  </DomainObject.Predmet.StrankaNazivFormated>
  <DomainObject.Predmet.StrankaNazivFormatedOIB>
    <izvorni_sadrzaj>ELEKTROMETAL dioničko društvo za izvođenje instalatersko montažerskih  radova, proizvodnju vatrootpornih elemenata, distribu, OIB 45669853088</izvorni_sadrzaj>
    <derivirana_varijabla naziv="DomainObject.Predmet.StrankaNazivFormatedOIB_1">ELEKTROMETAL dioničko društvo za izvođenje instalatersko montažerskih  radova, proizvodnju vatrootpornih elemenata, distribu, OIB 45669853088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ELEKTROMETAL dioničko društvo za izvođenje instalatersko montažerskih  radova, proizvodnju vatrootpornih elemenata, distribu</item>
    </izvorni_sadrzaj>
    <derivirana_varijabla naziv="DomainObject.Predmet.StrankaListFormated_1">
      <item>ELEKTROMETAL dioničko društvo za izvođenje instalatersko montažerskih  radova, proizvodnju vatrootpornih elemenata, distribu</item>
    </derivirana_varijabla>
  </DomainObject.Predmet.StrankaListFormated>
  <DomainObject.Predmet.StrankaListFormatedOIB>
    <izvorni_sadrzaj>
      <item>ELEKTROMETAL dioničko društvo za izvođenje instalatersko montažerskih  radova, proizvodnju vatrootpornih elemenata, distribu, OIB 45669853088</item>
    </izvorni_sadrzaj>
    <derivirana_varijabla naziv="DomainObject.Predmet.StrankaListFormatedOIB_1">
      <item>ELEKTROMETAL dioničko društvo za izvođenje instalatersko montažerskih  radova, proizvodnju vatrootpornih elemenata, distribu, OIB 45669853088</item>
    </derivirana_varijabla>
  </DomainObject.Predmet.StrankaListFormatedOIB>
  <DomainObject.Predmet.StrankaListFormatedWithAdress>
    <izvorni_sadrzaj>
      <item>ELEKTROMETAL dioničko društvo za izvođenje instalatersko montažerskih  radova, proizvodnju vatrootpornih elemenata, distribu, Ferde Rusana 21, 43000 Bjelovar</item>
    </izvorni_sadrzaj>
    <derivirana_varijabla naziv="DomainObject.Predmet.StrankaListFormatedWithAdress_1">
      <item>ELEKTROMETAL dioničko društvo za izvođenje instalatersko montažerskih  radova, proizvodnju vatrootpornih elemenata, distribu, Ferde Rusana 21, 43000 Bjelovar</item>
    </derivirana_varijabla>
  </DomainObject.Predmet.StrankaListFormatedWithAdress>
  <DomainObject.Predmet.StrankaListFormatedWithAdressOIB>
    <izvorni_sadrzaj>
      <item>ELEKTROMETAL dioničko društvo za izvođenje instalatersko montažerskih  radova, proizvodnju vatrootpornih elemenata, distribu, OIB 45669853088, Ferde Rusana 21, 43000 Bjelovar</item>
    </izvorni_sadrzaj>
    <derivirana_varijabla naziv="DomainObject.Predmet.StrankaListFormatedWithAdressOIB_1">
      <item>ELEKTROMETAL dioničko društvo za izvođenje instalatersko montažerskih  radova, proizvodnju vatrootpornih elemenata, distribu, OIB 45669853088, Ferde Rusana 21, 43000 Bjelovar</item>
    </derivirana_varijabla>
  </DomainObject.Predmet.StrankaListFormatedWithAdressOIB>
  <DomainObject.Predmet.StrankaListNazivFormated>
    <izvorni_sadrzaj>
      <item>ELEKTROMETAL dioničko društvo za izvođenje instalatersko montažerskih  radova, proizvodnju vatrootpornih elemenata, distribu</item>
    </izvorni_sadrzaj>
    <derivirana_varijabla naziv="DomainObject.Predmet.StrankaListNazivFormated_1">
      <item>ELEKTROMETAL dioničko društvo za izvođenje instalatersko montažerskih  radova, proizvodnju vatrootpornih elemenata, distribu</item>
    </derivirana_varijabla>
  </DomainObject.Predmet.StrankaListNazivFormated>
  <DomainObject.Predmet.StrankaListNazivFormatedOIB>
    <izvorni_sadrzaj>
      <item>ELEKTROMETAL dioničko društvo za izvođenje instalatersko montažerskih  radova, proizvodnju vatrootpornih elemenata, distribu, OIB 45669853088</item>
    </izvorni_sadrzaj>
    <derivirana_varijabla naziv="DomainObject.Predmet.StrankaListNazivFormatedOIB_1">
      <item>ELEKTROMETAL dioničko društvo za izvođenje instalatersko montažerskih  radova, proizvodnju vatrootpornih elemenata, distribu, OIB 45669853088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Ivan Vukoja</item>
      <item>sudski registar</item>
      <item>FRANJO OTROČAK, stečajni upravitelj</item>
    </izvorni_sadrzaj>
    <derivirana_varijabla naziv="DomainObject.Predmet.OstaliListFormated_1">
      <item>Ivan Vukoja</item>
      <item>sudski registar</item>
      <item>FRANJO OTROČAK, stečajni upravitelj</item>
    </derivirana_varijabla>
  </DomainObject.Predmet.OstaliListFormated>
  <DomainObject.Predmet.OstaliListFormatedOIB>
    <izvorni_sadrzaj>
      <item>Ivan Vukoja, OIB 54656150539</item>
      <item>sudski registar</item>
      <item>FRANJO OTROČAK, stečajni upravitelj, OIB 42279189814</item>
    </izvorni_sadrzaj>
    <derivirana_varijabla naziv="DomainObject.Predmet.OstaliListFormatedOIB_1">
      <item>Ivan Vukoja, OIB 54656150539</item>
      <item>sudski registar</item>
      <item>FRANJO OTROČAK, stečajni upravitelj, OIB 42279189814</item>
    </derivirana_varijabla>
  </DomainObject.Predmet.OstaliListFormatedOIB>
  <DomainObject.Predmet.OstaliListFormatedWithAdress>
    <izvorni_sadrzaj>
      <item>Ivan Vukoja, Ivana Mažuranića 2/B, 43500 Daruvar</item>
      <item>sudski registar</item>
      <item>FRANJO OTROČAK, stečajni upravitelj</item>
    </izvorni_sadrzaj>
    <derivirana_varijabla naziv="DomainObject.Predmet.OstaliListFormatedWithAdress_1">
      <item>Ivan Vukoja, Ivana Mažuranića 2/B, 43500 Daruvar</item>
      <item>sudski registar</item>
      <item>FRANJO OTROČAK, stečajni upravitelj</item>
    </derivirana_varijabla>
  </DomainObject.Predmet.OstaliListFormatedWithAdress>
  <DomainObject.Predmet.OstaliListFormatedWithAdressOIB>
    <izvorni_sadrzaj>
      <item>Ivan Vukoja, OIB 54656150539, Ivana Mažuranića 2/B, 43500 Daruvar</item>
      <item>sudski registar</item>
      <item>FRANJO OTROČAK, stečajni upravitelj, OIB 42279189814</item>
    </izvorni_sadrzaj>
    <derivirana_varijabla naziv="DomainObject.Predmet.OstaliListFormatedWithAdressOIB_1">
      <item>Ivan Vukoja, OIB 54656150539, Ivana Mažuranića 2/B, 43500 Daruvar</item>
      <item>sudski registar</item>
      <item>FRANJO OTROČAK, stečajni upravitelj, OIB 42279189814</item>
    </derivirana_varijabla>
  </DomainObject.Predmet.OstaliListFormatedWithAdressOIB>
  <DomainObject.Predmet.OstaliListNazivFormated>
    <izvorni_sadrzaj>
      <item>Ivan Vukoja</item>
      <item>sudski registar</item>
      <item>FRANJO OTROČAK, stečajni upravitelj</item>
    </izvorni_sadrzaj>
    <derivirana_varijabla naziv="DomainObject.Predmet.OstaliListNazivFormated_1">
      <item>Ivan Vukoja</item>
      <item>sudski registar</item>
      <item>FRANJO OTROČAK, stečajni upravitelj</item>
    </derivirana_varijabla>
  </DomainObject.Predmet.OstaliListNazivFormated>
  <DomainObject.Predmet.OstaliListNazivFormatedOIB>
    <izvorni_sadrzaj>
      <item>Ivan Vukoja, OIB 54656150539</item>
      <item>sudski registar</item>
      <item>FRANJO OTROČAK, stečajni upravitelj, OIB 42279189814</item>
    </izvorni_sadrzaj>
    <derivirana_varijabla naziv="DomainObject.Predmet.OstaliListNazivFormatedOIB_1">
      <item>Ivan Vukoja, OIB 54656150539</item>
      <item>sudski registar</item>
      <item>FRANJO OTROČAK, stečajni upravitelj, OIB 42279189814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>St-405/2017-67</izvorni_sadrzaj>
    <derivirana_varijabla naziv="DomainObject.PoslovniBrojDokumenta_1">St-405/2017-67</derivirana_varijabla>
  </DomainObject.PoslovniBrojDokumenta>
  <DomainObject.Predmet.StrankaIDrugi>
    <izvorni_sadrzaj>ELEKTROMETAL dioničko društvo za izvođenje instalatersko montažerskih  radova, proizvodnju vatrootpornih elemenata, distribu</izvorni_sadrzaj>
    <derivirana_varijabla naziv="DomainObject.Predmet.StrankaIDrugi_1">ELEKTROMETAL dioničko društvo za izvođenje instalatersko montažerskih  radova, proizvodnju vatrootpornih elemenata, distribu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ELEKTROMETAL dioničko društvo za izvođenje instalatersko montažerskih  radova, proizvodnju vatrootpornih elemenata, distribu, OIB 45669853088, Ferde Rusana 21, 43000 Bjelovar</izvorni_sadrzaj>
    <derivirana_varijabla naziv="DomainObject.Predmet.StrankaIDrugiAdressOIB_1">ELEKTROMETAL dioničko društvo za izvođenje instalatersko montažerskih  radova, proizvodnju vatrootpornih elemenata, distribu, OIB 45669853088, Ferde Rusana 21,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ELEKTROMETAL dioničko društvo za izvođenje instalatersko montažerskih  radova, proizvodnju vatrootpornih elemenata, distribu</item>
      <item>Ivan Vukoja</item>
      <item>sudski registar</item>
      <item>FRANJO OTROČAK, stečajni upravitelj</item>
    </izvorni_sadrzaj>
    <derivirana_varijabla naziv="DomainObject.Predmet.SudioniciListNaziv_1">
      <item>ELEKTROMETAL dioničko društvo za izvođenje instalatersko montažerskih  radova, proizvodnju vatrootpornih elemenata, distribu</item>
      <item>Ivan Vukoja</item>
      <item>sudski registar</item>
      <item>FRANJO OTROČAK, stečajni upravitelj</item>
    </derivirana_varijabla>
  </DomainObject.Predmet.SudioniciListNaziv>
  <DomainObject.Predmet.SudioniciListAdressOIB>
    <izvorni_sadrzaj>
      <item>ELEKTROMETAL dioničko društvo za izvođenje instalatersko montažerskih  radova, proizvodnju vatrootpornih elemenata, distribu, OIB 45669853088, Ferde Rusana 21,43000 Bjelovar</item>
      <item>Ivan Vukoja, OIB 54656150539, Ivana Mažuranića 2/B,43500 Daruvar</item>
      <item>sudski registar</item>
      <item>FRANJO OTROČAK, stečajni upravitelj, OIB 42279189814</item>
    </izvorni_sadrzaj>
    <derivirana_varijabla naziv="DomainObject.Predmet.SudioniciListAdressOIB_1">
      <item>ELEKTROMETAL dioničko društvo za izvođenje instalatersko montažerskih  radova, proizvodnju vatrootpornih elemenata, distribu, OIB 45669853088, Ferde Rusana 21,43000 Bjelovar</item>
      <item>Ivan Vukoja, OIB 54656150539, Ivana Mažuranića 2/B,43500 Daruvar</item>
      <item>sudski registar</item>
      <item>FRANJO OTROČAK, stečajni upravitelj, OIB 42279189814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AB8474-B8E9-4ED9-BC22-D83AED7211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2472</properties:Characters>
  <properties:Lines>56</properties:Lines>
  <properties:Paragraphs>28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2018-01-31T13:18:00Z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St-405/2017-67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