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b08e" w14:paraId="682b08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209CC">
        <w:rPr>
          <w:sz w:val="24"/>
          <w:szCs w:val="24"/>
          <w:lang w:val="hr-HR"/>
        </w:rPr>
        <w:t>83</w:t>
      </w:r>
      <w:r w:rsidR="005F6A78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F6A78">
        <w:t>ALEX UGOSTITELJSTVO j.d.o.o., Benkovac, Šetalište kneza Branimira 65, OIB: 77444686717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F6A78">
        <w:rPr>
          <w:sz w:val="24"/>
          <w:szCs w:val="24"/>
          <w:lang w:val="hr-HR"/>
        </w:rPr>
        <w:t>MIRO DUJIĆ, Knin, Kapitul 4, OIB: 54469460460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B27D0">
        <w:rPr>
          <w:sz w:val="24"/>
          <w:szCs w:val="24"/>
          <w:lang w:val="hr-HR"/>
        </w:rPr>
        <w:t>83</w:t>
      </w:r>
      <w:r w:rsidR="005F6A78">
        <w:rPr>
          <w:sz w:val="24"/>
          <w:szCs w:val="24"/>
          <w:lang w:val="hr-HR"/>
        </w:rPr>
        <w:t>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5F6A7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F6A78" w:rsidRPr="005F6A78">
        <w:rPr>
          <w:sz w:val="24"/>
          <w:szCs w:val="24"/>
        </w:rPr>
        <w:t>ALEX UGOSTITELJSTVO j.d.o.o., Benkovac</w:t>
      </w:r>
      <w:r w:rsidR="00886EB2" w:rsidRPr="005F6A78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F6A78">
        <w:rPr>
          <w:szCs w:val="24"/>
        </w:rPr>
        <w:t xml:space="preserve">MIRO DUJIĆ, Knin, Kapitul 4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D75F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F6A78">
      <w:rPr>
        <w:sz w:val="24"/>
        <w:szCs w:val="24"/>
        <w:lang w:val="hr-HR"/>
      </w:rPr>
      <w:t>835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D75FE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7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5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7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5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3E0ED-7E44-4252-82FE-E3EF20298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1659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2016-06-08T12:25:00Z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2016-06-10T09:05:00Z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