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c03a" w14:paraId="79fc03a" w:rsidRDefault="00DC2C89" w:rsidP="00DC2C89" w:rsidR="00DC2C89">
      <w:pPr>
        <w:spacing w:lineRule="auto" w:line="240" w:after="0"/>
        <w:jc w:val="both"/>
        <w15:collapsed w:val="false"/>
        <w:rPr>
          <w:rFonts w:cs="Times New Roman" w:hAnsi="Times New Roman" w:ascii="Times New Roman"/>
          <w:color w:val="7030A0"/>
          <w:sz w:val="24"/>
          <w:szCs w:val="24"/>
        </w:rPr>
      </w:pPr>
      <w:bookmarkStart w:name="_GoBack" w:id="0"/>
      <w:bookmarkEnd w:id="0"/>
      <w:r>
        <w:rPr>
          <w:rFonts w:cs="Times New Roman" w:hAnsi="Times New Roman" w:ascii="Times New Roman"/>
          <w:noProof/>
          <w:color w:val="7030A0"/>
          <w:sz w:val="24"/>
          <w:szCs w:val="24"/>
          <w:lang w:eastAsia="hr-HR"/>
        </w:rPr>
        <w:t xml:space="preserve">                  </w:t>
      </w:r>
      <w:r>
        <w:rPr>
          <w:rFonts w:cs="Times New Roman" w:hAnsi="Times New Roman" w:ascii="Times New Roman"/>
          <w:noProof/>
          <w:color w:val="7030A0"/>
          <w:sz w:val="24"/>
          <w:szCs w:val="24"/>
          <w:lang w:eastAsia="hr-HR"/>
        </w:rPr>
        <w:drawing>
          <wp:inline distR="0" distL="0" distB="0" distT="0">
            <wp:extent cy="755650" cx="580390"/>
            <wp:effectExtent b="6350" r="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5650" cx="580390"/>
                    </a:xfrm>
                    <a:prstGeom prst="rect">
                      <a:avLst/>
                    </a:prstGeom>
                    <a:noFill/>
                    <a:ln>
                      <a:noFill/>
                    </a:ln>
                  </pic:spPr>
                </pic:pic>
              </a:graphicData>
            </a:graphic>
          </wp:inline>
        </w:drawing>
      </w:r>
    </w:p>
    <w:p w:rsidRDefault="00DC2C89" w:rsidP="00DC2C89" w:rsidR="00DC2C89">
      <w:pPr>
        <w:spacing w:lineRule="auto" w:line="240" w:after="0"/>
        <w:jc w:val="both"/>
        <w:rPr>
          <w:rFonts w:cs="Times New Roman" w:hAnsi="Times New Roman" w:ascii="Times New Roman"/>
          <w:color w:val="7030A0"/>
          <w:sz w:val="10"/>
          <w:szCs w:val="24"/>
        </w:rPr>
      </w:pPr>
    </w:p>
    <w:p w:rsidRDefault="00DC2C89" w:rsidP="00DC2C89" w:rsidR="00DC2C89">
      <w:pPr>
        <w:spacing w:lineRule="auto" w:line="240" w:after="0"/>
        <w:rPr>
          <w:rFonts w:cs="Times New Roman" w:hAnsi="Times New Roman" w:ascii="Times New Roman"/>
          <w:sz w:val="24"/>
          <w:szCs w:val="24"/>
        </w:rPr>
      </w:pPr>
      <w:r>
        <w:rPr>
          <w:rFonts w:cs="Times New Roman" w:hAnsi="Times New Roman" w:ascii="Times New Roman"/>
          <w:color w:val="7030A0"/>
          <w:sz w:val="24"/>
          <w:szCs w:val="24"/>
        </w:rPr>
        <w:t xml:space="preserve">   </w:t>
      </w:r>
      <w:r>
        <w:rPr>
          <w:rFonts w:cs="Times New Roman" w:hAnsi="Times New Roman" w:ascii="Times New Roman"/>
          <w:sz w:val="24"/>
          <w:szCs w:val="24"/>
        </w:rPr>
        <w:t>REPUBLIKA HRVATSKA</w:t>
      </w:r>
    </w:p>
    <w:p w:rsidRDefault="00DC2C89" w:rsidP="00DC2C89" w:rsidR="00DC2C89">
      <w:pPr>
        <w:spacing w:lineRule="auto" w:line="240" w:after="0"/>
        <w:rPr>
          <w:rFonts w:cs="Times New Roman" w:hAnsi="Times New Roman" w:ascii="Times New Roman"/>
          <w:sz w:val="24"/>
          <w:szCs w:val="24"/>
        </w:rPr>
      </w:pPr>
      <w:r>
        <w:rPr>
          <w:rFonts w:cs="Times New Roman" w:hAnsi="Times New Roman" w:ascii="Times New Roman"/>
          <w:sz w:val="24"/>
          <w:szCs w:val="24"/>
        </w:rPr>
        <w:t>TRGOVAČKI SUD U PAZINU</w:t>
      </w:r>
    </w:p>
    <w:p w:rsidRDefault="00C41E95" w:rsidP="00DC2C89" w:rsidR="00C41E95">
      <w:pPr>
        <w:spacing w:lineRule="auto" w:line="240" w:after="0"/>
        <w:jc w:val="both"/>
        <w:rPr>
          <w:rFonts w:cs="Times New Roman" w:hAnsi="Times New Roman" w:ascii="Times New Roman"/>
          <w:color w:val="7030A0"/>
          <w:sz w:val="24"/>
          <w:szCs w:val="24"/>
        </w:rPr>
      </w:pPr>
      <w:r w:rsidRPr="007D40BC">
        <w:rPr>
          <w:rFonts w:cs="Times New Roman" w:hAnsi="Times New Roman" w:ascii="Times New Roman"/>
          <w:color w:val="7030A0"/>
          <w:sz w:val="24"/>
          <w:szCs w:val="24"/>
        </w:rPr>
        <w:t xml:space="preserve">                  </w:t>
      </w:r>
    </w:p>
    <w:p w:rsidRDefault="00DC2C89" w:rsidP="00DC2C89" w:rsidR="00DC2C89">
      <w:pPr>
        <w:spacing w:lineRule="auto" w:line="240" w:after="0"/>
        <w:jc w:val="both"/>
        <w:rPr>
          <w:rFonts w:cs="Times New Roman" w:hAnsi="Times New Roman" w:ascii="Times New Roman"/>
          <w:color w:val="7030A0"/>
          <w:sz w:val="24"/>
          <w:szCs w:val="24"/>
        </w:rPr>
      </w:pPr>
    </w:p>
    <w:p w:rsidRDefault="00DC2C89" w:rsidP="00DC2C89" w:rsidR="00DC2C89">
      <w:pPr>
        <w:spacing w:lineRule="auto" w:line="240" w:after="0"/>
        <w:jc w:val="both"/>
        <w:rPr>
          <w:rFonts w:cs="Times New Roman" w:hAnsi="Times New Roman" w:ascii="Times New Roman"/>
          <w:color w:val="7030A0"/>
          <w:sz w:val="24"/>
          <w:szCs w:val="24"/>
        </w:rPr>
      </w:pPr>
    </w:p>
    <w:p w:rsidRDefault="00C41E95" w:rsidP="00C41E95" w:rsidR="00C41E95" w:rsidRPr="004F5CEF">
      <w:pPr>
        <w:rPr>
          <w:rFonts w:cs="Times New Roman" w:hAnsi="Times New Roman" w:ascii="Times New Roman"/>
          <w:sz w:val="24"/>
          <w:szCs w:val="24"/>
        </w:rPr>
      </w:pP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R E P U B L I K A   H R V A T S K A</w:t>
      </w: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R J E Š E N J E</w:t>
      </w: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i</w:t>
      </w: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Z A K L J U Č A K</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0A52F5" w:rsidRPr="004F5CEF">
        <w:rPr>
          <w:rFonts w:cs="Times New Roman" w:hAnsi="Times New Roman" w:ascii="Times New Roman"/>
          <w:sz w:val="24"/>
          <w:szCs w:val="24"/>
        </w:rPr>
        <w:t xml:space="preserve">Trgovački sud </w:t>
      </w:r>
      <w:r w:rsidR="0061121A" w:rsidRPr="004F5CEF">
        <w:rPr>
          <w:rFonts w:cs="Times New Roman" w:hAnsi="Times New Roman" w:ascii="Times New Roman"/>
          <w:sz w:val="24"/>
          <w:szCs w:val="24"/>
        </w:rPr>
        <w:t xml:space="preserve">u Pazinu, </w:t>
      </w:r>
      <w:r w:rsidR="00A907A2" w:rsidRPr="004F5CEF">
        <w:rPr>
          <w:rFonts w:cs="Times New Roman" w:hAnsi="Times New Roman" w:ascii="Times New Roman"/>
          <w:sz w:val="24"/>
          <w:szCs w:val="24"/>
        </w:rPr>
        <w:t xml:space="preserve">po </w:t>
      </w:r>
      <w:r w:rsidR="000A52F5" w:rsidRPr="004F5CEF">
        <w:rPr>
          <w:rFonts w:cs="Times New Roman" w:hAnsi="Times New Roman" w:ascii="Times New Roman"/>
          <w:sz w:val="24"/>
          <w:szCs w:val="24"/>
        </w:rPr>
        <w:t xml:space="preserve">stečajnoj sutkinji </w:t>
      </w:r>
      <w:r w:rsidR="00C41E95" w:rsidRPr="004F5CEF">
        <w:rPr>
          <w:rFonts w:cs="Times New Roman" w:hAnsi="Times New Roman" w:ascii="Times New Roman"/>
          <w:sz w:val="24"/>
          <w:szCs w:val="24"/>
        </w:rPr>
        <w:t>Tamari Lakoseljac Benčić</w:t>
      </w:r>
      <w:r w:rsidR="000A52F5"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 xml:space="preserve">odlučujući o zahtjevu </w:t>
      </w:r>
      <w:r w:rsidR="00FC26BE" w:rsidRPr="004F5CEF">
        <w:rPr>
          <w:rFonts w:cs="Times New Roman" w:hAnsi="Times New Roman" w:ascii="Times New Roman"/>
          <w:sz w:val="24"/>
          <w:szCs w:val="24"/>
        </w:rPr>
        <w:t>Republike Hrvatske,</w:t>
      </w:r>
      <w:r w:rsidR="00C41E95"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Ministarstva financija - Porezne uprave</w:t>
      </w:r>
      <w:r w:rsidR="000A52F5" w:rsidRPr="004F5CEF">
        <w:rPr>
          <w:rFonts w:cs="Times New Roman" w:hAnsi="Times New Roman" w:ascii="Times New Roman"/>
          <w:sz w:val="24"/>
          <w:szCs w:val="24"/>
        </w:rPr>
        <w:t>, Područni ured Istra</w:t>
      </w:r>
      <w:r w:rsidR="00094005" w:rsidRPr="004F5CEF">
        <w:rPr>
          <w:rFonts w:cs="Times New Roman" w:hAnsi="Times New Roman" w:ascii="Times New Roman"/>
          <w:sz w:val="24"/>
          <w:szCs w:val="24"/>
        </w:rPr>
        <w:t>, Hrvatsko primorje, Gorski kotar i Lika, Porezno mjesto Pazin, M. B. Rašana 2/4</w:t>
      </w:r>
      <w:r w:rsidR="00A907A2" w:rsidRPr="004F5CEF">
        <w:rPr>
          <w:rFonts w:cs="Times New Roman" w:hAnsi="Times New Roman" w:ascii="Times New Roman"/>
          <w:sz w:val="24"/>
          <w:szCs w:val="24"/>
        </w:rPr>
        <w:t xml:space="preserve"> za pokretanje skraćenog stečajnog postupka nad dužnikom trgovačkim društvom </w:t>
      </w:r>
      <w:r w:rsidR="00C41E95" w:rsidRPr="004F5CEF">
        <w:rPr>
          <w:rFonts w:cs="Times New Roman" w:hAnsi="Times New Roman" w:ascii="Times New Roman"/>
          <w:sz w:val="24"/>
          <w:szCs w:val="24"/>
        </w:rPr>
        <w:t>LANTERNA PROPRIETAS d.o.o. Barići, Barići 7, OIB: 56065746509</w:t>
      </w:r>
      <w:r w:rsidR="00A907A2" w:rsidRPr="004F5CEF">
        <w:rPr>
          <w:rFonts w:cs="Times New Roman" w:hAnsi="Times New Roman" w:ascii="Times New Roman"/>
          <w:sz w:val="24"/>
          <w:szCs w:val="24"/>
        </w:rPr>
        <w:t xml:space="preserve">, </w:t>
      </w:r>
      <w:r w:rsidR="00FC26BE" w:rsidRPr="004F5CEF">
        <w:rPr>
          <w:rFonts w:cs="Times New Roman" w:hAnsi="Times New Roman" w:ascii="Times New Roman"/>
          <w:sz w:val="24"/>
          <w:szCs w:val="24"/>
        </w:rPr>
        <w:t>15</w:t>
      </w:r>
      <w:r w:rsidR="00C41E95" w:rsidRPr="004F5CEF">
        <w:rPr>
          <w:rFonts w:cs="Times New Roman" w:hAnsi="Times New Roman" w:ascii="Times New Roman"/>
          <w:sz w:val="24"/>
          <w:szCs w:val="24"/>
        </w:rPr>
        <w:t xml:space="preserve">. </w:t>
      </w:r>
      <w:r w:rsidR="00FC26BE" w:rsidRPr="004F5CEF">
        <w:rPr>
          <w:rFonts w:cs="Times New Roman" w:hAnsi="Times New Roman" w:ascii="Times New Roman"/>
          <w:sz w:val="24"/>
          <w:szCs w:val="24"/>
        </w:rPr>
        <w:t>listopada</w:t>
      </w:r>
      <w:r w:rsidR="00C41E95" w:rsidRPr="004F5CEF">
        <w:rPr>
          <w:rFonts w:cs="Times New Roman" w:hAnsi="Times New Roman" w:ascii="Times New Roman"/>
          <w:sz w:val="24"/>
          <w:szCs w:val="24"/>
        </w:rPr>
        <w:t xml:space="preserve"> 2015., </w:t>
      </w:r>
      <w:r w:rsidR="00C666AE" w:rsidRPr="004F5CEF">
        <w:rPr>
          <w:rFonts w:cs="Times New Roman" w:hAnsi="Times New Roman" w:ascii="Times New Roman"/>
          <w:sz w:val="24"/>
          <w:szCs w:val="24"/>
        </w:rPr>
        <w:t xml:space="preserve"> </w:t>
      </w: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r i j e š i o    j e</w:t>
      </w:r>
    </w:p>
    <w:p w:rsidRDefault="00A907A2" w:rsidP="00094005" w:rsidR="00094005" w:rsidRPr="004F5CEF">
      <w:pPr>
        <w:pStyle w:val="Odlomakpopisa"/>
        <w:numPr>
          <w:ilvl w:val="0"/>
          <w:numId w:val="1"/>
        </w:numPr>
        <w:ind w:firstLine="705" w:left="0"/>
        <w:jc w:val="both"/>
        <w:rPr>
          <w:rFonts w:cs="Times New Roman" w:hAnsi="Times New Roman" w:ascii="Times New Roman"/>
          <w:sz w:val="24"/>
          <w:szCs w:val="24"/>
        </w:rPr>
      </w:pPr>
      <w:r w:rsidRPr="004F5CEF">
        <w:rPr>
          <w:rFonts w:cs="Times New Roman" w:hAnsi="Times New Roman" w:ascii="Times New Roman"/>
          <w:sz w:val="24"/>
          <w:szCs w:val="24"/>
        </w:rPr>
        <w:t xml:space="preserve">Pokreće se skraćeni stečajni postupak nad dužnikom trgovačkim društvom </w:t>
      </w:r>
      <w:r w:rsidR="00555ABA" w:rsidRPr="004F5CEF">
        <w:rPr>
          <w:rFonts w:cs="Times New Roman" w:hAnsi="Times New Roman" w:ascii="Times New Roman"/>
          <w:sz w:val="24"/>
          <w:szCs w:val="24"/>
        </w:rPr>
        <w:t>LANTERNA PROPRIETAS d.o.o. Barići, Barići 7, OIB: 56065746509</w:t>
      </w:r>
      <w:r w:rsidR="00094005" w:rsidRPr="004F5CEF">
        <w:rPr>
          <w:rFonts w:cs="Times New Roman" w:hAnsi="Times New Roman" w:ascii="Times New Roman"/>
          <w:sz w:val="24"/>
          <w:szCs w:val="24"/>
        </w:rPr>
        <w:t xml:space="preserve">, </w:t>
      </w:r>
      <w:r w:rsidR="00555ABA" w:rsidRPr="004F5CEF">
        <w:rPr>
          <w:rFonts w:cs="Times New Roman" w:hAnsi="Times New Roman" w:ascii="Times New Roman"/>
          <w:sz w:val="24"/>
          <w:szCs w:val="24"/>
        </w:rPr>
        <w:t xml:space="preserve">MBS: </w:t>
      </w:r>
      <w:r w:rsidR="00D634F2" w:rsidRPr="004F5CEF">
        <w:rPr>
          <w:rFonts w:cs="Times New Roman" w:hAnsi="Times New Roman" w:ascii="Times New Roman"/>
          <w:sz w:val="24"/>
        </w:rPr>
        <w:t>130018951.</w:t>
      </w: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z a k l j u č i o     j e</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A907A2" w:rsidRPr="004F5CEF">
        <w:rPr>
          <w:rFonts w:cs="Times New Roman" w:hAnsi="Times New Roman" w:ascii="Times New Roman"/>
          <w:sz w:val="24"/>
          <w:szCs w:val="24"/>
        </w:rPr>
        <w:t xml:space="preserve">I.      Nalaže se članu uprave trgovačkog društva </w:t>
      </w:r>
      <w:r w:rsidR="00D634F2" w:rsidRPr="004F5CEF">
        <w:rPr>
          <w:rFonts w:cs="Times New Roman" w:hAnsi="Times New Roman" w:ascii="Times New Roman"/>
          <w:sz w:val="24"/>
          <w:szCs w:val="24"/>
        </w:rPr>
        <w:t>LANTERNA PROPRIETAS d.o.o. Barići Ivanu Anthonyu Bursicu</w:t>
      </w:r>
      <w:r w:rsidR="000A52F5" w:rsidRPr="004F5CEF">
        <w:rPr>
          <w:rFonts w:cs="Times New Roman" w:hAnsi="Times New Roman" w:ascii="Times New Roman"/>
          <w:sz w:val="24"/>
          <w:szCs w:val="24"/>
        </w:rPr>
        <w:t xml:space="preserve"> iz </w:t>
      </w:r>
      <w:r w:rsidR="00D634F2" w:rsidRPr="004F5CEF">
        <w:rPr>
          <w:rFonts w:cs="Times New Roman" w:hAnsi="Times New Roman" w:ascii="Times New Roman"/>
          <w:sz w:val="24"/>
          <w:szCs w:val="24"/>
        </w:rPr>
        <w:t>Višnjana</w:t>
      </w:r>
      <w:r w:rsidR="000A52F5" w:rsidRPr="004F5CEF">
        <w:rPr>
          <w:rFonts w:cs="Times New Roman" w:hAnsi="Times New Roman" w:ascii="Times New Roman"/>
          <w:sz w:val="24"/>
          <w:szCs w:val="24"/>
        </w:rPr>
        <w:t xml:space="preserve">, </w:t>
      </w:r>
      <w:r w:rsidR="00D634F2" w:rsidRPr="004F5CEF">
        <w:rPr>
          <w:rFonts w:cs="Times New Roman" w:hAnsi="Times New Roman" w:ascii="Times New Roman"/>
          <w:sz w:val="24"/>
          <w:szCs w:val="24"/>
        </w:rPr>
        <w:t>Barići 7</w:t>
      </w:r>
      <w:r w:rsidR="000A52F5"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da u roku od petnaest dana od dana primitka ovog rješenja podnese sudu javnobilježnički ovjerovljen prokazni popis imovine pravne osobe pozivom na gornji poslovni broj, uz upozorenje da se davanjem netočnih ili nepotpunih podataka izlaže odgovornosti kao za lažan iskaz pred sudom.</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A907A2" w:rsidRPr="004F5CEF">
        <w:rPr>
          <w:rFonts w:cs="Times New Roman" w:hAnsi="Times New Roman" w:ascii="Times New Roman"/>
          <w:sz w:val="24"/>
          <w:szCs w:val="24"/>
        </w:rPr>
        <w:t xml:space="preserve">II.        U "Narodnim novinama" objavit će se oglas kojim će se  pozvati vjerovnici da najkasnije u roku od četrdeset pet dana od objave poziva predlože otvaranje stečajnoga postupka nad pravnom osobom dužnikom trgovačkim društvom </w:t>
      </w:r>
      <w:r w:rsidR="00D634F2" w:rsidRPr="004F5CEF">
        <w:rPr>
          <w:rFonts w:cs="Times New Roman" w:hAnsi="Times New Roman" w:ascii="Times New Roman"/>
          <w:sz w:val="24"/>
          <w:szCs w:val="24"/>
        </w:rPr>
        <w:t>LANTERNA PROPRIETAS d.o.o. Barići, Barići 7</w:t>
      </w:r>
      <w:r w:rsidR="00A907A2" w:rsidRPr="004F5CEF">
        <w:rPr>
          <w:rFonts w:cs="Times New Roman" w:hAnsi="Times New Roman" w:ascii="Times New Roman"/>
          <w:sz w:val="24"/>
          <w:szCs w:val="24"/>
        </w:rPr>
        <w:t>.</w:t>
      </w:r>
    </w:p>
    <w:p w:rsidRDefault="00A907A2" w:rsidP="00962A14"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Obrazloženje</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9C4FA4" w:rsidRPr="004F5CEF">
        <w:rPr>
          <w:rFonts w:cs="Times New Roman" w:hAnsi="Times New Roman" w:ascii="Times New Roman"/>
          <w:sz w:val="24"/>
          <w:szCs w:val="24"/>
        </w:rPr>
        <w:t>Republika Hrvatska,</w:t>
      </w:r>
      <w:r w:rsidR="00850348"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Ministarstvo financija - Porezna uprava</w:t>
      </w:r>
      <w:r w:rsidR="000A52F5" w:rsidRPr="004F5CEF">
        <w:rPr>
          <w:rFonts w:cs="Times New Roman" w:hAnsi="Times New Roman" w:ascii="Times New Roman"/>
          <w:sz w:val="24"/>
          <w:szCs w:val="24"/>
        </w:rPr>
        <w:t xml:space="preserve">, </w:t>
      </w:r>
      <w:r w:rsidR="00094005" w:rsidRPr="004F5CEF">
        <w:rPr>
          <w:rFonts w:cs="Times New Roman" w:hAnsi="Times New Roman" w:ascii="Times New Roman"/>
          <w:sz w:val="24"/>
          <w:szCs w:val="24"/>
        </w:rPr>
        <w:t xml:space="preserve">Područni ured Istra, Hrvatsko primorje, Gorski kotar i Lika </w:t>
      </w:r>
      <w:r w:rsidR="009C4FA4" w:rsidRPr="004F5CEF">
        <w:rPr>
          <w:rFonts w:cs="Times New Roman" w:hAnsi="Times New Roman" w:ascii="Times New Roman"/>
          <w:sz w:val="24"/>
          <w:szCs w:val="24"/>
        </w:rPr>
        <w:t>podnijela</w:t>
      </w:r>
      <w:r w:rsidR="00A907A2" w:rsidRPr="004F5CEF">
        <w:rPr>
          <w:rFonts w:cs="Times New Roman" w:hAnsi="Times New Roman" w:ascii="Times New Roman"/>
          <w:sz w:val="24"/>
          <w:szCs w:val="24"/>
        </w:rPr>
        <w:t xml:space="preserve"> je </w:t>
      </w:r>
      <w:r w:rsidR="000A52F5" w:rsidRPr="004F5CEF">
        <w:rPr>
          <w:rFonts w:cs="Times New Roman" w:hAnsi="Times New Roman" w:ascii="Times New Roman"/>
          <w:sz w:val="24"/>
          <w:szCs w:val="24"/>
        </w:rPr>
        <w:t>temeljem članka 335.a stavak</w:t>
      </w:r>
      <w:r w:rsidR="00A907A2" w:rsidRPr="004F5CEF">
        <w:rPr>
          <w:rFonts w:cs="Times New Roman" w:hAnsi="Times New Roman" w:ascii="Times New Roman"/>
          <w:sz w:val="24"/>
          <w:szCs w:val="24"/>
        </w:rPr>
        <w:t xml:space="preserve"> 1. Stečajnog zakona (</w:t>
      </w:r>
      <w:r w:rsidR="000A52F5" w:rsidRPr="004F5CEF">
        <w:rPr>
          <w:rFonts w:cs="Times New Roman" w:hAnsi="Times New Roman" w:ascii="Times New Roman"/>
          <w:sz w:val="24"/>
          <w:szCs w:val="24"/>
        </w:rPr>
        <w:t>„</w:t>
      </w:r>
      <w:r w:rsidR="00A907A2" w:rsidRPr="004F5CEF">
        <w:rPr>
          <w:rFonts w:cs="Times New Roman" w:hAnsi="Times New Roman" w:ascii="Times New Roman"/>
          <w:sz w:val="24"/>
          <w:szCs w:val="24"/>
        </w:rPr>
        <w:t>N</w:t>
      </w:r>
      <w:r w:rsidR="000A52F5" w:rsidRPr="004F5CEF">
        <w:rPr>
          <w:rFonts w:cs="Times New Roman" w:hAnsi="Times New Roman" w:ascii="Times New Roman"/>
          <w:sz w:val="24"/>
          <w:szCs w:val="24"/>
        </w:rPr>
        <w:t xml:space="preserve">arodne novine“, broj </w:t>
      </w:r>
      <w:r w:rsidR="00A907A2" w:rsidRPr="004F5CEF">
        <w:rPr>
          <w:rFonts w:cs="Times New Roman" w:hAnsi="Times New Roman" w:ascii="Times New Roman"/>
          <w:sz w:val="24"/>
          <w:szCs w:val="24"/>
        </w:rPr>
        <w:t>44/96, 29/99, 129/00, 123/03, 197/03,</w:t>
      </w:r>
      <w:r w:rsidR="000A52F5" w:rsidRPr="004F5CEF">
        <w:rPr>
          <w:rFonts w:cs="Times New Roman" w:hAnsi="Times New Roman" w:ascii="Times New Roman"/>
          <w:sz w:val="24"/>
          <w:szCs w:val="24"/>
        </w:rPr>
        <w:t xml:space="preserve"> 187/04, 82/06, 116/10, 25/12, </w:t>
      </w:r>
      <w:r w:rsidR="00A907A2" w:rsidRPr="004F5CEF">
        <w:rPr>
          <w:rFonts w:cs="Times New Roman" w:hAnsi="Times New Roman" w:ascii="Times New Roman"/>
          <w:sz w:val="24"/>
          <w:szCs w:val="24"/>
        </w:rPr>
        <w:t>133/12</w:t>
      </w:r>
      <w:r w:rsidR="000A52F5" w:rsidRPr="004F5CEF">
        <w:rPr>
          <w:rFonts w:cs="Times New Roman" w:hAnsi="Times New Roman" w:ascii="Times New Roman"/>
          <w:sz w:val="24"/>
          <w:szCs w:val="24"/>
        </w:rPr>
        <w:t xml:space="preserve"> i</w:t>
      </w:r>
      <w:r w:rsidR="00363D58" w:rsidRPr="004F5CEF">
        <w:rPr>
          <w:rFonts w:cs="Times New Roman" w:hAnsi="Times New Roman" w:ascii="Times New Roman"/>
          <w:sz w:val="24"/>
          <w:szCs w:val="24"/>
        </w:rPr>
        <w:t xml:space="preserve"> 45/13; u daljnjem tekstu - </w:t>
      </w:r>
      <w:r w:rsidR="00A907A2" w:rsidRPr="004F5CEF">
        <w:rPr>
          <w:rFonts w:cs="Times New Roman" w:hAnsi="Times New Roman" w:ascii="Times New Roman"/>
          <w:sz w:val="24"/>
          <w:szCs w:val="24"/>
        </w:rPr>
        <w:t xml:space="preserve">SZ) zahtjev za pokretanje skraćenog stečajnog </w:t>
      </w:r>
      <w:r w:rsidR="00A907A2" w:rsidRPr="004F5CEF">
        <w:rPr>
          <w:rFonts w:cs="Times New Roman" w:hAnsi="Times New Roman" w:ascii="Times New Roman"/>
          <w:sz w:val="24"/>
          <w:szCs w:val="24"/>
        </w:rPr>
        <w:lastRenderedPageBreak/>
        <w:t xml:space="preserve">postupka nad dužnikom trgovačkim društvom </w:t>
      </w:r>
      <w:r w:rsidR="00850348" w:rsidRPr="004F5CEF">
        <w:rPr>
          <w:rFonts w:cs="Times New Roman" w:hAnsi="Times New Roman" w:ascii="Times New Roman"/>
          <w:sz w:val="24"/>
          <w:szCs w:val="24"/>
        </w:rPr>
        <w:t>LANTERNA PROPRIETAS d.o.o. Barići, Barići 7</w:t>
      </w:r>
      <w:r w:rsidR="00094005" w:rsidRPr="004F5CEF">
        <w:rPr>
          <w:rFonts w:cs="Times New Roman" w:hAnsi="Times New Roman" w:ascii="Times New Roman"/>
          <w:sz w:val="24"/>
          <w:szCs w:val="24"/>
        </w:rPr>
        <w:t xml:space="preserve"> </w:t>
      </w:r>
      <w:r w:rsidR="00363D58" w:rsidRPr="004F5CEF">
        <w:rPr>
          <w:rFonts w:cs="Times New Roman" w:hAnsi="Times New Roman" w:ascii="Times New Roman"/>
          <w:sz w:val="24"/>
          <w:szCs w:val="24"/>
        </w:rPr>
        <w:t>(u daljnjem tekstu – dužnik)</w:t>
      </w:r>
      <w:r w:rsidR="00A907A2" w:rsidRPr="004F5CEF">
        <w:rPr>
          <w:rFonts w:cs="Times New Roman" w:hAnsi="Times New Roman" w:ascii="Times New Roman"/>
          <w:sz w:val="24"/>
          <w:szCs w:val="24"/>
        </w:rPr>
        <w:t>.</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A907A2" w:rsidRPr="004F5CEF">
        <w:rPr>
          <w:rFonts w:cs="Times New Roman" w:hAnsi="Times New Roman" w:ascii="Times New Roman"/>
          <w:sz w:val="24"/>
          <w:szCs w:val="24"/>
        </w:rPr>
        <w:t>Podnositelj</w:t>
      </w:r>
      <w:r w:rsidR="00363D58"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 xml:space="preserve"> je u zahtjevu naveo da</w:t>
      </w:r>
      <w:r w:rsidR="00363D58" w:rsidRPr="004F5CEF">
        <w:rPr>
          <w:rFonts w:cs="Times New Roman" w:hAnsi="Times New Roman" w:ascii="Times New Roman"/>
          <w:sz w:val="24"/>
          <w:szCs w:val="24"/>
        </w:rPr>
        <w:t xml:space="preserve"> dužnik </w:t>
      </w:r>
      <w:r w:rsidR="00A907A2" w:rsidRPr="004F5CEF">
        <w:rPr>
          <w:rFonts w:cs="Times New Roman" w:hAnsi="Times New Roman" w:ascii="Times New Roman"/>
          <w:sz w:val="24"/>
          <w:szCs w:val="24"/>
        </w:rPr>
        <w:t xml:space="preserve"> nije u mogućnosti izvršavati svoje novčane obveze u razdoblju </w:t>
      </w:r>
      <w:r w:rsidR="00363D58" w:rsidRPr="004F5CEF">
        <w:rPr>
          <w:rFonts w:cs="Times New Roman" w:hAnsi="Times New Roman" w:ascii="Times New Roman"/>
          <w:sz w:val="24"/>
          <w:szCs w:val="24"/>
        </w:rPr>
        <w:t xml:space="preserve">dužem od 60 dana </w:t>
      </w:r>
      <w:r w:rsidR="00A907A2" w:rsidRPr="004F5CEF">
        <w:rPr>
          <w:rFonts w:cs="Times New Roman" w:hAnsi="Times New Roman" w:ascii="Times New Roman"/>
          <w:sz w:val="24"/>
          <w:szCs w:val="24"/>
        </w:rPr>
        <w:t>do dana podnošenja zahtjeva.</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A907A2" w:rsidRPr="004F5CEF">
        <w:rPr>
          <w:rFonts w:cs="Times New Roman" w:hAnsi="Times New Roman" w:ascii="Times New Roman"/>
          <w:sz w:val="24"/>
          <w:szCs w:val="24"/>
        </w:rPr>
        <w:t>Uz zahtjev je</w:t>
      </w:r>
      <w:r w:rsidR="00363D58" w:rsidRPr="004F5CEF">
        <w:rPr>
          <w:rFonts w:cs="Times New Roman" w:hAnsi="Times New Roman" w:ascii="Times New Roman"/>
          <w:sz w:val="24"/>
          <w:szCs w:val="24"/>
        </w:rPr>
        <w:t xml:space="preserve"> podnositelj dostavio podatke </w:t>
      </w:r>
      <w:r w:rsidR="00C666AE" w:rsidRPr="004F5CEF">
        <w:rPr>
          <w:rFonts w:cs="Times New Roman" w:hAnsi="Times New Roman" w:ascii="Times New Roman"/>
          <w:sz w:val="24"/>
          <w:szCs w:val="24"/>
        </w:rPr>
        <w:t>dobivene od Financijske agencije</w:t>
      </w:r>
      <w:r w:rsidR="00363D58" w:rsidRPr="004F5CEF">
        <w:rPr>
          <w:rFonts w:cs="Times New Roman" w:hAnsi="Times New Roman" w:ascii="Times New Roman"/>
          <w:sz w:val="24"/>
          <w:szCs w:val="24"/>
        </w:rPr>
        <w:t xml:space="preserve"> a koji se odnose na nepodmirene obveze dužnika </w:t>
      </w:r>
      <w:r w:rsidR="00711831" w:rsidRPr="004F5CEF">
        <w:rPr>
          <w:rFonts w:cs="Times New Roman" w:hAnsi="Times New Roman" w:ascii="Times New Roman"/>
          <w:sz w:val="24"/>
          <w:szCs w:val="24"/>
        </w:rPr>
        <w:t>evidentirane</w:t>
      </w:r>
      <w:r w:rsidR="00363D58" w:rsidRPr="004F5CEF">
        <w:rPr>
          <w:rFonts w:cs="Times New Roman" w:hAnsi="Times New Roman" w:ascii="Times New Roman"/>
          <w:sz w:val="24"/>
          <w:szCs w:val="24"/>
        </w:rPr>
        <w:t xml:space="preserve"> u Očevidniku redoslijeda plaćanja na dan </w:t>
      </w:r>
      <w:r w:rsidR="009C4FA4" w:rsidRPr="004F5CEF">
        <w:rPr>
          <w:rFonts w:cs="Times New Roman" w:hAnsi="Times New Roman" w:ascii="Times New Roman"/>
          <w:sz w:val="24"/>
          <w:szCs w:val="24"/>
        </w:rPr>
        <w:t>5</w:t>
      </w:r>
      <w:r w:rsidR="00363D58" w:rsidRPr="004F5CEF">
        <w:rPr>
          <w:rFonts w:cs="Times New Roman" w:hAnsi="Times New Roman" w:ascii="Times New Roman"/>
          <w:sz w:val="24"/>
          <w:szCs w:val="24"/>
        </w:rPr>
        <w:t xml:space="preserve">. </w:t>
      </w:r>
      <w:r w:rsidR="009C4FA4" w:rsidRPr="004F5CEF">
        <w:rPr>
          <w:rFonts w:cs="Times New Roman" w:hAnsi="Times New Roman" w:ascii="Times New Roman"/>
          <w:sz w:val="24"/>
          <w:szCs w:val="24"/>
        </w:rPr>
        <w:t xml:space="preserve">lipnja 2015. </w:t>
      </w:r>
      <w:r w:rsidR="00363D58" w:rsidRPr="004F5CEF">
        <w:rPr>
          <w:rFonts w:cs="Times New Roman" w:hAnsi="Times New Roman" w:ascii="Times New Roman"/>
          <w:sz w:val="24"/>
          <w:szCs w:val="24"/>
        </w:rPr>
        <w:t xml:space="preserve">i broj dana neprekidne blokade, očitovanje </w:t>
      </w:r>
      <w:r w:rsidR="00A907A2" w:rsidRPr="004F5CEF">
        <w:rPr>
          <w:rFonts w:cs="Times New Roman" w:hAnsi="Times New Roman" w:ascii="Times New Roman"/>
          <w:sz w:val="24"/>
          <w:szCs w:val="24"/>
        </w:rPr>
        <w:t>Hrvatskog zavoda za mirovinsko osiguranje od</w:t>
      </w:r>
      <w:r w:rsidR="00363D58" w:rsidRPr="004F5CEF">
        <w:rPr>
          <w:rFonts w:cs="Times New Roman" w:hAnsi="Times New Roman" w:ascii="Times New Roman"/>
          <w:sz w:val="24"/>
          <w:szCs w:val="24"/>
        </w:rPr>
        <w:t xml:space="preserve"> </w:t>
      </w:r>
      <w:r w:rsidR="009C4FA4" w:rsidRPr="004F5CEF">
        <w:rPr>
          <w:rFonts w:cs="Times New Roman" w:hAnsi="Times New Roman" w:ascii="Times New Roman"/>
          <w:sz w:val="24"/>
          <w:szCs w:val="24"/>
        </w:rPr>
        <w:t>21</w:t>
      </w:r>
      <w:r w:rsidR="00363D58" w:rsidRPr="004F5CEF">
        <w:rPr>
          <w:rFonts w:cs="Times New Roman" w:hAnsi="Times New Roman" w:ascii="Times New Roman"/>
          <w:sz w:val="24"/>
          <w:szCs w:val="24"/>
        </w:rPr>
        <w:t xml:space="preserve">. </w:t>
      </w:r>
      <w:r w:rsidR="009C4FA4" w:rsidRPr="004F5CEF">
        <w:rPr>
          <w:rFonts w:cs="Times New Roman" w:hAnsi="Times New Roman" w:ascii="Times New Roman"/>
          <w:sz w:val="24"/>
          <w:szCs w:val="24"/>
        </w:rPr>
        <w:t>svibnja</w:t>
      </w:r>
      <w:r w:rsidR="00363D58" w:rsidRPr="004F5CEF">
        <w:rPr>
          <w:rFonts w:cs="Times New Roman" w:hAnsi="Times New Roman" w:ascii="Times New Roman"/>
          <w:sz w:val="24"/>
          <w:szCs w:val="24"/>
        </w:rPr>
        <w:t xml:space="preserve"> 2015., </w:t>
      </w:r>
      <w:r w:rsidR="009C4FA4" w:rsidRPr="004F5CEF">
        <w:rPr>
          <w:rFonts w:cs="Times New Roman" w:hAnsi="Times New Roman" w:ascii="Times New Roman"/>
          <w:sz w:val="24"/>
          <w:szCs w:val="24"/>
        </w:rPr>
        <w:t>godišnji financijski izvještaj za 2014. za velike, srednje i male poduzetnike, te</w:t>
      </w:r>
      <w:r w:rsidR="00711831" w:rsidRPr="004F5CEF">
        <w:rPr>
          <w:rFonts w:cs="Times New Roman" w:hAnsi="Times New Roman" w:ascii="Times New Roman"/>
          <w:sz w:val="24"/>
          <w:szCs w:val="24"/>
        </w:rPr>
        <w:t xml:space="preserve"> dokaz o uplati troškova objave oglasa.</w:t>
      </w:r>
    </w:p>
    <w:p w:rsidRDefault="00711831" w:rsidP="00962A14" w:rsidR="00A907A2" w:rsidRPr="004F5CEF">
      <w:pPr>
        <w:jc w:val="both"/>
        <w:rPr>
          <w:rFonts w:cs="Times New Roman" w:hAnsi="Times New Roman" w:ascii="Times New Roman"/>
          <w:sz w:val="24"/>
          <w:szCs w:val="24"/>
        </w:rPr>
      </w:pPr>
      <w:r w:rsidRPr="004F5CEF">
        <w:rPr>
          <w:rFonts w:cs="Times New Roman" w:hAnsi="Times New Roman" w:ascii="Times New Roman"/>
          <w:i/>
          <w:sz w:val="24"/>
          <w:szCs w:val="24"/>
        </w:rPr>
        <w:tab/>
      </w:r>
      <w:r w:rsidRPr="004F5CEF">
        <w:rPr>
          <w:rFonts w:cs="Times New Roman" w:hAnsi="Times New Roman" w:ascii="Times New Roman"/>
          <w:sz w:val="24"/>
          <w:szCs w:val="24"/>
        </w:rPr>
        <w:t xml:space="preserve">Uvidom u dostavljenu dokumentaciju utvrđeno je da dužnik nema zaposlenih, da dužnik </w:t>
      </w:r>
      <w:r w:rsidR="00A907A2" w:rsidRPr="004F5CEF">
        <w:rPr>
          <w:rFonts w:cs="Times New Roman" w:hAnsi="Times New Roman" w:ascii="Times New Roman"/>
          <w:sz w:val="24"/>
          <w:szCs w:val="24"/>
        </w:rPr>
        <w:t xml:space="preserve">ima nepodmirene obveze evidentirane u Očevidniku redoslijeda plaćanja u iznosu od </w:t>
      </w:r>
      <w:r w:rsidR="009C4FA4" w:rsidRPr="004F5CEF">
        <w:rPr>
          <w:rFonts w:cs="Times New Roman" w:hAnsi="Times New Roman" w:ascii="Times New Roman"/>
          <w:sz w:val="24"/>
          <w:szCs w:val="24"/>
        </w:rPr>
        <w:t>24.177.837,31</w:t>
      </w:r>
      <w:r w:rsidRPr="004F5CEF">
        <w:rPr>
          <w:rFonts w:cs="Times New Roman" w:hAnsi="Times New Roman" w:ascii="Times New Roman"/>
          <w:sz w:val="24"/>
          <w:szCs w:val="24"/>
        </w:rPr>
        <w:t xml:space="preserve"> kn i da je račun dužnika na dan </w:t>
      </w:r>
      <w:r w:rsidR="009C4FA4" w:rsidRPr="004F5CEF">
        <w:rPr>
          <w:rFonts w:cs="Times New Roman" w:hAnsi="Times New Roman" w:ascii="Times New Roman"/>
          <w:sz w:val="24"/>
          <w:szCs w:val="24"/>
        </w:rPr>
        <w:t>5</w:t>
      </w:r>
      <w:r w:rsidRPr="004F5CEF">
        <w:rPr>
          <w:rFonts w:cs="Times New Roman" w:hAnsi="Times New Roman" w:ascii="Times New Roman"/>
          <w:sz w:val="24"/>
          <w:szCs w:val="24"/>
        </w:rPr>
        <w:t xml:space="preserve">. </w:t>
      </w:r>
      <w:r w:rsidR="009C4FA4" w:rsidRPr="004F5CEF">
        <w:rPr>
          <w:rFonts w:cs="Times New Roman" w:hAnsi="Times New Roman" w:ascii="Times New Roman"/>
          <w:sz w:val="24"/>
          <w:szCs w:val="24"/>
        </w:rPr>
        <w:t>lipnja</w:t>
      </w:r>
      <w:r w:rsidRPr="004F5CEF">
        <w:rPr>
          <w:rFonts w:cs="Times New Roman" w:hAnsi="Times New Roman" w:ascii="Times New Roman"/>
          <w:sz w:val="24"/>
          <w:szCs w:val="24"/>
        </w:rPr>
        <w:t xml:space="preserve"> 2015. bio u neprekidnoj blokadi </w:t>
      </w:r>
      <w:r w:rsidR="00CB4A30" w:rsidRPr="004F5CEF">
        <w:rPr>
          <w:rFonts w:cs="Times New Roman" w:hAnsi="Times New Roman" w:ascii="Times New Roman"/>
          <w:sz w:val="24"/>
          <w:szCs w:val="24"/>
        </w:rPr>
        <w:t>2416</w:t>
      </w:r>
      <w:r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dana.</w:t>
      </w:r>
    </w:p>
    <w:p w:rsidRDefault="00962A14" w:rsidP="00962A14" w:rsidR="00CB4A30" w:rsidRPr="004F5CEF">
      <w:pPr>
        <w:jc w:val="both"/>
        <w:rPr>
          <w:rFonts w:cs="Times New Roman" w:hAnsi="Times New Roman" w:ascii="Times New Roman"/>
          <w:sz w:val="24"/>
          <w:szCs w:val="24"/>
        </w:rPr>
      </w:pPr>
      <w:r w:rsidRPr="004F5CEF">
        <w:rPr>
          <w:rFonts w:cs="Times New Roman" w:hAnsi="Times New Roman" w:ascii="Times New Roman"/>
          <w:i/>
          <w:sz w:val="24"/>
          <w:szCs w:val="24"/>
        </w:rPr>
        <w:tab/>
      </w:r>
      <w:r w:rsidR="00711831" w:rsidRPr="004F5CEF">
        <w:rPr>
          <w:rFonts w:cs="Times New Roman" w:hAnsi="Times New Roman" w:ascii="Times New Roman"/>
          <w:sz w:val="24"/>
          <w:szCs w:val="24"/>
        </w:rPr>
        <w:t xml:space="preserve">Nadalje, uvidom u </w:t>
      </w:r>
      <w:r w:rsidR="00CB4A30" w:rsidRPr="004F5CEF">
        <w:rPr>
          <w:rFonts w:cs="Times New Roman" w:hAnsi="Times New Roman" w:ascii="Times New Roman"/>
          <w:sz w:val="24"/>
          <w:szCs w:val="24"/>
        </w:rPr>
        <w:t xml:space="preserve">financijski izvještaj za 2014. za velike, srednje i male poduzetnike </w:t>
      </w:r>
      <w:r w:rsidR="00711831" w:rsidRPr="004F5CEF">
        <w:rPr>
          <w:rFonts w:cs="Times New Roman" w:hAnsi="Times New Roman" w:ascii="Times New Roman"/>
          <w:sz w:val="24"/>
          <w:szCs w:val="24"/>
        </w:rPr>
        <w:t xml:space="preserve">proizlazi da </w:t>
      </w:r>
      <w:r w:rsidR="00CB4A30" w:rsidRPr="004F5CEF">
        <w:rPr>
          <w:rFonts w:cs="Times New Roman" w:hAnsi="Times New Roman" w:ascii="Times New Roman"/>
          <w:sz w:val="24"/>
          <w:szCs w:val="24"/>
        </w:rPr>
        <w:t>dužnik nema materijalne imovine.</w:t>
      </w:r>
    </w:p>
    <w:p w:rsidRDefault="00A907A2" w:rsidP="00711831" w:rsidR="00A907A2" w:rsidRPr="004F5CEF">
      <w:pPr>
        <w:ind w:firstLine="708"/>
        <w:jc w:val="both"/>
        <w:rPr>
          <w:rFonts w:cs="Times New Roman" w:hAnsi="Times New Roman" w:ascii="Times New Roman"/>
          <w:sz w:val="24"/>
          <w:szCs w:val="24"/>
        </w:rPr>
      </w:pPr>
      <w:r w:rsidRPr="004F5CEF">
        <w:rPr>
          <w:rFonts w:cs="Times New Roman" w:hAnsi="Times New Roman" w:ascii="Times New Roman"/>
          <w:sz w:val="24"/>
          <w:szCs w:val="24"/>
        </w:rPr>
        <w:t>Uvidom u izvadak iz sudskog registra utvrđeno</w:t>
      </w:r>
      <w:r w:rsidR="00711831" w:rsidRPr="004F5CEF">
        <w:rPr>
          <w:rFonts w:cs="Times New Roman" w:hAnsi="Times New Roman" w:ascii="Times New Roman"/>
          <w:sz w:val="24"/>
          <w:szCs w:val="24"/>
        </w:rPr>
        <w:t xml:space="preserve"> je</w:t>
      </w:r>
      <w:r w:rsidRPr="004F5CEF">
        <w:rPr>
          <w:rFonts w:cs="Times New Roman" w:hAnsi="Times New Roman" w:ascii="Times New Roman"/>
          <w:sz w:val="24"/>
          <w:szCs w:val="24"/>
        </w:rPr>
        <w:t xml:space="preserve"> da nad </w:t>
      </w:r>
      <w:r w:rsidR="00711831" w:rsidRPr="004F5CEF">
        <w:rPr>
          <w:rFonts w:cs="Times New Roman" w:hAnsi="Times New Roman" w:ascii="Times New Roman"/>
          <w:sz w:val="24"/>
          <w:szCs w:val="24"/>
        </w:rPr>
        <w:t xml:space="preserve">dužnikom </w:t>
      </w:r>
      <w:r w:rsidRPr="004F5CEF">
        <w:rPr>
          <w:rFonts w:cs="Times New Roman" w:hAnsi="Times New Roman" w:ascii="Times New Roman"/>
          <w:sz w:val="24"/>
          <w:szCs w:val="24"/>
        </w:rPr>
        <w:t>nije u tijeku drug</w:t>
      </w:r>
      <w:r w:rsidR="00711831" w:rsidRPr="004F5CEF">
        <w:rPr>
          <w:rFonts w:cs="Times New Roman" w:hAnsi="Times New Roman" w:ascii="Times New Roman"/>
          <w:sz w:val="24"/>
          <w:szCs w:val="24"/>
        </w:rPr>
        <w:t>i postupak radi njegova</w:t>
      </w:r>
      <w:r w:rsidRPr="004F5CEF">
        <w:rPr>
          <w:rFonts w:cs="Times New Roman" w:hAnsi="Times New Roman" w:ascii="Times New Roman"/>
          <w:sz w:val="24"/>
          <w:szCs w:val="24"/>
        </w:rPr>
        <w:t xml:space="preserve"> brisanja iz sudskog registra.</w:t>
      </w:r>
    </w:p>
    <w:p w:rsidRDefault="00962A14" w:rsidP="00962A14" w:rsidR="00A907A2" w:rsidRPr="004F5CEF">
      <w:pPr>
        <w:jc w:val="both"/>
        <w:rPr>
          <w:rFonts w:cs="Times New Roman" w:hAnsi="Times New Roman" w:ascii="Times New Roman"/>
          <w:sz w:val="24"/>
          <w:szCs w:val="24"/>
        </w:rPr>
      </w:pPr>
      <w:r w:rsidRPr="004F5CEF">
        <w:rPr>
          <w:rFonts w:cs="Times New Roman" w:hAnsi="Times New Roman" w:ascii="Times New Roman"/>
          <w:i/>
          <w:sz w:val="24"/>
          <w:szCs w:val="24"/>
        </w:rPr>
        <w:tab/>
      </w:r>
      <w:r w:rsidR="00C666AE" w:rsidRPr="004F5CEF">
        <w:rPr>
          <w:rFonts w:cs="Times New Roman" w:hAnsi="Times New Roman" w:ascii="Times New Roman"/>
          <w:sz w:val="24"/>
          <w:szCs w:val="24"/>
        </w:rPr>
        <w:t xml:space="preserve">Slijedom </w:t>
      </w:r>
      <w:r w:rsidR="00A907A2" w:rsidRPr="004F5CEF">
        <w:rPr>
          <w:rFonts w:cs="Times New Roman" w:hAnsi="Times New Roman" w:ascii="Times New Roman"/>
          <w:sz w:val="24"/>
          <w:szCs w:val="24"/>
        </w:rPr>
        <w:t>navedenog</w:t>
      </w:r>
      <w:r w:rsidR="00BA1F8E" w:rsidRPr="004F5CEF">
        <w:rPr>
          <w:rFonts w:cs="Times New Roman" w:hAnsi="Times New Roman" w:ascii="Times New Roman"/>
          <w:sz w:val="24"/>
          <w:szCs w:val="24"/>
        </w:rPr>
        <w:t xml:space="preserve">, </w:t>
      </w:r>
      <w:r w:rsidR="00A907A2" w:rsidRPr="004F5CEF">
        <w:rPr>
          <w:rFonts w:cs="Times New Roman" w:hAnsi="Times New Roman" w:ascii="Times New Roman"/>
          <w:sz w:val="24"/>
          <w:szCs w:val="24"/>
        </w:rPr>
        <w:t xml:space="preserve">sud smatra da su ispunjeni uvjeti za pokretanje  skraćenog stečajnog postupka nad </w:t>
      </w:r>
      <w:r w:rsidR="00711831" w:rsidRPr="004F5CEF">
        <w:rPr>
          <w:rFonts w:cs="Times New Roman" w:hAnsi="Times New Roman" w:ascii="Times New Roman"/>
          <w:sz w:val="24"/>
          <w:szCs w:val="24"/>
        </w:rPr>
        <w:t xml:space="preserve">dužnikom </w:t>
      </w:r>
      <w:r w:rsidR="00A907A2" w:rsidRPr="004F5CEF">
        <w:rPr>
          <w:rFonts w:cs="Times New Roman" w:hAnsi="Times New Roman" w:ascii="Times New Roman"/>
          <w:sz w:val="24"/>
          <w:szCs w:val="24"/>
        </w:rPr>
        <w:t xml:space="preserve">pa je </w:t>
      </w:r>
      <w:r w:rsidR="00711831" w:rsidRPr="004F5CEF">
        <w:rPr>
          <w:rFonts w:cs="Times New Roman" w:hAnsi="Times New Roman" w:ascii="Times New Roman"/>
          <w:sz w:val="24"/>
          <w:szCs w:val="24"/>
        </w:rPr>
        <w:t xml:space="preserve">na temelju </w:t>
      </w:r>
      <w:r w:rsidR="00A907A2" w:rsidRPr="004F5CEF">
        <w:rPr>
          <w:rFonts w:cs="Times New Roman" w:hAnsi="Times New Roman" w:ascii="Times New Roman"/>
          <w:sz w:val="24"/>
          <w:szCs w:val="24"/>
        </w:rPr>
        <w:t>članka 335</w:t>
      </w:r>
      <w:r w:rsidR="00711831" w:rsidRPr="004F5CEF">
        <w:rPr>
          <w:rFonts w:cs="Times New Roman" w:hAnsi="Times New Roman" w:ascii="Times New Roman"/>
          <w:sz w:val="24"/>
          <w:szCs w:val="24"/>
        </w:rPr>
        <w:t>.</w:t>
      </w:r>
      <w:r w:rsidR="00A907A2" w:rsidRPr="004F5CEF">
        <w:rPr>
          <w:rFonts w:cs="Times New Roman" w:hAnsi="Times New Roman" w:ascii="Times New Roman"/>
          <w:sz w:val="24"/>
          <w:szCs w:val="24"/>
        </w:rPr>
        <w:t>a stavak 1. SZ odluč</w:t>
      </w:r>
      <w:r w:rsidR="00711831" w:rsidRPr="004F5CEF">
        <w:rPr>
          <w:rFonts w:cs="Times New Roman" w:hAnsi="Times New Roman" w:ascii="Times New Roman"/>
          <w:sz w:val="24"/>
          <w:szCs w:val="24"/>
        </w:rPr>
        <w:t xml:space="preserve">eno </w:t>
      </w:r>
      <w:r w:rsidR="00A907A2" w:rsidRPr="004F5CEF">
        <w:rPr>
          <w:rFonts w:cs="Times New Roman" w:hAnsi="Times New Roman" w:ascii="Times New Roman"/>
          <w:sz w:val="24"/>
          <w:szCs w:val="24"/>
        </w:rPr>
        <w:t>kao u točki I. izreke ovog rješenja.</w:t>
      </w:r>
    </w:p>
    <w:p w:rsidRDefault="00962A14" w:rsidP="00962A14" w:rsidR="00A907A2" w:rsidRPr="009579CE">
      <w:pPr>
        <w:jc w:val="both"/>
        <w:rPr>
          <w:rFonts w:cs="Times New Roman" w:hAnsi="Times New Roman" w:ascii="Times New Roman"/>
          <w:sz w:val="24"/>
          <w:szCs w:val="24"/>
        </w:rPr>
      </w:pPr>
      <w:r w:rsidRPr="004F5CEF">
        <w:rPr>
          <w:rFonts w:cs="Times New Roman" w:hAnsi="Times New Roman" w:ascii="Times New Roman"/>
          <w:i/>
          <w:sz w:val="24"/>
          <w:szCs w:val="24"/>
        </w:rPr>
        <w:tab/>
      </w:r>
      <w:r w:rsidR="00A907A2" w:rsidRPr="004F5CEF">
        <w:rPr>
          <w:rFonts w:cs="Times New Roman" w:hAnsi="Times New Roman" w:ascii="Times New Roman"/>
          <w:sz w:val="24"/>
          <w:szCs w:val="24"/>
        </w:rPr>
        <w:t xml:space="preserve">Budući </w:t>
      </w:r>
      <w:r w:rsidR="00BA1F8E" w:rsidRPr="004F5CEF">
        <w:rPr>
          <w:rFonts w:cs="Times New Roman" w:hAnsi="Times New Roman" w:ascii="Times New Roman"/>
          <w:sz w:val="24"/>
          <w:szCs w:val="24"/>
        </w:rPr>
        <w:t xml:space="preserve">da </w:t>
      </w:r>
      <w:r w:rsidR="00A907A2" w:rsidRPr="004F5CEF">
        <w:rPr>
          <w:rFonts w:cs="Times New Roman" w:hAnsi="Times New Roman" w:ascii="Times New Roman"/>
          <w:sz w:val="24"/>
          <w:szCs w:val="24"/>
        </w:rPr>
        <w:t xml:space="preserve">je odredbom članka 335.e točka 1. SZ propisano da će sud  zatražiti od članova uprave, odnosno osoba ovlaštenih za zastupanje da u roku od petnaest dana podnesu sudu javnobilježnički ovjerovljen prokazni popis imovine pravne osobe, uz upozorenje da se davanjem netočnih ili nepotpunih podataka izlažu odgovornosti kao za lažan iskaz pred </w:t>
      </w:r>
      <w:r w:rsidR="00A907A2" w:rsidRPr="009579CE">
        <w:rPr>
          <w:rFonts w:cs="Times New Roman" w:hAnsi="Times New Roman" w:ascii="Times New Roman"/>
          <w:sz w:val="24"/>
          <w:szCs w:val="24"/>
        </w:rPr>
        <w:t>sudom, valjalo je odlučiti kao u točki I. izreke ovog zaključka.</w:t>
      </w:r>
    </w:p>
    <w:p w:rsidRDefault="00962A14" w:rsidP="00962A14" w:rsidR="00711831" w:rsidRPr="004F5CEF">
      <w:pPr>
        <w:jc w:val="both"/>
        <w:rPr>
          <w:rFonts w:cs="Times New Roman" w:hAnsi="Times New Roman" w:ascii="Times New Roman"/>
          <w:i/>
          <w:sz w:val="24"/>
          <w:szCs w:val="24"/>
        </w:rPr>
      </w:pPr>
      <w:r w:rsidRPr="009579CE">
        <w:rPr>
          <w:rFonts w:cs="Times New Roman" w:hAnsi="Times New Roman" w:ascii="Times New Roman"/>
          <w:sz w:val="24"/>
          <w:szCs w:val="24"/>
        </w:rPr>
        <w:tab/>
      </w:r>
      <w:r w:rsidR="00A907A2" w:rsidRPr="009579CE">
        <w:rPr>
          <w:rFonts w:cs="Times New Roman" w:hAnsi="Times New Roman" w:ascii="Times New Roman"/>
          <w:sz w:val="24"/>
          <w:szCs w:val="24"/>
        </w:rPr>
        <w:t>Nadalje, odr</w:t>
      </w:r>
      <w:r w:rsidR="00711831" w:rsidRPr="009579CE">
        <w:rPr>
          <w:rFonts w:cs="Times New Roman" w:hAnsi="Times New Roman" w:ascii="Times New Roman"/>
          <w:sz w:val="24"/>
          <w:szCs w:val="24"/>
        </w:rPr>
        <w:t>edbom članka 335.e točka 2. SZ</w:t>
      </w:r>
      <w:r w:rsidR="00A907A2" w:rsidRPr="009579CE">
        <w:rPr>
          <w:rFonts w:cs="Times New Roman" w:hAnsi="Times New Roman" w:ascii="Times New Roman"/>
          <w:sz w:val="24"/>
          <w:szCs w:val="24"/>
        </w:rPr>
        <w:t xml:space="preserve"> propisano je da će se objaviti oglas u "Narodnim novinama", kojim će pozvati vjerovnike da najkasnije u roku od četrdeset pet dana od objave poziva predlož</w:t>
      </w:r>
      <w:r w:rsidR="00C666AE" w:rsidRPr="009579CE">
        <w:rPr>
          <w:rFonts w:cs="Times New Roman" w:hAnsi="Times New Roman" w:ascii="Times New Roman"/>
          <w:sz w:val="24"/>
          <w:szCs w:val="24"/>
        </w:rPr>
        <w:t>e otvaranje stečajnoga postupka</w:t>
      </w:r>
      <w:r w:rsidR="00A907A2" w:rsidRPr="009579CE">
        <w:rPr>
          <w:rFonts w:cs="Times New Roman" w:hAnsi="Times New Roman" w:ascii="Times New Roman"/>
          <w:sz w:val="24"/>
          <w:szCs w:val="24"/>
        </w:rPr>
        <w:t xml:space="preserve"> pa je odlučeno kao u točki II. izreke ovog zaključka</w:t>
      </w:r>
      <w:r w:rsidR="00A907A2" w:rsidRPr="004F5CEF">
        <w:rPr>
          <w:rFonts w:cs="Times New Roman" w:hAnsi="Times New Roman" w:ascii="Times New Roman"/>
          <w:i/>
          <w:sz w:val="24"/>
          <w:szCs w:val="24"/>
        </w:rPr>
        <w:t>.</w:t>
      </w:r>
    </w:p>
    <w:p w:rsidRDefault="00A907A2" w:rsidP="00711831" w:rsidR="00A907A2" w:rsidRPr="004F5CEF">
      <w:pPr>
        <w:jc w:val="center"/>
        <w:rPr>
          <w:rFonts w:cs="Times New Roman" w:hAnsi="Times New Roman" w:ascii="Times New Roman"/>
          <w:sz w:val="24"/>
          <w:szCs w:val="24"/>
        </w:rPr>
      </w:pPr>
      <w:r w:rsidRPr="004F5CEF">
        <w:rPr>
          <w:rFonts w:cs="Times New Roman" w:hAnsi="Times New Roman" w:ascii="Times New Roman"/>
          <w:sz w:val="24"/>
          <w:szCs w:val="24"/>
        </w:rPr>
        <w:t xml:space="preserve">U </w:t>
      </w:r>
      <w:r w:rsidR="008056B0" w:rsidRPr="004F5CEF">
        <w:rPr>
          <w:rFonts w:cs="Times New Roman" w:hAnsi="Times New Roman" w:ascii="Times New Roman"/>
          <w:sz w:val="24"/>
          <w:szCs w:val="24"/>
        </w:rPr>
        <w:t>Pazinu</w:t>
      </w:r>
      <w:r w:rsidR="00711831" w:rsidRPr="004F5CEF">
        <w:rPr>
          <w:rFonts w:cs="Times New Roman" w:hAnsi="Times New Roman" w:ascii="Times New Roman"/>
          <w:sz w:val="24"/>
          <w:szCs w:val="24"/>
        </w:rPr>
        <w:t xml:space="preserve"> </w:t>
      </w:r>
      <w:r w:rsidR="00630BF8" w:rsidRPr="004F5CEF">
        <w:rPr>
          <w:rFonts w:cs="Times New Roman" w:hAnsi="Times New Roman" w:ascii="Times New Roman"/>
          <w:sz w:val="24"/>
          <w:szCs w:val="24"/>
        </w:rPr>
        <w:t>1</w:t>
      </w:r>
      <w:r w:rsidR="00C40384" w:rsidRPr="004F5CEF">
        <w:rPr>
          <w:rFonts w:cs="Times New Roman" w:hAnsi="Times New Roman" w:ascii="Times New Roman"/>
          <w:sz w:val="24"/>
          <w:szCs w:val="24"/>
        </w:rPr>
        <w:t>5</w:t>
      </w:r>
      <w:r w:rsidR="00711831" w:rsidRPr="004F5CEF">
        <w:rPr>
          <w:rFonts w:cs="Times New Roman" w:hAnsi="Times New Roman" w:ascii="Times New Roman"/>
          <w:sz w:val="24"/>
          <w:szCs w:val="24"/>
        </w:rPr>
        <w:t xml:space="preserve">. </w:t>
      </w:r>
      <w:r w:rsidR="00630BF8" w:rsidRPr="004F5CEF">
        <w:rPr>
          <w:rFonts w:cs="Times New Roman" w:hAnsi="Times New Roman" w:ascii="Times New Roman"/>
          <w:sz w:val="24"/>
          <w:szCs w:val="24"/>
        </w:rPr>
        <w:t>listopada</w:t>
      </w:r>
      <w:r w:rsidR="00711831" w:rsidRPr="004F5CEF">
        <w:rPr>
          <w:rFonts w:cs="Times New Roman" w:hAnsi="Times New Roman" w:ascii="Times New Roman"/>
          <w:sz w:val="24"/>
          <w:szCs w:val="24"/>
        </w:rPr>
        <w:t xml:space="preserve"> </w:t>
      </w:r>
      <w:r w:rsidRPr="004F5CEF">
        <w:rPr>
          <w:rFonts w:cs="Times New Roman" w:hAnsi="Times New Roman" w:ascii="Times New Roman"/>
          <w:sz w:val="24"/>
          <w:szCs w:val="24"/>
        </w:rPr>
        <w:t>201</w:t>
      </w:r>
      <w:r w:rsidR="00711831" w:rsidRPr="004F5CEF">
        <w:rPr>
          <w:rFonts w:cs="Times New Roman" w:hAnsi="Times New Roman" w:ascii="Times New Roman"/>
          <w:sz w:val="24"/>
          <w:szCs w:val="24"/>
        </w:rPr>
        <w:t>5</w:t>
      </w:r>
      <w:r w:rsidRPr="004F5CEF">
        <w:rPr>
          <w:rFonts w:cs="Times New Roman" w:hAnsi="Times New Roman" w:ascii="Times New Roman"/>
          <w:sz w:val="24"/>
          <w:szCs w:val="24"/>
        </w:rPr>
        <w:t>.</w:t>
      </w:r>
    </w:p>
    <w:p w:rsidRDefault="00A907A2" w:rsidP="00962A14" w:rsidR="00962A14" w:rsidRPr="004F5CEF">
      <w:pPr>
        <w:jc w:val="both"/>
        <w:rPr>
          <w:rFonts w:cs="Times New Roman" w:hAnsi="Times New Roman" w:ascii="Times New Roman"/>
          <w:sz w:val="24"/>
          <w:szCs w:val="24"/>
        </w:rPr>
      </w:pPr>
      <w:r w:rsidRPr="004F5CEF">
        <w:rPr>
          <w:rFonts w:cs="Times New Roman" w:hAnsi="Times New Roman" w:ascii="Times New Roman"/>
          <w:sz w:val="24"/>
          <w:szCs w:val="24"/>
        </w:rPr>
        <w:t xml:space="preserve">           </w:t>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r>
      <w:r w:rsidR="00962A14" w:rsidRPr="004F5CEF">
        <w:rPr>
          <w:rFonts w:cs="Times New Roman" w:hAnsi="Times New Roman" w:ascii="Times New Roman"/>
          <w:sz w:val="24"/>
          <w:szCs w:val="24"/>
        </w:rPr>
        <w:tab/>
        <w:t xml:space="preserve">    </w:t>
      </w:r>
    </w:p>
    <w:p w:rsidRDefault="00711831" w:rsidP="00D8677B" w:rsidR="00A907A2" w:rsidRPr="004F5CEF">
      <w:pPr>
        <w:ind w:left="5664"/>
        <w:jc w:val="center"/>
        <w:rPr>
          <w:rFonts w:cs="Times New Roman" w:hAnsi="Times New Roman" w:ascii="Times New Roman"/>
          <w:sz w:val="24"/>
          <w:szCs w:val="24"/>
        </w:rPr>
      </w:pPr>
      <w:r w:rsidRPr="004F5CEF">
        <w:rPr>
          <w:rFonts w:cs="Times New Roman" w:hAnsi="Times New Roman" w:ascii="Times New Roman"/>
          <w:sz w:val="24"/>
          <w:szCs w:val="24"/>
        </w:rPr>
        <w:t>Stečajna</w:t>
      </w:r>
      <w:r w:rsidR="00A907A2" w:rsidRPr="004F5CEF">
        <w:rPr>
          <w:rFonts w:cs="Times New Roman" w:hAnsi="Times New Roman" w:ascii="Times New Roman"/>
          <w:sz w:val="24"/>
          <w:szCs w:val="24"/>
        </w:rPr>
        <w:t xml:space="preserve"> su</w:t>
      </w:r>
      <w:r w:rsidRPr="004F5CEF">
        <w:rPr>
          <w:rFonts w:cs="Times New Roman" w:hAnsi="Times New Roman" w:ascii="Times New Roman"/>
          <w:sz w:val="24"/>
          <w:szCs w:val="24"/>
        </w:rPr>
        <w:t>tkinja</w:t>
      </w:r>
    </w:p>
    <w:p w:rsidRDefault="00D8677B" w:rsidP="00D8677B" w:rsidR="00A907A2" w:rsidRPr="004F5CEF">
      <w:pPr>
        <w:ind w:left="5664"/>
        <w:jc w:val="center"/>
        <w:rPr>
          <w:rFonts w:cs="Times New Roman" w:hAnsi="Times New Roman" w:ascii="Times New Roman"/>
          <w:sz w:val="24"/>
          <w:szCs w:val="24"/>
        </w:rPr>
      </w:pPr>
      <w:r w:rsidRPr="004F5CEF">
        <w:rPr>
          <w:rFonts w:cs="Times New Roman" w:hAnsi="Times New Roman" w:ascii="Times New Roman"/>
          <w:sz w:val="24"/>
          <w:szCs w:val="24"/>
        </w:rPr>
        <w:t>Tamara Lakoseljac Benčić</w:t>
      </w:r>
      <w:r w:rsidR="00DC2C89">
        <w:rPr>
          <w:rFonts w:cs="Times New Roman" w:hAnsi="Times New Roman" w:ascii="Times New Roman"/>
          <w:sz w:val="24"/>
          <w:szCs w:val="24"/>
        </w:rPr>
        <w:t>, v.r.</w:t>
      </w:r>
    </w:p>
    <w:p w:rsidRDefault="00A907A2" w:rsidP="00962A14" w:rsidR="00711831" w:rsidRPr="004F5CEF">
      <w:pPr>
        <w:jc w:val="both"/>
        <w:rPr>
          <w:rFonts w:cs="Times New Roman" w:hAnsi="Times New Roman" w:ascii="Times New Roman"/>
          <w:sz w:val="24"/>
          <w:szCs w:val="24"/>
        </w:rPr>
      </w:pPr>
      <w:r w:rsidRPr="004F5CEF">
        <w:rPr>
          <w:rFonts w:cs="Times New Roman" w:hAnsi="Times New Roman" w:ascii="Times New Roman"/>
          <w:sz w:val="24"/>
          <w:szCs w:val="24"/>
        </w:rPr>
        <w:t xml:space="preserve">            </w:t>
      </w:r>
    </w:p>
    <w:p w:rsidRDefault="004F5CEF" w:rsidP="00D8677B" w:rsidR="004F5CEF" w:rsidRPr="004F5CEF">
      <w:pPr>
        <w:spacing w:lineRule="auto" w:line="240" w:after="0"/>
        <w:jc w:val="both"/>
        <w:rPr>
          <w:rFonts w:cs="Times New Roman" w:hAnsi="Times New Roman" w:ascii="Times New Roman"/>
          <w:sz w:val="24"/>
          <w:szCs w:val="24"/>
        </w:rPr>
      </w:pPr>
    </w:p>
    <w:p w:rsidRDefault="00A907A2"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lastRenderedPageBreak/>
        <w:t>UPUTA O PRAVNOM LIJEKU</w:t>
      </w:r>
      <w:r w:rsidR="00711831" w:rsidRPr="004F5CEF">
        <w:rPr>
          <w:rFonts w:cs="Times New Roman" w:hAnsi="Times New Roman" w:ascii="Times New Roman"/>
          <w:sz w:val="24"/>
          <w:szCs w:val="24"/>
        </w:rPr>
        <w:t>:</w:t>
      </w:r>
      <w:r w:rsidRPr="004F5CEF">
        <w:rPr>
          <w:rFonts w:cs="Times New Roman" w:hAnsi="Times New Roman" w:ascii="Times New Roman"/>
          <w:sz w:val="24"/>
          <w:szCs w:val="24"/>
        </w:rPr>
        <w:t xml:space="preserve"> </w:t>
      </w:r>
    </w:p>
    <w:p w:rsidRDefault="0061121A"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ab/>
      </w:r>
      <w:r w:rsidR="00A907A2" w:rsidRPr="004F5CEF">
        <w:rPr>
          <w:rFonts w:cs="Times New Roman" w:hAnsi="Times New Roman" w:ascii="Times New Roman"/>
          <w:sz w:val="24"/>
          <w:szCs w:val="24"/>
        </w:rPr>
        <w:t>Protiv rješenja</w:t>
      </w:r>
      <w:r w:rsidR="00711831" w:rsidRPr="004F5CEF">
        <w:rPr>
          <w:rFonts w:cs="Times New Roman" w:hAnsi="Times New Roman" w:ascii="Times New Roman"/>
          <w:sz w:val="24"/>
          <w:szCs w:val="24"/>
        </w:rPr>
        <w:t xml:space="preserve"> dopuštena je žalba. </w:t>
      </w:r>
      <w:r w:rsidR="00A907A2" w:rsidRPr="004F5CEF">
        <w:rPr>
          <w:rFonts w:cs="Times New Roman" w:hAnsi="Times New Roman" w:ascii="Times New Roman"/>
          <w:sz w:val="24"/>
          <w:szCs w:val="24"/>
        </w:rPr>
        <w:t xml:space="preserve">Žalba se podnosi ovom sudu u 3 primjerka u roku od 8 dana od dana primitka </w:t>
      </w:r>
      <w:r w:rsidR="00711831" w:rsidRPr="004F5CEF">
        <w:rPr>
          <w:rFonts w:cs="Times New Roman" w:hAnsi="Times New Roman" w:ascii="Times New Roman"/>
          <w:sz w:val="24"/>
          <w:szCs w:val="24"/>
        </w:rPr>
        <w:t xml:space="preserve">prijepisa </w:t>
      </w:r>
      <w:r w:rsidR="00A907A2" w:rsidRPr="004F5CEF">
        <w:rPr>
          <w:rFonts w:cs="Times New Roman" w:hAnsi="Times New Roman" w:ascii="Times New Roman"/>
          <w:sz w:val="24"/>
          <w:szCs w:val="24"/>
        </w:rPr>
        <w:t xml:space="preserve">rješenja, a o žalbi </w:t>
      </w:r>
      <w:r w:rsidR="00711831" w:rsidRPr="004F5CEF">
        <w:rPr>
          <w:rFonts w:cs="Times New Roman" w:hAnsi="Times New Roman" w:ascii="Times New Roman"/>
          <w:sz w:val="24"/>
          <w:szCs w:val="24"/>
        </w:rPr>
        <w:t xml:space="preserve">odlučuje </w:t>
      </w:r>
      <w:r w:rsidR="00A907A2" w:rsidRPr="004F5CEF">
        <w:rPr>
          <w:rFonts w:cs="Times New Roman" w:hAnsi="Times New Roman" w:ascii="Times New Roman"/>
          <w:sz w:val="24"/>
          <w:szCs w:val="24"/>
        </w:rPr>
        <w:t>Visoki trgovački sud Republike Hrvatske u Zagrebu.</w:t>
      </w:r>
    </w:p>
    <w:p w:rsidRDefault="0061121A" w:rsidP="00962A14" w:rsidR="00A907A2" w:rsidRPr="004F5CEF">
      <w:pPr>
        <w:jc w:val="both"/>
        <w:rPr>
          <w:rFonts w:cs="Times New Roman" w:hAnsi="Times New Roman" w:ascii="Times New Roman"/>
          <w:sz w:val="24"/>
          <w:szCs w:val="24"/>
        </w:rPr>
      </w:pPr>
      <w:r w:rsidRPr="004F5CEF">
        <w:rPr>
          <w:rFonts w:cs="Times New Roman" w:hAnsi="Times New Roman" w:ascii="Times New Roman"/>
          <w:sz w:val="24"/>
          <w:szCs w:val="24"/>
        </w:rPr>
        <w:tab/>
      </w:r>
      <w:r w:rsidR="00A907A2" w:rsidRPr="004F5CEF">
        <w:rPr>
          <w:rFonts w:cs="Times New Roman" w:hAnsi="Times New Roman" w:ascii="Times New Roman"/>
          <w:sz w:val="24"/>
          <w:szCs w:val="24"/>
        </w:rPr>
        <w:t>Protiv zaključka nije dopuštena žalba.</w:t>
      </w:r>
    </w:p>
    <w:p w:rsidRDefault="00A907A2"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DNA:</w:t>
      </w:r>
    </w:p>
    <w:p w:rsidRDefault="00A907A2"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 podnositelju zahtjeva</w:t>
      </w:r>
    </w:p>
    <w:p w:rsidRDefault="00A907A2"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 xml:space="preserve">- članu uprave dužnika uz prijedlog </w:t>
      </w:r>
      <w:r w:rsidR="004F5CEF" w:rsidRPr="004F5CEF">
        <w:rPr>
          <w:rFonts w:cs="Times New Roman" w:hAnsi="Times New Roman" w:ascii="Times New Roman"/>
          <w:sz w:val="24"/>
          <w:szCs w:val="24"/>
        </w:rPr>
        <w:t xml:space="preserve">(str. 2 – 9 spisa) </w:t>
      </w:r>
      <w:r w:rsidRPr="004F5CEF">
        <w:rPr>
          <w:rFonts w:cs="Times New Roman" w:hAnsi="Times New Roman" w:ascii="Times New Roman"/>
          <w:sz w:val="24"/>
          <w:szCs w:val="24"/>
        </w:rPr>
        <w:t>na adresu dužnika</w:t>
      </w:r>
    </w:p>
    <w:p w:rsidRDefault="00A907A2"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 dužniku</w:t>
      </w:r>
    </w:p>
    <w:p w:rsidRDefault="00A907A2" w:rsidP="00D8677B" w:rsidR="00A907A2" w:rsidRPr="004F5CEF">
      <w:pPr>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 xml:space="preserve">- ŽDO </w:t>
      </w:r>
      <w:r w:rsidR="00C666AE" w:rsidRPr="004F5CEF">
        <w:rPr>
          <w:rFonts w:cs="Times New Roman" w:hAnsi="Times New Roman" w:ascii="Times New Roman"/>
          <w:sz w:val="24"/>
          <w:szCs w:val="24"/>
        </w:rPr>
        <w:t>u Puli-Pola</w:t>
      </w:r>
    </w:p>
    <w:p w:rsidRDefault="00A907A2" w:rsidP="00D8677B" w:rsidR="00A907A2" w:rsidRPr="004F5CEF">
      <w:pPr>
        <w:tabs>
          <w:tab w:pos="1728" w:val="left"/>
        </w:tabs>
        <w:spacing w:lineRule="auto" w:line="240" w:after="0"/>
        <w:jc w:val="both"/>
        <w:rPr>
          <w:rFonts w:cs="Times New Roman" w:hAnsi="Times New Roman" w:ascii="Times New Roman"/>
          <w:sz w:val="24"/>
          <w:szCs w:val="24"/>
        </w:rPr>
      </w:pPr>
      <w:r w:rsidRPr="004F5CEF">
        <w:rPr>
          <w:rFonts w:cs="Times New Roman" w:hAnsi="Times New Roman" w:ascii="Times New Roman"/>
          <w:sz w:val="24"/>
          <w:szCs w:val="24"/>
        </w:rPr>
        <w:t>- Fina Rijeka</w:t>
      </w:r>
    </w:p>
    <w:p w:rsidRDefault="00A907A2" w:rsidP="00D8677B" w:rsidR="00A907A2" w:rsidRPr="002B2390">
      <w:pPr>
        <w:spacing w:lineRule="auto" w:line="240" w:after="0"/>
        <w:jc w:val="both"/>
        <w:rPr>
          <w:rFonts w:cs="Times New Roman" w:hAnsi="Times New Roman" w:ascii="Times New Roman"/>
          <w:sz w:val="24"/>
          <w:szCs w:val="24"/>
        </w:rPr>
      </w:pPr>
      <w:r w:rsidRPr="002B2390">
        <w:rPr>
          <w:rFonts w:cs="Times New Roman" w:hAnsi="Times New Roman" w:ascii="Times New Roman"/>
          <w:sz w:val="24"/>
          <w:szCs w:val="24"/>
        </w:rPr>
        <w:t>- oglasna ploča</w:t>
      </w:r>
    </w:p>
    <w:p w:rsidRDefault="00A907A2" w:rsidP="00D8677B" w:rsidR="00A907A2" w:rsidRPr="004F5CEF">
      <w:pPr>
        <w:spacing w:lineRule="auto" w:line="240" w:after="0"/>
        <w:jc w:val="both"/>
        <w:rPr>
          <w:rFonts w:cs="Times New Roman" w:hAnsi="Times New Roman" w:ascii="Times New Roman"/>
          <w:sz w:val="24"/>
          <w:szCs w:val="24"/>
        </w:rPr>
      </w:pPr>
      <w:r w:rsidRPr="002B2390">
        <w:rPr>
          <w:rFonts w:cs="Times New Roman" w:hAnsi="Times New Roman" w:ascii="Times New Roman"/>
          <w:sz w:val="24"/>
          <w:szCs w:val="24"/>
        </w:rPr>
        <w:t>- sudski registar</w:t>
      </w:r>
      <w:r w:rsidRPr="004F5CEF">
        <w:rPr>
          <w:rFonts w:cs="Times New Roman" w:hAnsi="Times New Roman" w:ascii="Times New Roman"/>
          <w:sz w:val="24"/>
          <w:szCs w:val="24"/>
        </w:rPr>
        <w:t xml:space="preserve"> </w:t>
      </w:r>
    </w:p>
    <w:p w:rsidRDefault="00A907A2" w:rsidP="00962A14" w:rsidR="00A907A2" w:rsidRPr="007D40BC">
      <w:pPr>
        <w:jc w:val="both"/>
        <w:rPr>
          <w:rFonts w:cs="Times New Roman" w:hAnsi="Times New Roman" w:ascii="Times New Roman"/>
          <w:color w:val="7030A0"/>
          <w:sz w:val="24"/>
          <w:szCs w:val="24"/>
        </w:rPr>
      </w:pPr>
    </w:p>
    <w:p w:rsidRDefault="00863BF7" w:rsidP="00962A14" w:rsidR="00863BF7" w:rsidRPr="007D40BC">
      <w:pPr>
        <w:jc w:val="both"/>
        <w:rPr>
          <w:rFonts w:cs="Times New Roman" w:hAnsi="Times New Roman" w:ascii="Times New Roman"/>
          <w:color w:val="7030A0"/>
          <w:sz w:val="24"/>
          <w:szCs w:val="24"/>
        </w:rPr>
      </w:pPr>
    </w:p>
    <w:sectPr w:rsidSect="00094005" w:rsidR="00863BF7" w:rsidRPr="007D40B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6F8" w:rsidP="00094005" w:rsidR="00BF06F8">
      <w:pPr>
        <w:spacing w:lineRule="auto" w:line="240" w:after="0"/>
      </w:pPr>
      <w:r>
        <w:separator/>
      </w:r>
    </w:p>
  </w:endnote>
  <w:endnote w:id="0" w:type="continuationSeparator">
    <w:p w:rsidRDefault="00BF06F8" w:rsidP="00094005" w:rsidR="00BF06F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6F8" w:rsidP="00094005" w:rsidR="00BF06F8">
      <w:pPr>
        <w:spacing w:lineRule="auto" w:line="240" w:after="0"/>
      </w:pPr>
      <w:r>
        <w:separator/>
      </w:r>
    </w:p>
  </w:footnote>
  <w:footnote w:id="0" w:type="continuationSeparator">
    <w:p w:rsidRDefault="00BF06F8" w:rsidP="00094005" w:rsidR="00BF06F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202439"/>
      <w:docPartObj>
        <w:docPartGallery w:val="Page Numbers (Top of Page)"/>
        <w:docPartUnique/>
      </w:docPartObj>
    </w:sdtPr>
    <w:sdtEndPr/>
    <w:sdtContent>
      <w:p w:rsidRDefault="00C41E95" w:rsidP="00C41E95" w:rsidR="00C41E95">
        <w:pPr>
          <w:pStyle w:val="Zaglavlje"/>
          <w:ind w:firstLine="4248"/>
          <w:jc w:val="right"/>
        </w:pPr>
        <w:r w:rsidRPr="00C41E95">
          <w:rPr>
            <w:rFonts w:cs="Times New Roman" w:hAnsi="Times New Roman" w:ascii="Times New Roman"/>
            <w:sz w:val="24"/>
            <w:szCs w:val="24"/>
          </w:rPr>
          <w:t xml:space="preserve">- </w:t>
        </w:r>
        <w:r w:rsidR="00094005" w:rsidRPr="00C41E95">
          <w:rPr>
            <w:rFonts w:cs="Times New Roman" w:hAnsi="Times New Roman" w:ascii="Times New Roman"/>
            <w:sz w:val="24"/>
            <w:szCs w:val="24"/>
          </w:rPr>
          <w:fldChar w:fldCharType="begin"/>
        </w:r>
        <w:r w:rsidR="00094005" w:rsidRPr="00C41E95">
          <w:rPr>
            <w:rFonts w:cs="Times New Roman" w:hAnsi="Times New Roman" w:ascii="Times New Roman"/>
            <w:sz w:val="24"/>
            <w:szCs w:val="24"/>
          </w:rPr>
          <w:instrText>PAGE   \* MERGEFORMAT</w:instrText>
        </w:r>
        <w:r w:rsidR="00094005" w:rsidRPr="00C41E95">
          <w:rPr>
            <w:rFonts w:cs="Times New Roman" w:hAnsi="Times New Roman" w:ascii="Times New Roman"/>
            <w:sz w:val="24"/>
            <w:szCs w:val="24"/>
          </w:rPr>
          <w:fldChar w:fldCharType="separate"/>
        </w:r>
        <w:r w:rsidR="00107BAE">
          <w:rPr>
            <w:rFonts w:cs="Times New Roman" w:hAnsi="Times New Roman" w:ascii="Times New Roman"/>
            <w:noProof/>
            <w:sz w:val="24"/>
            <w:szCs w:val="24"/>
          </w:rPr>
          <w:t>3</w:t>
        </w:r>
        <w:r w:rsidR="00094005" w:rsidRPr="00C41E95">
          <w:rPr>
            <w:rFonts w:cs="Times New Roman" w:hAnsi="Times New Roman" w:ascii="Times New Roman"/>
            <w:sz w:val="24"/>
            <w:szCs w:val="24"/>
          </w:rPr>
          <w:fldChar w:fldCharType="end"/>
        </w:r>
        <w:r w:rsidRPr="00C41E95">
          <w:rPr>
            <w:rFonts w:cs="Times New Roman" w:hAnsi="Times New Roman" w:ascii="Times New Roman"/>
            <w:sz w:val="24"/>
            <w:szCs w:val="24"/>
          </w:rPr>
          <w:t xml:space="preserve"> -</w:t>
        </w:r>
        <w:r w:rsidR="00094005" w:rsidRPr="00C41E95">
          <w:rPr>
            <w:rFonts w:cs="Times New Roman" w:eastAsia="Times New Roman" w:hAnsi="Times New Roman" w:ascii="Times New Roman"/>
            <w:sz w:val="28"/>
            <w:szCs w:val="24"/>
            <w:lang w:eastAsia="hr-HR"/>
          </w:rPr>
          <w:t xml:space="preserve"> </w:t>
        </w:r>
        <w:r w:rsidR="00094005" w:rsidRPr="00C41E95">
          <w:rPr>
            <w:rFonts w:cs="Times New Roman" w:eastAsia="Times New Roman" w:hAnsi="Times New Roman" w:ascii="Times New Roman"/>
            <w:sz w:val="28"/>
            <w:szCs w:val="24"/>
            <w:lang w:eastAsia="hr-HR"/>
          </w:rPr>
          <w:tab/>
        </w:r>
        <w:r w:rsidRPr="00094005">
          <w:rPr>
            <w:rFonts w:cs="Times New Roman" w:eastAsia="Times New Roman" w:hAnsi="Times New Roman" w:ascii="Times New Roman"/>
            <w:sz w:val="24"/>
            <w:szCs w:val="24"/>
            <w:lang w:eastAsia="hr-HR"/>
          </w:rPr>
          <w:t xml:space="preserve">Poslovni broj </w:t>
        </w:r>
        <w:r>
          <w:rPr>
            <w:rFonts w:cs="Times New Roman" w:eastAsia="Times New Roman" w:hAnsi="Times New Roman" w:ascii="Times New Roman"/>
            <w:sz w:val="24"/>
            <w:szCs w:val="24"/>
            <w:lang w:eastAsia="hr-HR"/>
          </w:rPr>
          <w:t>9</w:t>
        </w:r>
        <w:r w:rsidRPr="00094005">
          <w:rPr>
            <w:rFonts w:cs="Times New Roman" w:eastAsia="Times New Roman" w:hAnsi="Times New Roman" w:ascii="Times New Roman"/>
            <w:sz w:val="24"/>
            <w:szCs w:val="24"/>
            <w:lang w:eastAsia="hr-HR"/>
          </w:rPr>
          <w:t xml:space="preserve"> St-</w:t>
        </w:r>
        <w:r>
          <w:rPr>
            <w:rFonts w:cs="Times New Roman" w:eastAsia="Times New Roman" w:hAnsi="Times New Roman" w:ascii="Times New Roman"/>
            <w:sz w:val="24"/>
            <w:szCs w:val="24"/>
            <w:lang w:eastAsia="hr-HR"/>
          </w:rPr>
          <w:t>77</w:t>
        </w:r>
        <w:r w:rsidRPr="00094005">
          <w:rPr>
            <w:rFonts w:cs="Times New Roman" w:eastAsia="Times New Roman" w:hAnsi="Times New Roman" w:ascii="Times New Roman"/>
            <w:sz w:val="24"/>
            <w:szCs w:val="24"/>
            <w:lang w:eastAsia="hr-HR"/>
          </w:rPr>
          <w:t>/2015-3</w:t>
        </w:r>
      </w:p>
      <w:p w:rsidRDefault="00107BAE" w:rsidP="00094005" w:rsidR="00094005">
        <w:pPr>
          <w:pStyle w:val="Zaglavlje"/>
          <w:ind w:firstLine="4248"/>
          <w:jc w:val="center"/>
        </w:pPr>
      </w:p>
    </w:sdtContent>
  </w:sdt>
  <w:p w:rsidRDefault="00094005" w:rsidR="000940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E95" w:rsidP="00C41E95" w:rsidR="00C41E95">
    <w:pPr>
      <w:pStyle w:val="Zaglavlje"/>
      <w:jc w:val="right"/>
    </w:pPr>
    <w:r w:rsidRPr="00094005">
      <w:rPr>
        <w:rFonts w:cs="Times New Roman" w:eastAsia="Times New Roman" w:hAnsi="Times New Roman" w:ascii="Times New Roman"/>
        <w:sz w:val="24"/>
        <w:szCs w:val="24"/>
        <w:lang w:eastAsia="hr-HR"/>
      </w:rPr>
      <w:t xml:space="preserve">Poslovni broj </w:t>
    </w:r>
    <w:r>
      <w:rPr>
        <w:rFonts w:cs="Times New Roman" w:eastAsia="Times New Roman" w:hAnsi="Times New Roman" w:ascii="Times New Roman"/>
        <w:sz w:val="24"/>
        <w:szCs w:val="24"/>
        <w:lang w:eastAsia="hr-HR"/>
      </w:rPr>
      <w:t>9</w:t>
    </w:r>
    <w:r w:rsidRPr="00094005">
      <w:rPr>
        <w:rFonts w:cs="Times New Roman" w:eastAsia="Times New Roman" w:hAnsi="Times New Roman" w:ascii="Times New Roman"/>
        <w:sz w:val="24"/>
        <w:szCs w:val="24"/>
        <w:lang w:eastAsia="hr-HR"/>
      </w:rPr>
      <w:t xml:space="preserve"> St-</w:t>
    </w:r>
    <w:r>
      <w:rPr>
        <w:rFonts w:cs="Times New Roman" w:eastAsia="Times New Roman" w:hAnsi="Times New Roman" w:ascii="Times New Roman"/>
        <w:sz w:val="24"/>
        <w:szCs w:val="24"/>
        <w:lang w:eastAsia="hr-HR"/>
      </w:rPr>
      <w:t>77</w:t>
    </w:r>
    <w:r w:rsidRPr="00094005">
      <w:rPr>
        <w:rFonts w:cs="Times New Roman" w:eastAsia="Times New Roman" w:hAnsi="Times New Roman" w:ascii="Times New Roman"/>
        <w:sz w:val="24"/>
        <w:szCs w:val="24"/>
        <w:lang w:eastAsia="hr-HR"/>
      </w:rPr>
      <w:t>/2015-3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760AE9"/>
    <w:multiLevelType w:val="hybridMultilevel"/>
    <w:tmpl w:val="02803428"/>
    <w:lvl w:tplc="82DCD0F6" w:ilvl="0">
      <w:start w:val="1"/>
      <w:numFmt w:val="upperRoman"/>
      <w:lvlText w:val="%1."/>
      <w:lvlJc w:val="left"/>
      <w:pPr>
        <w:ind w:hanging="870" w:left="157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07A2"/>
    <w:rsid w:val="00094005"/>
    <w:rsid w:val="000A52F5"/>
    <w:rsid w:val="00107BAE"/>
    <w:rsid w:val="00202ADB"/>
    <w:rsid w:val="002B2390"/>
    <w:rsid w:val="00363D58"/>
    <w:rsid w:val="003D5434"/>
    <w:rsid w:val="004D2742"/>
    <w:rsid w:val="004F5CEF"/>
    <w:rsid w:val="00555ABA"/>
    <w:rsid w:val="0061121A"/>
    <w:rsid w:val="00630BF8"/>
    <w:rsid w:val="00711831"/>
    <w:rsid w:val="0079756B"/>
    <w:rsid w:val="007D40BC"/>
    <w:rsid w:val="008056B0"/>
    <w:rsid w:val="00814B1F"/>
    <w:rsid w:val="00850348"/>
    <w:rsid w:val="00863BF7"/>
    <w:rsid w:val="00927981"/>
    <w:rsid w:val="009579CE"/>
    <w:rsid w:val="00962A14"/>
    <w:rsid w:val="009A34D3"/>
    <w:rsid w:val="009C4FA4"/>
    <w:rsid w:val="00A46E37"/>
    <w:rsid w:val="00A74317"/>
    <w:rsid w:val="00A907A2"/>
    <w:rsid w:val="00BA1F8E"/>
    <w:rsid w:val="00BF06F8"/>
    <w:rsid w:val="00C176A0"/>
    <w:rsid w:val="00C40384"/>
    <w:rsid w:val="00C41E95"/>
    <w:rsid w:val="00C666AE"/>
    <w:rsid w:val="00C733E9"/>
    <w:rsid w:val="00CB4A30"/>
    <w:rsid w:val="00D51DE6"/>
    <w:rsid w:val="00D634F2"/>
    <w:rsid w:val="00D8677B"/>
    <w:rsid w:val="00DC2C89"/>
    <w:rsid w:val="00F017BB"/>
    <w:rsid w:val="00FC26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666A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6AE"/>
    <w:rPr>
      <w:rFonts w:cs="Tahoma" w:hAnsi="Tahoma" w:ascii="Tahoma"/>
      <w:sz w:val="16"/>
      <w:szCs w:val="16"/>
    </w:rPr>
  </w:style>
  <w:style w:styleId="Zaglavlje" w:type="paragraph">
    <w:name w:val="header"/>
    <w:basedOn w:val="Normal"/>
    <w:link w:val="ZaglavljeChar"/>
    <w:uiPriority w:val="99"/>
    <w:unhideWhenUsed/>
    <w:rsid w:val="000940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94005"/>
  </w:style>
  <w:style w:styleId="Podnoje" w:type="paragraph">
    <w:name w:val="footer"/>
    <w:basedOn w:val="Normal"/>
    <w:link w:val="PodnojeChar"/>
    <w:uiPriority w:val="99"/>
    <w:unhideWhenUsed/>
    <w:rsid w:val="000940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94005"/>
  </w:style>
  <w:style w:styleId="Odlomakpopisa" w:type="paragraph">
    <w:name w:val="List Paragraph"/>
    <w:basedOn w:val="Normal"/>
    <w:uiPriority w:val="34"/>
    <w:qFormat/>
    <w:rsid w:val="00094005"/>
    <w:pPr>
      <w:ind w:left="720"/>
      <w:contextualSpacing/>
    </w:pPr>
  </w:style>
  <w:style w:styleId="Tekstrezerviranogmjesta" w:type="character">
    <w:name w:val="Placeholder Text"/>
    <w:basedOn w:val="Zadanifontodlomka"/>
    <w:uiPriority w:val="99"/>
    <w:semiHidden/>
    <w:rsid w:val="00DC2C89"/>
    <w:rPr>
      <w:color w:val="808080"/>
      <w:bdr w:space="0" w:sz="0" w:color="auto" w:val="none"/>
      <w:shd w:fill="auto" w:color="auto" w:val="clear"/>
    </w:rPr>
  </w:style>
  <w:style w:customStyle="true" w:styleId="eSPISCCParagraphDefaultFont" w:type="character">
    <w:name w:val="eSPIS_CC_Paragraph Default Font"/>
    <w:basedOn w:val="Zadanifontodlomka"/>
    <w:rsid w:val="00DC2C89"/>
    <w:rPr>
      <w:rFonts w:cs="Times New Roman" w:hAnsi="Times New Roman" w:ascii="Times New Roman"/>
      <w:color w:val="7030A0"/>
      <w:sz w:val="24"/>
      <w:szCs w:val="24"/>
      <w:bdr w:space="0" w:sz="0" w:color="auto" w:val="none"/>
      <w:shd w:fill="auto" w:color="auto" w:val="clear"/>
      <w:lang w:val="hr-HR"/>
    </w:rPr>
  </w:style>
  <w:style w:customStyle="true" w:styleId="PozadinaSvijetloZuta" w:type="character">
    <w:name w:val="Pozadina_SvijetloZuta"/>
    <w:basedOn w:val="Zadanifontodlomka"/>
    <w:rsid w:val="00DC2C89"/>
    <w:rPr>
      <w:rFonts w:cs="Times New Roman" w:hAnsi="Times New Roman" w:ascii="Times New Roman"/>
      <w:color w:val="7030A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2C89"/>
    <w:rPr>
      <w:rFonts w:cs="Times New Roman" w:hAnsi="Times New Roman" w:ascii="Times New Roman"/>
      <w:color w:val="7030A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2C89"/>
    <w:rPr>
      <w:rFonts w:cs="Times New Roman" w:hAnsi="Times New Roman" w:ascii="Times New Roman"/>
      <w:color w:val="7030A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666A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6AE"/>
    <w:rPr>
      <w:rFonts w:ascii="Tahoma" w:cs="Tahoma" w:hAnsi="Tahoma"/>
      <w:sz w:val="16"/>
      <w:szCs w:val="16"/>
    </w:rPr>
  </w:style>
  <w:style w:styleId="Zaglavlje" w:type="paragraph">
    <w:name w:val="header"/>
    <w:basedOn w:val="Normal"/>
    <w:link w:val="ZaglavljeChar"/>
    <w:uiPriority w:val="99"/>
    <w:unhideWhenUsed/>
    <w:rsid w:val="000940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94005"/>
  </w:style>
  <w:style w:styleId="Podnoje" w:type="paragraph">
    <w:name w:val="footer"/>
    <w:basedOn w:val="Normal"/>
    <w:link w:val="PodnojeChar"/>
    <w:uiPriority w:val="99"/>
    <w:unhideWhenUsed/>
    <w:rsid w:val="000940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94005"/>
  </w:style>
  <w:style w:styleId="Odlomakpopisa" w:type="paragraph">
    <w:name w:val="List Paragraph"/>
    <w:basedOn w:val="Normal"/>
    <w:uiPriority w:val="34"/>
    <w:qFormat/>
    <w:rsid w:val="00094005"/>
    <w:pPr>
      <w:ind w:left="720"/>
      <w:contextualSpacing/>
    </w:pPr>
  </w:style>
  <w:style w:styleId="Tekstrezerviranogmjesta" w:type="character">
    <w:name w:val="Placeholder Text"/>
    <w:basedOn w:val="Zadanifontodlomka"/>
    <w:uiPriority w:val="99"/>
    <w:semiHidden/>
    <w:rsid w:val="00DC2C89"/>
    <w:rPr>
      <w:color w:val="808080"/>
      <w:bdr w:color="auto" w:space="0" w:sz="0" w:val="none"/>
      <w:shd w:color="auto" w:fill="auto" w:val="clear"/>
    </w:rPr>
  </w:style>
  <w:style w:customStyle="1" w:styleId="eSPISCCParagraphDefaultFont" w:type="character">
    <w:name w:val="eSPIS_CC_Paragraph Default Font"/>
    <w:basedOn w:val="Zadanifontodlomka"/>
    <w:rsid w:val="00DC2C89"/>
    <w:rPr>
      <w:rFonts w:ascii="Times New Roman" w:cs="Times New Roman" w:hAnsi="Times New Roman"/>
      <w:color w:val="7030A0"/>
      <w:sz w:val="24"/>
      <w:szCs w:val="24"/>
      <w:bdr w:color="auto" w:space="0" w:sz="0" w:val="none"/>
      <w:shd w:color="auto" w:fill="auto" w:val="clear"/>
      <w:lang w:val="hr-HR"/>
    </w:rPr>
  </w:style>
  <w:style w:customStyle="1" w:styleId="PozadinaSvijetloZuta" w:type="character">
    <w:name w:val="Pozadina_SvijetloZuta"/>
    <w:basedOn w:val="Zadanifontodlomka"/>
    <w:rsid w:val="00DC2C89"/>
    <w:rPr>
      <w:rFonts w:ascii="Times New Roman" w:cs="Times New Roman" w:hAnsi="Times New Roman"/>
      <w:color w:val="7030A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2C89"/>
    <w:rPr>
      <w:rFonts w:ascii="Times New Roman" w:cs="Times New Roman" w:hAnsi="Times New Roman"/>
      <w:color w:val="7030A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2C89"/>
    <w:rPr>
      <w:rFonts w:ascii="Times New Roman" w:cs="Times New Roman" w:hAnsi="Times New Roman"/>
      <w:color w:val="7030A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28343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2015.</izvorni_sadrzaj>
    <derivirana_varijabla naziv="DomainObject.DatumDonosenjaOdluke_1">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St-77/2015</izvorni_sadrzaj>
    <derivirana_varijabla naziv="DomainObject.Predmet.OznakaBroj_1">St-77/2015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LANTERNA PROPRIETAS d.o.o. BARIĆI</izvorni_sadrzaj>
    <derivirana_varijabla naziv="DomainObject.Predmet.ProtustrankaFormated_1">  LANTERNA PROPRIETAS d.o.o. BARIĆI</derivirana_varijabla>
  </DomainObject.Predmet.ProtustrankaFormated>
  <DomainObject.Predmet.ProtustrankaFormatedOIB>
    <izvorni_sadrzaj>  LANTERNA PROPRIETAS d.o.o. BARIĆI, OIB 56065746509</izvorni_sadrzaj>
    <derivirana_varijabla naziv="DomainObject.Predmet.ProtustrankaFormatedOIB_1">  LANTERNA PROPRIETAS d.o.o. BARIĆI, OIB 56065746509</derivirana_varijabla>
  </DomainObject.Predmet.ProtustrankaFormatedOIB>
  <DomainObject.Predmet.ProtustrankaFormatedWithAdress>
    <izvorni_sadrzaj> LANTERNA PROPRIETAS d.o.o. BARIĆI, Barići 7, 52463 Višnjan</izvorni_sadrzaj>
    <derivirana_varijabla naziv="DomainObject.Predmet.ProtustrankaFormatedWithAdress_1"> LANTERNA PROPRIETAS d.o.o. BARIĆI, Barići 7, 52463 Višnjan</derivirana_varijabla>
  </DomainObject.Predmet.ProtustrankaFormatedWithAdress>
  <DomainObject.Predmet.ProtustrankaFormatedWithAdressOIB>
    <izvorni_sadrzaj> LANTERNA PROPRIETAS d.o.o. BARIĆI, OIB 56065746509, Barići 7, 52463 Višnjan</izvorni_sadrzaj>
    <derivirana_varijabla naziv="DomainObject.Predmet.ProtustrankaFormatedWithAdressOIB_1"> LANTERNA PROPRIETAS d.o.o. BARIĆI, OIB 56065746509, Barići 7, 52463 Višnjan</derivirana_varijabla>
  </DomainObject.Predmet.ProtustrankaFormatedWithAdressOIB>
  <DomainObject.Predmet.ProtustrankaWithAdress>
    <izvorni_sadrzaj>LANTERNA PROPRIETAS d.o.o. BARIĆI Barići 7, 52463 Višnjan</izvorni_sadrzaj>
    <derivirana_varijabla naziv="DomainObject.Predmet.ProtustrankaWithAdress_1">LANTERNA PROPRIETAS d.o.o. BARIĆI Barići 7, 52463 Višnjan</derivirana_varijabla>
  </DomainObject.Predmet.ProtustrankaWithAdress>
  <DomainObject.Predmet.ProtustrankaWithAdressOIB>
    <izvorni_sadrzaj>LANTERNA PROPRIETAS d.o.o. BARIĆI, OIB 56065746509, Barići 7, 52463 Višnjan</izvorni_sadrzaj>
    <derivirana_varijabla naziv="DomainObject.Predmet.ProtustrankaWithAdressOIB_1">LANTERNA PROPRIETAS d.o.o. BARIĆI, OIB 56065746509, Barići 7, 52463 Višnjan</derivirana_varijabla>
  </DomainObject.Predmet.ProtustrankaWithAdressOIB>
  <DomainObject.Predmet.ProtustrankaNazivFormated>
    <izvorni_sadrzaj>LANTERNA PROPRIETAS d.o.o. BARIĆI</izvorni_sadrzaj>
    <derivirana_varijabla naziv="DomainObject.Predmet.ProtustrankaNazivFormated_1">LANTERNA PROPRIETAS d.o.o. BARIĆI</derivirana_varijabla>
  </DomainObject.Predmet.ProtustrankaNazivFormated>
  <DomainObject.Predmet.ProtustrankaNazivFormatedOIB>
    <izvorni_sadrzaj>LANTERNA PROPRIETAS d.o.o. BARIĆI, OIB 56065746509</izvorni_sadrzaj>
    <derivirana_varijabla naziv="DomainObject.Predmet.ProtustrankaNazivFormatedOIB_1">LANTERNA PROPRIETAS d.o.o. BARIĆI, OIB 56065746509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 M. B. Rašana 2/4, 52000 Pazin</izvorni_sadrzaj>
    <derivirana_varijabla naziv="DomainObject.Predmet.StrankaFormatedWithAdress_1"> RH, MINISTARSTVO FINANCIJA, POREZNA UPRAVA, PODRUČNI URED ISTRA, HRVATSKO PRIMORJE, GORSKI KOTAR I LIKA, M. B. Rašana 2/4, 52000 Pazin</derivirana_varijabla>
  </DomainObject.Predmet.StrankaFormatedWithAdress>
  <DomainObject.Predmet.StrankaFormatedWithAdressOIB>
    <izvorni_sadrzaj> RH, MINISTARSTVO FINANCIJA, POREZNA UPRAVA, PODRUČNI URED ISTRA, HRVATSKO PRIMORJE, GORSKI KOTAR I LIKA, M. B. Rašana 2/4, 52000 Pazin</izvorni_sadrzaj>
    <derivirana_varijabla naziv="DomainObject.Predmet.StrankaFormatedWithAdressOIB_1"> RH, MINISTARSTVO FINANCIJA, POREZNA UPRAVA, PODRUČNI URED ISTRA, HRVATSKO PRIMORJE, GORSKI KOTAR I LIKA, M. B. Rašana 2/4, 52000 Pazin</derivirana_varijabla>
  </DomainObject.Predmet.StrankaFormatedWithAdressOIB>
  <DomainObject.Predmet.StrankaWithAdress>
    <izvorni_sadrzaj>RH, MINISTARSTVO FINANCIJA, POREZNA UPRAVA, PODRUČNI URED ISTRA, HRVATSKO PRIMORJE, GORSKI KOTAR I LIKA M. B. Rašana 2/4,52000 Pazin</izvorni_sadrzaj>
    <derivirana_varijabla naziv="DomainObject.Predmet.StrankaWithAdress_1">RH, MINISTARSTVO FINANCIJA, POREZNA UPRAVA, PODRUČNI URED ISTRA, HRVATSKO PRIMORJE, GORSKI KOTAR I LIKA M. B. Rašana 2/4,52000 Pazin</derivirana_varijabla>
  </DomainObject.Predmet.StrankaWithAdress>
  <DomainObject.Predmet.StrankaWithAdressOIB>
    <izvorni_sadrzaj>RH, MINISTARSTVO FINANCIJA, POREZNA UPRAVA, PODRUČNI URED ISTRA, HRVATSKO PRIMORJE, GORSKI KOTAR I LIKA, M. B. Rašana 2/4,52000 Pazin</izvorni_sadrzaj>
    <derivirana_varijabla naziv="DomainObject.Predmet.StrankaWithAdressOIB_1">RH, MINISTARSTVO FINANCIJA, POREZNA UPRAVA, PODRUČNI URED ISTRA, HRVATSKO PRIMORJE, GORSKI KOTAR I LIKA, M. B. Rašana 2/4,52000 Pazin</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2034110.67</izvorni_sadrzaj>
    <derivirana_varijabla naziv="DomainObject.Predmet.TrenutnaVrijednost_1">2034110.67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 M. B. Rašana 2/4, 52000 Pazin</item>
    </izvorni_sadrzaj>
    <derivirana_varijabla naziv="DomainObject.Predmet.StrankaListFormatedWithAdress_1">
      <item>RH, MINISTARSTVO FINANCIJA, POREZNA UPRAVA, PODRUČNI URED ISTRA, HRVATSKO PRIMORJE, GORSKI KOTAR I LIKA, M. B. Rašana 2/4, 52000 Pazin</item>
    </derivirana_varijabla>
  </DomainObject.Predmet.StrankaListFormatedWithAdress>
  <DomainObject.Predmet.StrankaListFormatedWithAdressOIB>
    <izvorni_sadrzaj>
      <item>RH, MINISTARSTVO FINANCIJA, POREZNA UPRAVA, PODRUČNI URED ISTRA, HRVATSKO PRIMORJE, GORSKI KOTAR I LIKA, M. B. Rašana 2/4, 52000 Pazin</item>
    </izvorni_sadrzaj>
    <derivirana_varijabla naziv="DomainObject.Predmet.StrankaListFormatedWithAdressOIB_1">
      <item>RH, MINISTARSTVO FINANCIJA, POREZNA UPRAVA, PODRUČNI URED ISTRA, HRVATSKO PRIMORJE, GORSKI KOTAR I LIKA, M. B. Rašana 2/4, 52000 Pazin</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LANTERNA PROPRIETAS d.o.o. BARIĆI</item>
    </izvorni_sadrzaj>
    <derivirana_varijabla naziv="DomainObject.Predmet.ProtuStrankaListFormated_1">
      <item>LANTERNA PROPRIETAS d.o.o. BARIĆI</item>
    </derivirana_varijabla>
  </DomainObject.Predmet.ProtuStrankaListFormated>
  <DomainObject.Predmet.ProtuStrankaListFormatedOIB>
    <izvorni_sadrzaj>
      <item>LANTERNA PROPRIETAS d.o.o. BARIĆI, OIB 56065746509</item>
    </izvorni_sadrzaj>
    <derivirana_varijabla naziv="DomainObject.Predmet.ProtuStrankaListFormatedOIB_1">
      <item>LANTERNA PROPRIETAS d.o.o. BARIĆI, OIB 56065746509</item>
    </derivirana_varijabla>
  </DomainObject.Predmet.ProtuStrankaListFormatedOIB>
  <DomainObject.Predmet.ProtuStrankaListFormatedWithAdress>
    <izvorni_sadrzaj>
      <item>LANTERNA PROPRIETAS d.o.o. BARIĆI, Barići 7, 52463 Višnjan</item>
    </izvorni_sadrzaj>
    <derivirana_varijabla naziv="DomainObject.Predmet.ProtuStrankaListFormatedWithAdress_1">
      <item>LANTERNA PROPRIETAS d.o.o. BARIĆI, Barići 7, 52463 Višnjan</item>
    </derivirana_varijabla>
  </DomainObject.Predmet.ProtuStrankaListFormatedWithAdress>
  <DomainObject.Predmet.ProtuStrankaListFormatedWithAdressOIB>
    <izvorni_sadrzaj>
      <item>LANTERNA PROPRIETAS d.o.o. BARIĆI, OIB 56065746509, Barići 7, 52463 Višnjan</item>
    </izvorni_sadrzaj>
    <derivirana_varijabla naziv="DomainObject.Predmet.ProtuStrankaListFormatedWithAdressOIB_1">
      <item>LANTERNA PROPRIETAS d.o.o. BARIĆI, OIB 56065746509, Barići 7, 52463 Višnjan</item>
    </derivirana_varijabla>
  </DomainObject.Predmet.ProtuStrankaListFormatedWithAdressOIB>
  <DomainObject.Predmet.ProtuStrankaListNazivFormated>
    <izvorni_sadrzaj>
      <item>LANTERNA PROPRIETAS d.o.o. BARIĆI</item>
    </izvorni_sadrzaj>
    <derivirana_varijabla naziv="DomainObject.Predmet.ProtuStrankaListNazivFormated_1">
      <item>LANTERNA PROPRIETAS d.o.o. BARIĆI</item>
    </derivirana_varijabla>
  </DomainObject.Predmet.ProtuStrankaListNazivFormated>
  <DomainObject.Predmet.ProtuStrankaListNazivFormatedOIB>
    <izvorni_sadrzaj>
      <item>LANTERNA PROPRIETAS d.o.o. BARIĆI, OIB 56065746509</item>
    </izvorni_sadrzaj>
    <derivirana_varijabla naziv="DomainObject.Predmet.ProtuStrankaListNazivFormatedOIB_1">
      <item>LANTERNA PROPRIETAS d.o.o. BARIĆI, OIB 56065746509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LANTERNA PROPRIETAS d.o.o. BARIĆI</izvorni_sadrzaj>
    <derivirana_varijabla naziv="DomainObject.Predmet.ProtustrankaIDrugi_1">LANTERNA PROPRIETAS d.o.o. BARIĆI</derivirana_varijabla>
  </DomainObject.Predmet.ProtustrankaIDrugi>
  <DomainObject.Predmet.StrankaIDrugiAdressOIB>
    <izvorni_sadrzaj>RH, MINISTARSTVO FINANCIJA, POREZNA UPRAVA, PODRUČNI URED ISTRA, HRVATSKO PRIMORJE, GORSKI KOTAR I LIKA, M. B. Rašana 2/4, 52000 Pazin</izvorni_sadrzaj>
    <derivirana_varijabla naziv="DomainObject.Predmet.StrankaIDrugiAdressOIB_1">RH, MINISTARSTVO FINANCIJA, POREZNA UPRAVA, PODRUČNI URED ISTRA, HRVATSKO PRIMORJE, GORSKI KOTAR I LIKA, M. B. Rašana 2/4, 52000 Pazin</derivirana_varijabla>
  </DomainObject.Predmet.StrankaIDrugiAdressOIB>
  <DomainObject.Predmet.ProtustrankaIDrugiAdressOIB>
    <izvorni_sadrzaj>LANTERNA PROPRIETAS d.o.o. BARIĆI, OIB 56065746509, Barići 7, 52463 Višnjan</izvorni_sadrzaj>
    <derivirana_varijabla naziv="DomainObject.Predmet.ProtustrankaIDrugiAdressOIB_1">LANTERNA PROPRIETAS d.o.o. BARIĆI, OIB 56065746509, Barići 7,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LANTERNA PROPRIETAS d.o.o. BARIĆI</item>
    </izvorni_sadrzaj>
    <derivirana_varijabla naziv="DomainObject.Predmet.SudioniciListNaziv_1">
      <item>RH, MINISTARSTVO FINANCIJA, POREZNA UPRAVA, PODRUČNI URED ISTRA, HRVATSKO PRIMORJE, GORSKI KOTAR I LIKA</item>
      <item>LANTERNA PROPRIETAS d.o.o. BARIĆI</item>
    </derivirana_varijabla>
  </DomainObject.Predmet.SudioniciListNaziv>
  <DomainObject.Predmet.SudioniciListAdressOIB>
    <izvorni_sadrzaj>
      <item>RH, MINISTARSTVO FINANCIJA, POREZNA UPRAVA, PODRUČNI URED ISTRA, HRVATSKO PRIMORJE, GORSKI KOTAR I LIKA, M. B. Rašana 2/4,52000 Pazin</item>
      <item>LANTERNA PROPRIETAS d.o.o. BARIĆI, OIB 56065746509, Barići 7,52463 Višnjan</item>
    </izvorni_sadrzaj>
    <derivirana_varijabla naziv="DomainObject.Predmet.SudioniciListAdressOIB_1">
      <item>RH, MINISTARSTVO FINANCIJA, POREZNA UPRAVA, PODRUČNI URED ISTRA, HRVATSKO PRIMORJE, GORSKI KOTAR I LIKA, M. B. Rašana 2/4,52000 Pazin</item>
      <item>LANTERNA PROPRIETAS d.o.o. BARIĆI, OIB 56065746509, Barići 7,52463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56065746509</item>
    </izvorni_sadrzaj>
    <derivirana_varijabla naziv="DomainObject.Predmet.SudioniciListNazivOIB_1">
      <item>, OIB null</item>
      <item>, OIB 56065746509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3703</properties:Characters>
  <properties:Lines>84</properties:Lines>
  <properties:Paragraphs>36</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2015-08-04T11:30:00Z</dcterms:created>
  <dc:creator>Damir Rabar</dc:creator>
  <cp:lastModifiedBy>Ana Jeromela</cp:lastModifiedBy>
  <cp:lastPrinted>2015-10-16T11:25:00Z</cp:lastPrinted>
  <dcterms:modified xmlns:xsi="http://www.w3.org/2001/XMLSchema-instance" xsi:type="dcterms:W3CDTF">2015-10-16T11:25:00Z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