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1f72" w14:paraId="6901f72" w:rsidRDefault="00937FF9" w:rsidP="00F64369" w:rsidR="00CB0EA4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1688E" w:rsidP="00A21F0D" w:rsidR="0071688E">
      <w:pPr>
        <w:pStyle w:val="Poetniodjeljak"/>
      </w:pP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F64369">
        <w:rPr>
          <w:rFonts w:cs="Times New Roman" w:eastAsia="Times New Roman"/>
          <w:noProof/>
          <w:szCs w:val="20"/>
          <w:lang w:eastAsia="hr-HR"/>
        </w:rPr>
        <w:t xml:space="preserve">                5. St-200/2017-2</w:t>
      </w: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6436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6436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64369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F64369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GOG TRANS jednostavno društvo s ograničenom odgovornošću za usluge, Kapela, Stara </w:t>
      </w:r>
      <w:proofErr w:type="spellStart"/>
      <w:r w:rsidRPr="00F64369">
        <w:rPr>
          <w:rFonts w:cs="Times New Roman" w:eastAsia="Times New Roman"/>
          <w:szCs w:val="20"/>
          <w:lang w:eastAsia="hr-HR"/>
        </w:rPr>
        <w:t>Diklenica</w:t>
      </w:r>
      <w:proofErr w:type="spellEnd"/>
      <w:r w:rsidRPr="00F64369">
        <w:rPr>
          <w:rFonts w:cs="Times New Roman" w:eastAsia="Times New Roman"/>
          <w:szCs w:val="20"/>
          <w:lang w:eastAsia="hr-HR"/>
        </w:rPr>
        <w:t xml:space="preserve"> 10, MBS: 010094301, OIB: 45085446453, 15. ožujka</w:t>
      </w:r>
      <w:r w:rsidRPr="00F64369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64369">
        <w:rPr>
          <w:rFonts w:cs="Times New Roman" w:eastAsia="Times New Roman"/>
          <w:szCs w:val="20"/>
          <w:lang w:eastAsia="hr-HR"/>
        </w:rPr>
        <w:t>r i j e š i o   j e</w:t>
      </w: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64369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GOG TRANS jednostavno društvo s ograničenom odgovornošću za usluge, Kapela, Stara </w:t>
      </w:r>
      <w:proofErr w:type="spellStart"/>
      <w:r w:rsidRPr="00F64369">
        <w:rPr>
          <w:rFonts w:cs="Times New Roman" w:eastAsia="Times New Roman"/>
          <w:szCs w:val="20"/>
          <w:lang w:eastAsia="hr-HR"/>
        </w:rPr>
        <w:t>Diklenica</w:t>
      </w:r>
      <w:proofErr w:type="spellEnd"/>
      <w:r w:rsidRPr="00F64369">
        <w:rPr>
          <w:rFonts w:cs="Times New Roman" w:eastAsia="Times New Roman"/>
          <w:szCs w:val="20"/>
          <w:lang w:eastAsia="hr-HR"/>
        </w:rPr>
        <w:t xml:space="preserve"> 10, MBS: 010094301, OIB: 45085446453.</w:t>
      </w: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64369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 w:rsidRPr="00F64369">
        <w:rPr>
          <w:rFonts w:cs="Times New Roman" w:eastAsia="Times New Roman"/>
          <w:b/>
          <w:szCs w:val="20"/>
          <w:lang w:eastAsia="hr-HR"/>
        </w:rPr>
        <w:t>5. travnja 2017. u 9,15 sati</w:t>
      </w:r>
      <w:r w:rsidRPr="00F64369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F64369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F6436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64369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F64369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64369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64369">
        <w:rPr>
          <w:rFonts w:cs="Times New Roman" w:eastAsia="Times New Roman"/>
          <w:szCs w:val="20"/>
          <w:lang w:eastAsia="hr-HR"/>
        </w:rPr>
        <w:t xml:space="preserve">- zakonski zastupnik dužnika Goranka </w:t>
      </w:r>
      <w:proofErr w:type="spellStart"/>
      <w:r w:rsidRPr="00F64369">
        <w:rPr>
          <w:rFonts w:cs="Times New Roman" w:eastAsia="Times New Roman"/>
          <w:szCs w:val="20"/>
          <w:lang w:eastAsia="hr-HR"/>
        </w:rPr>
        <w:t>Gavrić</w:t>
      </w:r>
      <w:proofErr w:type="spellEnd"/>
      <w:r w:rsidRPr="00F64369">
        <w:rPr>
          <w:rFonts w:cs="Times New Roman" w:eastAsia="Times New Roman"/>
          <w:szCs w:val="20"/>
          <w:lang w:eastAsia="hr-HR"/>
        </w:rPr>
        <w:t>.</w:t>
      </w: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64369">
        <w:rPr>
          <w:rFonts w:cs="Times New Roman" w:eastAsia="Times New Roman"/>
          <w:szCs w:val="20"/>
          <w:lang w:eastAsia="hr-HR"/>
        </w:rPr>
        <w:t xml:space="preserve">III. Nalaže se zakonskom zastupniku dužnika Goranki </w:t>
      </w:r>
      <w:proofErr w:type="spellStart"/>
      <w:r w:rsidRPr="00F64369">
        <w:rPr>
          <w:rFonts w:cs="Times New Roman" w:eastAsia="Times New Roman"/>
          <w:szCs w:val="20"/>
          <w:lang w:eastAsia="hr-HR"/>
        </w:rPr>
        <w:t>Gavrić</w:t>
      </w:r>
      <w:proofErr w:type="spellEnd"/>
      <w:r w:rsidRPr="00F64369">
        <w:rPr>
          <w:rFonts w:cs="Times New Roman" w:eastAsia="Times New Roman"/>
          <w:szCs w:val="20"/>
          <w:lang w:eastAsia="hr-HR"/>
        </w:rPr>
        <w:t xml:space="preserve"> da </w:t>
      </w:r>
      <w:r w:rsidRPr="00F64369">
        <w:rPr>
          <w:rFonts w:cs="Times New Roman" w:eastAsia="Times New Roman"/>
          <w:b/>
          <w:szCs w:val="20"/>
          <w:lang w:eastAsia="hr-HR"/>
        </w:rPr>
        <w:t>u roku od 8 dana od objave ovog rješenja na e-oglasnoj ploči suda</w:t>
      </w:r>
      <w:r w:rsidRPr="00F64369">
        <w:rPr>
          <w:rFonts w:cs="Times New Roman" w:eastAsia="Times New Roman"/>
          <w:szCs w:val="20"/>
          <w:lang w:eastAsia="hr-HR"/>
        </w:rPr>
        <w:t xml:space="preserve"> sastavi i podnese sudu </w:t>
      </w:r>
      <w:r w:rsidRPr="00F64369">
        <w:rPr>
          <w:rFonts w:cs="Times New Roman" w:eastAsia="Times New Roman"/>
          <w:b/>
          <w:szCs w:val="20"/>
          <w:lang w:eastAsia="hr-HR"/>
        </w:rPr>
        <w:t>pisano izvješće o financijsko-gospodarskom stanju dužnika</w:t>
      </w:r>
      <w:r w:rsidRPr="00F64369">
        <w:rPr>
          <w:rFonts w:cs="Times New Roman" w:eastAsia="Times New Roman"/>
          <w:szCs w:val="20"/>
          <w:lang w:eastAsia="hr-HR"/>
        </w:rPr>
        <w:t>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64369">
        <w:rPr>
          <w:rFonts w:cs="Times New Roman" w:eastAsia="Times New Roman"/>
          <w:szCs w:val="20"/>
          <w:lang w:eastAsia="hr-HR"/>
        </w:rPr>
        <w:t>Obrazloženje</w:t>
      </w: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64369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("Narodne novine" broj 71/15, dalje: SZ), 21. veljače 2017. podnijela prijedlog za otvaranje stečajnog postupka nad dužnikom. </w:t>
      </w:r>
      <w:r w:rsidRPr="00F64369">
        <w:rPr>
          <w:rFonts w:cs="Times New Roman" w:eastAsia="Times New Roman"/>
          <w:szCs w:val="20"/>
          <w:lang w:eastAsia="hr-HR"/>
        </w:rPr>
        <w:t xml:space="preserve">U prijedlogu navodi da na dan 15. veljače 2017. dužnik u Očevidniku redoslijeda osnova za plaćanje ima evidentirane neizvršene osnove za plaćanje u neprekinutom razdoblju od 120 dana, u ukupnom iznosu od 36.345,36 kn, u koji iznos je uračunata kamata i naknada Financijske agencije za provedbu ovrhe na novčanim sredstvima. </w:t>
      </w:r>
      <w:r w:rsidRPr="00F64369">
        <w:rPr>
          <w:rFonts w:cs="Times New Roman" w:eastAsia="Times New Roman"/>
          <w:szCs w:val="20"/>
          <w:lang w:eastAsia="hr-HR"/>
        </w:rPr>
        <w:lastRenderedPageBreak/>
        <w:t xml:space="preserve">Prema podacima koje je FINI dostavio Hrvatski zavod za mirovinsko osiguranje </w:t>
      </w:r>
      <w:r w:rsidRPr="00F64369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64369">
        <w:rPr>
          <w:rFonts w:cs="Times New Roman" w:eastAsia="Times New Roman"/>
          <w:szCs w:val="20"/>
          <w:lang w:eastAsia="hr-HR"/>
        </w:rPr>
        <w:t>Sukladno čl.110. st.1. SZ-a Financijska agencija je bila dužna podnijeti prijedlog za otvaranje stečajnog postupka budući da je dužnik u Očevidniku neizvršenih osnova za plaćanje na dan 15. veljače 2017. imao evidentirane neizvršene osnove za plaćanje u neprekinutom razdoblju od 120 dana i jednog zaposlenog.</w:t>
      </w: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64369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64369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64369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64369">
        <w:rPr>
          <w:rFonts w:cs="Times New Roman" w:eastAsia="Times New Roman"/>
          <w:szCs w:val="20"/>
          <w:lang w:eastAsia="hr-HR"/>
        </w:rPr>
        <w:t xml:space="preserve">U Bjelovaru, 15. ožujka </w:t>
      </w:r>
      <w:r w:rsidRPr="00F64369">
        <w:rPr>
          <w:rFonts w:cs="Times New Roman" w:eastAsia="Times New Roman"/>
          <w:noProof/>
          <w:szCs w:val="20"/>
          <w:lang w:eastAsia="hr-HR"/>
        </w:rPr>
        <w:t>2017.</w:t>
      </w: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F64369">
        <w:rPr>
          <w:rFonts w:cs="Times New Roman" w:eastAsia="Times New Roman"/>
          <w:szCs w:val="20"/>
          <w:lang w:eastAsia="hr-HR"/>
        </w:rPr>
        <w:t>STEČAJNI SUDAC</w:t>
      </w: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6436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64369" w:rsidP="00F64369" w:rsidR="00F64369" w:rsidRPr="00F6436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F64369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F64369" w:rsidP="00F64369" w:rsidR="00F64369" w:rsidRPr="00F6436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F64369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F64369" w:rsidP="00F64369" w:rsidR="00F64369" w:rsidRPr="00F6436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F64369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64369">
        <w:rPr>
          <w:rFonts w:cs="Times New Roman" w:eastAsia="Times New Roman"/>
          <w:szCs w:val="20"/>
          <w:lang w:eastAsia="hr-HR"/>
        </w:rPr>
        <w:t xml:space="preserve">      </w:t>
      </w:r>
    </w:p>
    <w:p w:rsidRDefault="00F64369" w:rsidP="00F64369" w:rsidR="00F64369" w:rsidRPr="00F643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64369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69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708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St-200/2017-2</izvorni_sadrzaj>
    <derivirana_varijabla naziv="DomainObject.Oznaka_1">St-200/2017-2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St-200/2017</izvorni_sadrzaj>
    <derivirana_varijabla naziv="DomainObject.Predmet.OznakaBroj_1">St-200/2017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GOG TRANS jednostavno društvo s ograničenom odgovornošću za usluge</izvorni_sadrzaj>
    <derivirana_varijabla naziv="DomainObject.Predmet.ProtustrankaFormated_1">  GOG TRANS jednostavno društvo s ograničenom odgovornošću za usluge</derivirana_varijabla>
  </DomainObject.Predmet.ProtustrankaFormated>
  <DomainObject.Predmet.ProtustrankaFormatedOIB>
    <izvorni_sadrzaj>  GOG TRANS jednostavno društvo s ograničenom odgovornošću za usluge, OIB 45085446453</izvorni_sadrzaj>
    <derivirana_varijabla naziv="DomainObject.Predmet.ProtustrankaFormatedOIB_1">  GOG TRANS jednostavno društvo s ograničenom odgovornošću za usluge, OIB 45085446453</derivirana_varijabla>
  </DomainObject.Predmet.ProtustrankaFormatedOIB>
  <DomainObject.Predmet.ProtustrankaFormatedWithAdress>
    <izvorni_sadrzaj> GOG TRANS jednostavno društvo s ograničenom odgovornošću za usluge, Stara Diklenica 10, 43000 Kapela</izvorni_sadrzaj>
    <derivirana_varijabla naziv="DomainObject.Predmet.ProtustrankaFormatedWithAdress_1"> GOG TRANS jednostavno društvo s ograničenom odgovornošću za usluge, Stara Diklenica 10, 43000 Kapela</derivirana_varijabla>
  </DomainObject.Predmet.ProtustrankaFormatedWithAdress>
  <DomainObject.Predmet.ProtustrankaFormatedWithAdressOIB>
    <izvorni_sadrzaj> GOG TRANS jednostavno društvo s ograničenom odgovornošću za usluge, OIB 45085446453, Stara Diklenica 10, 43000 Kapela</izvorni_sadrzaj>
    <derivirana_varijabla naziv="DomainObject.Predmet.ProtustrankaFormatedWithAdressOIB_1"> GOG TRANS jednostavno društvo s ograničenom odgovornošću za usluge, OIB 45085446453, Stara Diklenica 10, 43000 Kapela</derivirana_varijabla>
  </DomainObject.Predmet.ProtustrankaFormatedWithAdressOIB>
  <DomainObject.Predmet.ProtustrankaWithAdress>
    <izvorni_sadrzaj>GOG TRANS jednostavno društvo s ograničenom odgovornošću za usluge Stara Diklenica 10, 43000 Kapela</izvorni_sadrzaj>
    <derivirana_varijabla naziv="DomainObject.Predmet.ProtustrankaWithAdress_1">GOG TRANS jednostavno društvo s ograničenom odgovornošću za usluge Stara Diklenica 10, 43000 Kapela</derivirana_varijabla>
  </DomainObject.Predmet.ProtustrankaWithAdress>
  <DomainObject.Predmet.ProtustrankaWithAdressOIB>
    <izvorni_sadrzaj>GOG TRANS jednostavno društvo s ograničenom odgovornošću za usluge, OIB 45085446453, Stara Diklenica 10, 43000 Kapela</izvorni_sadrzaj>
    <derivirana_varijabla naziv="DomainObject.Predmet.ProtustrankaWithAdressOIB_1">GOG TRANS jednostavno društvo s ograničenom odgovornošću za usluge, OIB 45085446453, Stara Diklenica 10, 43000 Kapela</derivirana_varijabla>
  </DomainObject.Predmet.ProtustrankaWithAdressOIB>
  <DomainObject.Predmet.ProtustrankaNazivFormated>
    <izvorni_sadrzaj>GOG TRANS jednostavno društvo s ograničenom odgovornošću za usluge</izvorni_sadrzaj>
    <derivirana_varijabla naziv="DomainObject.Predmet.ProtustrankaNazivFormated_1">GOG TRANS jednostavno društvo s ograničenom odgovornošću za usluge</derivirana_varijabla>
  </DomainObject.Predmet.ProtustrankaNazivFormated>
  <DomainObject.Predmet.ProtustrankaNazivFormatedOIB>
    <izvorni_sadrzaj>GOG TRANS jednostavno društvo s ograničenom odgovornošću za usluge, OIB 45085446453</izvorni_sadrzaj>
    <derivirana_varijabla naziv="DomainObject.Predmet.ProtustrankaNazivFormatedOIB_1">GOG TRANS jednostavno društvo s ograničenom odgovornošću za usluge, OIB 45085446453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GOG TRANS jednostavno društvo s ograničenom odgovornošću za usluge</item>
    </izvorni_sadrzaj>
    <derivirana_varijabla naziv="DomainObject.Predmet.ProtuStrankaListFormated_1">
      <item>GOG TRANS jednostavno društvo s ograničenom odgovornošću za usluge</item>
    </derivirana_varijabla>
  </DomainObject.Predmet.ProtuStrankaListFormated>
  <DomainObject.Predmet.ProtuStrankaListFormatedOIB>
    <izvorni_sadrzaj>
      <item>GOG TRANS jednostavno društvo s ograničenom odgovornošću za usluge, OIB 45085446453</item>
    </izvorni_sadrzaj>
    <derivirana_varijabla naziv="DomainObject.Predmet.ProtuStrankaListFormatedOIB_1">
      <item>GOG TRANS jednostavno društvo s ograničenom odgovornošću za usluge, OIB 45085446453</item>
    </derivirana_varijabla>
  </DomainObject.Predmet.ProtuStrankaListFormatedOIB>
  <DomainObject.Predmet.ProtuStrankaListFormatedWithAdress>
    <izvorni_sadrzaj>
      <item>GOG TRANS jednostavno društvo s ograničenom odgovornošću za usluge, Stara Diklenica 10, 43000 Kapela</item>
    </izvorni_sadrzaj>
    <derivirana_varijabla naziv="DomainObject.Predmet.ProtuStrankaListFormatedWithAdress_1">
      <item>GOG TRANS jednostavno društvo s ograničenom odgovornošću za usluge, Stara Diklenica 10, 43000 Kapela</item>
    </derivirana_varijabla>
  </DomainObject.Predmet.ProtuStrankaListFormatedWithAdress>
  <DomainObject.Predmet.ProtuStrankaListFormatedWithAdressOIB>
    <izvorni_sadrzaj>
      <item>GOG TRANS jednostavno društvo s ograničenom odgovornošću za usluge, OIB 45085446453, Stara Diklenica 10, 43000 Kapela</item>
    </izvorni_sadrzaj>
    <derivirana_varijabla naziv="DomainObject.Predmet.ProtuStrankaListFormatedWithAdressOIB_1">
      <item>GOG TRANS jednostavno društvo s ograničenom odgovornošću za usluge, OIB 45085446453, Stara Diklenica 10, 43000 Kapela</item>
    </derivirana_varijabla>
  </DomainObject.Predmet.ProtuStrankaListFormatedWithAdressOIB>
  <DomainObject.Predmet.ProtuStrankaListNazivFormated>
    <izvorni_sadrzaj>
      <item>GOG TRANS jednostavno društvo s ograničenom odgovornošću za usluge</item>
    </izvorni_sadrzaj>
    <derivirana_varijabla naziv="DomainObject.Predmet.ProtuStrankaListNazivFormated_1">
      <item>GOG TRANS jednostavno društvo s ograničenom odgovornošću za usluge</item>
    </derivirana_varijabla>
  </DomainObject.Predmet.ProtuStrankaListNazivFormated>
  <DomainObject.Predmet.ProtuStrankaListNazivFormatedOIB>
    <izvorni_sadrzaj>
      <item>GOG TRANS jednostavno društvo s ograničenom odgovornošću za usluge, OIB 45085446453</item>
    </izvorni_sadrzaj>
    <derivirana_varijabla naziv="DomainObject.Predmet.ProtuStrankaListNazivFormatedOIB_1">
      <item>GOG TRANS jednostavno društvo s ograničenom odgovornošću za usluge, OIB 45085446453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St-200/2017-2</izvorni_sadrzaj>
    <derivirana_varijabla naziv="DomainObject.PoslovniBrojDokumenta_1">St-200/2017-2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GOG TRANS jednostavno društvo s ograničenom odgovornošću za usluge</izvorni_sadrzaj>
    <derivirana_varijabla naziv="DomainObject.Predmet.ProtustrankaIDrugi_1">GOG TRANS jednostavno društvo s ograničenom odgovornošću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GOG TRANS jednostavno društvo s ograničenom odgovornošću za usluge, OIB 45085446453, Stara Diklenica 10, 43000 Kapela</izvorni_sadrzaj>
    <derivirana_varijabla naziv="DomainObject.Predmet.ProtustrankaIDrugiAdressOIB_1">GOG TRANS jednostavno društvo s ograničenom odgovornošću za usluge, OIB 45085446453, Stara Diklenica 10, 43000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GOG TRANS jednostavno društvo s ograničenom odgovornošću za usluge</item>
    </izvorni_sadrzaj>
    <derivirana_varijabla naziv="DomainObject.Predmet.SudioniciListNaziv_1">
      <item>FINA, RC ZAGREB, Podružnica BJELOVAR</item>
      <item>GOG TRANS jednostavno društvo s ograničenom odgovornošću za usluge</item>
    </derivirana_varijabla>
  </DomainObject.Predmet.SudioniciListNaziv>
  <DomainObject.Predmet.SudioniciListAdressOIB>
    <izvorni_sadrzaj>
      <item>FINA, RC ZAGREB, Podružnica BJELOVAR, OIB 85821130368, F. Supila 4,43000 Bjelovar</item>
      <item>GOG TRANS jednostavno društvo s ograničenom odgovornošću za usluge, OIB 45085446453, Stara Diklenica 10,43000 Kapela</item>
    </izvorni_sadrzaj>
    <derivirana_varijabla naziv="DomainObject.Predmet.SudioniciListAdressOIB_1">
      <item>FINA, RC ZAGREB, Podružnica BJELOVAR, OIB 85821130368, F. Supila 4,43000 Bjelovar</item>
      <item>GOG TRANS jednostavno društvo s ograničenom odgovornošću za usluge, OIB 45085446453, Stara Diklenica 10,43000 Kapela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F5DE78-EBC3-4320-962A-B51AE649DA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2945</properties:Characters>
  <properties:Lines>86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2017-03-16T08:23:00Z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St-200/2017-2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