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7ec0f" w14:paraId="727ec0f" w:rsidRDefault="002E63A3" w:rsidP="00910611" w:rsidR="002E63A3">
      <w:pPr>
        <w:ind w:firstLine="708"/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63A3" w:rsidP="00910611" w:rsidR="002E63A3">
      <w:r>
        <w:rPr>
          <w:rFonts w:eastAsia="MS Mincho"/>
        </w:rPr>
        <w:t>REPUBLIKA HRVATSKA</w:t>
      </w:r>
    </w:p>
    <w:p w:rsidRDefault="002E63A3" w:rsidP="00910611" w:rsidR="002E63A3">
      <w:r>
        <w:rPr>
          <w:rFonts w:eastAsia="MS Mincho"/>
        </w:rPr>
        <w:t>TRGOVAČKI SUD U RIJECI</w:t>
      </w:r>
    </w:p>
    <w:p w:rsidRDefault="002E63A3" w:rsidR="002E63A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2D5925" w:rsidP="00E15BCD" w:rsidR="002D5925" w:rsidRPr="00C31BAE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5E5F37" w:rsidP="00E15BCD" w:rsidR="005E5F37" w:rsidRPr="00C31BAE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5E5F37" w:rsidP="00E15BCD" w:rsidR="005E5F37" w:rsidRPr="00C31BAE">
      <w:pPr>
        <w:jc w:val="center"/>
        <w:rPr>
          <w:rFonts w:hAnsi="Times New Roman" w:ascii="Times New Roman"/>
          <w:b w:val="false"/>
          <w:bCs/>
          <w:lang w:val="hr-HR"/>
        </w:rPr>
      </w:pPr>
      <w:r w:rsidRPr="00C31BAE">
        <w:rPr>
          <w:rFonts w:hAnsi="Times New Roman" w:ascii="Times New Roman"/>
          <w:b w:val="false"/>
          <w:bCs/>
          <w:lang w:val="hr-HR"/>
        </w:rPr>
        <w:t xml:space="preserve">R E P U B L I K A </w:t>
      </w:r>
      <w:r w:rsidR="007F2744" w:rsidRPr="00C31BAE">
        <w:rPr>
          <w:rFonts w:hAnsi="Times New Roman" w:ascii="Times New Roman"/>
          <w:b w:val="false"/>
          <w:bCs/>
          <w:lang w:val="hr-HR"/>
        </w:rPr>
        <w:t xml:space="preserve"> </w:t>
      </w:r>
      <w:r w:rsidRPr="00C31BAE">
        <w:rPr>
          <w:rFonts w:hAnsi="Times New Roman" w:ascii="Times New Roman"/>
          <w:b w:val="false"/>
          <w:bCs/>
          <w:lang w:val="hr-HR"/>
        </w:rPr>
        <w:t xml:space="preserve"> H R V A T S K A</w:t>
      </w:r>
    </w:p>
    <w:p w:rsidRDefault="007C5600" w:rsidP="007C5600" w:rsidR="00E15BCD" w:rsidRPr="00C31BAE">
      <w:pPr>
        <w:tabs>
          <w:tab w:pos="4320" w:val="center"/>
          <w:tab w:pos="6013" w:val="left"/>
        </w:tabs>
        <w:rPr>
          <w:rFonts w:hAnsi="Times New Roman" w:ascii="Times New Roman"/>
          <w:b w:val="false"/>
          <w:bCs/>
          <w:lang w:val="hr-HR"/>
        </w:rPr>
      </w:pPr>
      <w:r w:rsidRPr="00C31BAE">
        <w:rPr>
          <w:rFonts w:hAnsi="Times New Roman" w:ascii="Times New Roman"/>
          <w:b w:val="false"/>
          <w:bCs/>
          <w:lang w:val="hr-HR"/>
        </w:rPr>
        <w:tab/>
      </w:r>
      <w:r w:rsidR="00E15BCD" w:rsidRPr="00C31BAE">
        <w:rPr>
          <w:rFonts w:hAnsi="Times New Roman" w:ascii="Times New Roman"/>
          <w:b w:val="false"/>
          <w:bCs/>
          <w:lang w:val="hr-HR"/>
        </w:rPr>
        <w:t>R J E Š E N J E</w:t>
      </w:r>
      <w:r w:rsidRPr="00C31BAE">
        <w:rPr>
          <w:rFonts w:hAnsi="Times New Roman" w:ascii="Times New Roman"/>
          <w:b w:val="false"/>
          <w:bCs/>
          <w:lang w:val="hr-HR"/>
        </w:rPr>
        <w:tab/>
      </w:r>
    </w:p>
    <w:p w:rsidRDefault="004D3403" w:rsidP="00E15BCD" w:rsidR="004D3403" w:rsidRPr="00C31BAE">
      <w:pPr>
        <w:jc w:val="center"/>
        <w:rPr>
          <w:rFonts w:hAnsi="Times New Roman" w:ascii="Times New Roman"/>
          <w:b w:val="false"/>
          <w:lang w:val="hr-HR"/>
        </w:rPr>
      </w:pPr>
    </w:p>
    <w:p w:rsidRDefault="00C5013C" w:rsidP="00E15BCD" w:rsidR="00C5013C" w:rsidRPr="00C31BAE">
      <w:pPr>
        <w:jc w:val="center"/>
        <w:rPr>
          <w:rFonts w:hAnsi="Times New Roman" w:ascii="Times New Roman"/>
          <w:b w:val="false"/>
          <w:lang w:val="hr-HR"/>
        </w:rPr>
      </w:pPr>
    </w:p>
    <w:p w:rsidRDefault="00A36068" w:rsidP="00A36068" w:rsidR="00A36068" w:rsidRPr="00C31BAE">
      <w:pPr>
        <w:jc w:val="both"/>
        <w:rPr>
          <w:rFonts w:hAnsi="Times New Roman" w:ascii="Times New Roman"/>
          <w:b w:val="false"/>
          <w:lang w:val="hr-HR"/>
        </w:rPr>
      </w:pPr>
      <w:r w:rsidRPr="00C31BAE">
        <w:rPr>
          <w:rFonts w:hAnsi="Times New Roman" w:ascii="Times New Roman"/>
          <w:b w:val="false"/>
          <w:lang w:val="hr-HR"/>
        </w:rPr>
        <w:tab/>
        <w:t>Trgovački sud u Rijeci po sucu ovog suda Veri Jelenović, u stečajnom predmetu nad dužnikom LYKOS d.o.o. za ugostiteljstvo i turizam u stečaju Crikvenica, Podšupera 55, OIB: 15118791096, dana 1</w:t>
      </w:r>
      <w:r w:rsidR="000571C8" w:rsidRPr="00C31BAE">
        <w:rPr>
          <w:rFonts w:hAnsi="Times New Roman" w:ascii="Times New Roman"/>
          <w:b w:val="false"/>
          <w:lang w:val="hr-HR"/>
        </w:rPr>
        <w:t>6</w:t>
      </w:r>
      <w:r w:rsidRPr="00C31BAE">
        <w:rPr>
          <w:rFonts w:hAnsi="Times New Roman" w:ascii="Times New Roman"/>
          <w:b w:val="false"/>
          <w:lang w:val="hr-HR"/>
        </w:rPr>
        <w:t xml:space="preserve">. listopada 2018. </w:t>
      </w:r>
    </w:p>
    <w:p w:rsidRDefault="00C5013C" w:rsidP="00E15BCD" w:rsidR="00C5013C" w:rsidRPr="00C31BAE">
      <w:pPr>
        <w:jc w:val="center"/>
        <w:rPr>
          <w:rFonts w:hAnsi="Times New Roman" w:ascii="Times New Roman"/>
          <w:b w:val="false"/>
          <w:lang w:val="hr-HR"/>
        </w:rPr>
      </w:pPr>
    </w:p>
    <w:p w:rsidRDefault="00E15BCD" w:rsidP="00E15BCD" w:rsidR="00E15BCD" w:rsidRPr="00C31BAE">
      <w:pPr>
        <w:jc w:val="center"/>
        <w:rPr>
          <w:rFonts w:hAnsi="Times New Roman" w:ascii="Times New Roman"/>
          <w:b w:val="false"/>
          <w:lang w:val="hr-HR"/>
        </w:rPr>
      </w:pPr>
      <w:r w:rsidRPr="00C31BAE">
        <w:rPr>
          <w:rFonts w:hAnsi="Times New Roman" w:ascii="Times New Roman"/>
          <w:b w:val="false"/>
          <w:lang w:val="hr-HR"/>
        </w:rPr>
        <w:t xml:space="preserve">r i j e š i o </w:t>
      </w:r>
      <w:r w:rsidR="003538E9" w:rsidRPr="00C31BAE">
        <w:rPr>
          <w:rFonts w:hAnsi="Times New Roman" w:ascii="Times New Roman"/>
          <w:b w:val="false"/>
          <w:lang w:val="hr-HR"/>
        </w:rPr>
        <w:t xml:space="preserve"> </w:t>
      </w:r>
      <w:r w:rsidR="00350E1C" w:rsidRPr="00C31BAE">
        <w:rPr>
          <w:rFonts w:hAnsi="Times New Roman" w:ascii="Times New Roman"/>
          <w:b w:val="false"/>
          <w:lang w:val="hr-HR"/>
        </w:rPr>
        <w:t xml:space="preserve"> </w:t>
      </w:r>
      <w:r w:rsidR="00B93330" w:rsidRPr="00C31BAE">
        <w:rPr>
          <w:rFonts w:hAnsi="Times New Roman" w:ascii="Times New Roman"/>
          <w:b w:val="false"/>
          <w:lang w:val="hr-HR"/>
        </w:rPr>
        <w:t xml:space="preserve"> </w:t>
      </w:r>
      <w:r w:rsidRPr="00C31BAE">
        <w:rPr>
          <w:rFonts w:hAnsi="Times New Roman" w:ascii="Times New Roman"/>
          <w:b w:val="false"/>
          <w:lang w:val="hr-HR"/>
        </w:rPr>
        <w:t xml:space="preserve"> j e</w:t>
      </w:r>
    </w:p>
    <w:p w:rsidRDefault="007F62FA" w:rsidP="00E15BCD" w:rsidR="007F62FA" w:rsidRPr="00C31BAE">
      <w:pPr>
        <w:jc w:val="both"/>
        <w:rPr>
          <w:rFonts w:hAnsi="Times New Roman" w:ascii="Times New Roman"/>
          <w:b w:val="false"/>
          <w:lang w:val="hr-HR"/>
        </w:rPr>
      </w:pPr>
    </w:p>
    <w:p w:rsidRDefault="00E91C8B" w:rsidP="000968B5" w:rsidR="002C5077" w:rsidRPr="00C31BAE">
      <w:pPr>
        <w:jc w:val="both"/>
        <w:rPr>
          <w:rFonts w:hAnsi="Times New Roman" w:ascii="Times New Roman"/>
          <w:b w:val="false"/>
          <w:lang w:val="hr-HR"/>
        </w:rPr>
      </w:pPr>
      <w:r w:rsidRPr="00C31BAE">
        <w:rPr>
          <w:rFonts w:hAnsi="Times New Roman" w:ascii="Times New Roman"/>
          <w:b w:val="false"/>
          <w:lang w:val="hr-HR"/>
        </w:rPr>
        <w:t xml:space="preserve">I. </w:t>
      </w:r>
      <w:r w:rsidR="000F0878" w:rsidRPr="00C31BAE">
        <w:rPr>
          <w:rFonts w:hAnsi="Times New Roman" w:ascii="Times New Roman"/>
          <w:b w:val="false"/>
          <w:lang w:val="hr-HR"/>
        </w:rPr>
        <w:tab/>
      </w:r>
      <w:r w:rsidR="007F2744" w:rsidRPr="00C31BAE">
        <w:rPr>
          <w:rFonts w:hAnsi="Times New Roman" w:ascii="Times New Roman"/>
          <w:b w:val="false"/>
          <w:lang w:val="hr-HR"/>
        </w:rPr>
        <w:t>Određuje se prodaja</w:t>
      </w:r>
      <w:r w:rsidR="006845E2" w:rsidRPr="00C31BAE">
        <w:rPr>
          <w:rFonts w:hAnsi="Times New Roman" w:ascii="Times New Roman"/>
          <w:b w:val="false"/>
          <w:lang w:val="hr-HR"/>
        </w:rPr>
        <w:t xml:space="preserve"> u</w:t>
      </w:r>
      <w:r w:rsidR="00E15BCD" w:rsidRPr="00C31BAE">
        <w:rPr>
          <w:rFonts w:hAnsi="Times New Roman" w:ascii="Times New Roman"/>
          <w:b w:val="false"/>
          <w:lang w:val="hr-HR"/>
        </w:rPr>
        <w:t xml:space="preserve"> stečajnom postupku nekretnin</w:t>
      </w:r>
      <w:r w:rsidR="002C5077" w:rsidRPr="00C31BAE">
        <w:rPr>
          <w:rFonts w:hAnsi="Times New Roman" w:ascii="Times New Roman"/>
          <w:b w:val="false"/>
          <w:lang w:val="hr-HR"/>
        </w:rPr>
        <w:t>e</w:t>
      </w:r>
      <w:r w:rsidR="007166C6" w:rsidRPr="00C31BAE">
        <w:rPr>
          <w:rFonts w:hAnsi="Times New Roman" w:ascii="Times New Roman"/>
          <w:b w:val="false"/>
          <w:lang w:val="hr-HR"/>
        </w:rPr>
        <w:t xml:space="preserve"> stečajnog dužnika</w:t>
      </w:r>
      <w:r w:rsidR="007F2744" w:rsidRPr="00C31BAE">
        <w:rPr>
          <w:rFonts w:hAnsi="Times New Roman" w:ascii="Times New Roman"/>
          <w:b w:val="false"/>
          <w:lang w:val="hr-HR"/>
        </w:rPr>
        <w:t xml:space="preserve"> upisan</w:t>
      </w:r>
      <w:r w:rsidR="002C5077" w:rsidRPr="00C31BAE">
        <w:rPr>
          <w:rFonts w:hAnsi="Times New Roman" w:ascii="Times New Roman"/>
          <w:b w:val="false"/>
          <w:lang w:val="hr-HR"/>
        </w:rPr>
        <w:t>e</w:t>
      </w:r>
      <w:r w:rsidR="007F2744" w:rsidRPr="00C31BAE">
        <w:rPr>
          <w:rFonts w:hAnsi="Times New Roman" w:ascii="Times New Roman"/>
          <w:b w:val="false"/>
          <w:lang w:val="hr-HR"/>
        </w:rPr>
        <w:t xml:space="preserve"> u zemljišnim knjigama Općinskog suda u </w:t>
      </w:r>
      <w:r w:rsidR="00DA5509" w:rsidRPr="00C31BAE">
        <w:rPr>
          <w:rFonts w:hAnsi="Times New Roman" w:ascii="Times New Roman"/>
          <w:b w:val="false"/>
          <w:lang w:val="hr-HR"/>
        </w:rPr>
        <w:t>Gospiću</w:t>
      </w:r>
      <w:r w:rsidR="00603D90" w:rsidRPr="00C31BAE">
        <w:rPr>
          <w:rFonts w:hAnsi="Times New Roman" w:ascii="Times New Roman"/>
          <w:b w:val="false"/>
          <w:lang w:val="hr-HR"/>
        </w:rPr>
        <w:t xml:space="preserve">, zemljišnoknjižni odjel </w:t>
      </w:r>
      <w:r w:rsidR="00DA5509" w:rsidRPr="00C31BAE">
        <w:rPr>
          <w:rFonts w:hAnsi="Times New Roman" w:ascii="Times New Roman"/>
          <w:b w:val="false"/>
          <w:lang w:val="hr-HR"/>
        </w:rPr>
        <w:t>Gospić</w:t>
      </w:r>
      <w:r w:rsidR="006E7116" w:rsidRPr="00C31BAE">
        <w:rPr>
          <w:rFonts w:hAnsi="Times New Roman" w:ascii="Times New Roman"/>
          <w:b w:val="false"/>
          <w:lang w:val="hr-HR"/>
        </w:rPr>
        <w:t xml:space="preserve">, </w:t>
      </w:r>
      <w:r w:rsidR="00D529A4" w:rsidRPr="00C31BAE">
        <w:rPr>
          <w:rFonts w:hAnsi="Times New Roman" w:ascii="Times New Roman"/>
          <w:b w:val="false"/>
          <w:lang w:val="hr-HR"/>
        </w:rPr>
        <w:t>k.č.br.</w:t>
      </w:r>
      <w:r w:rsidR="00603D90" w:rsidRPr="00C31BAE">
        <w:rPr>
          <w:rFonts w:hAnsi="Times New Roman" w:ascii="Times New Roman"/>
          <w:b w:val="false"/>
          <w:lang w:val="hr-HR"/>
        </w:rPr>
        <w:t xml:space="preserve"> </w:t>
      </w:r>
      <w:r w:rsidR="0027792D" w:rsidRPr="00C31BAE">
        <w:rPr>
          <w:rFonts w:hAnsi="Times New Roman" w:ascii="Times New Roman"/>
          <w:b w:val="false"/>
          <w:lang w:val="hr-HR"/>
        </w:rPr>
        <w:t xml:space="preserve"> 3910</w:t>
      </w:r>
      <w:r w:rsidR="000571C8" w:rsidRPr="00C31BAE">
        <w:rPr>
          <w:rFonts w:hAnsi="Times New Roman" w:ascii="Times New Roman"/>
          <w:b w:val="false"/>
          <w:lang w:val="hr-HR"/>
        </w:rPr>
        <w:t xml:space="preserve"> u naravi </w:t>
      </w:r>
      <w:r w:rsidR="000C4AC5" w:rsidRPr="00C31BAE">
        <w:rPr>
          <w:rFonts w:hAnsi="Times New Roman" w:ascii="Times New Roman"/>
          <w:b w:val="false"/>
          <w:lang w:val="hr-HR"/>
        </w:rPr>
        <w:t>novo naselje</w:t>
      </w:r>
      <w:r w:rsidR="000571C8" w:rsidRPr="00C31BAE">
        <w:rPr>
          <w:rFonts w:hAnsi="Times New Roman" w:ascii="Times New Roman"/>
          <w:b w:val="false"/>
          <w:lang w:val="hr-HR"/>
        </w:rPr>
        <w:t xml:space="preserve"> površine </w:t>
      </w:r>
      <w:r w:rsidR="0027792D" w:rsidRPr="00C31BAE">
        <w:rPr>
          <w:rFonts w:hAnsi="Times New Roman" w:ascii="Times New Roman"/>
          <w:b w:val="false"/>
          <w:lang w:val="hr-HR"/>
        </w:rPr>
        <w:t>941</w:t>
      </w:r>
      <w:r w:rsidR="000C4AC5" w:rsidRPr="00C31BAE">
        <w:rPr>
          <w:rFonts w:hAnsi="Times New Roman" w:ascii="Times New Roman"/>
          <w:b w:val="false"/>
          <w:lang w:val="hr-HR"/>
        </w:rPr>
        <w:t xml:space="preserve"> m2</w:t>
      </w:r>
      <w:r w:rsidR="00DA5509" w:rsidRPr="00C31BAE">
        <w:rPr>
          <w:rFonts w:hAnsi="Times New Roman" w:ascii="Times New Roman"/>
          <w:b w:val="false"/>
          <w:lang w:val="hr-HR"/>
        </w:rPr>
        <w:t>, sve</w:t>
      </w:r>
      <w:r w:rsidR="00AF54F1" w:rsidRPr="00C31BAE">
        <w:rPr>
          <w:rFonts w:hAnsi="Times New Roman" w:ascii="Times New Roman"/>
          <w:b w:val="false"/>
          <w:lang w:val="hr-HR"/>
        </w:rPr>
        <w:t xml:space="preserve"> upisano u zk. ul. br. </w:t>
      </w:r>
      <w:r w:rsidR="0027792D" w:rsidRPr="00C31BAE">
        <w:rPr>
          <w:rFonts w:hAnsi="Times New Roman" w:ascii="Times New Roman"/>
          <w:b w:val="false"/>
          <w:lang w:val="hr-HR"/>
        </w:rPr>
        <w:t>2116</w:t>
      </w:r>
      <w:r w:rsidR="00AF54F1" w:rsidRPr="00C31BAE">
        <w:rPr>
          <w:rFonts w:hAnsi="Times New Roman" w:ascii="Times New Roman"/>
          <w:b w:val="false"/>
          <w:lang w:val="hr-HR"/>
        </w:rPr>
        <w:t xml:space="preserve"> K</w:t>
      </w:r>
      <w:r w:rsidR="000F745E" w:rsidRPr="00C31BAE">
        <w:rPr>
          <w:rFonts w:hAnsi="Times New Roman" w:ascii="Times New Roman"/>
          <w:b w:val="false"/>
          <w:lang w:val="hr-HR"/>
        </w:rPr>
        <w:t xml:space="preserve">atastarska općina: </w:t>
      </w:r>
      <w:r w:rsidR="000C4AC5" w:rsidRPr="00C31BAE">
        <w:rPr>
          <w:rFonts w:hAnsi="Times New Roman" w:ascii="Times New Roman"/>
          <w:b w:val="false"/>
          <w:lang w:val="hr-HR"/>
        </w:rPr>
        <w:t>310867, Lički Osik</w:t>
      </w:r>
      <w:r w:rsidR="00C31BAE" w:rsidRPr="00C31BAE">
        <w:rPr>
          <w:rFonts w:hAnsi="Times New Roman" w:ascii="Times New Roman"/>
          <w:b w:val="false"/>
          <w:lang w:val="hr-HR"/>
        </w:rPr>
        <w:t xml:space="preserve">, </w:t>
      </w:r>
      <w:r w:rsidR="00C31BAE" w:rsidRPr="00C31BAE">
        <w:rPr>
          <w:rFonts w:hAnsi="Times New Roman" w:ascii="Times New Roman"/>
          <w:b w:val="false"/>
          <w:bCs/>
          <w:color w:val="000000"/>
          <w:shd w:fill="FFFFFF" w:color="auto" w:val="clear"/>
          <w:lang w:val="hr-HR"/>
        </w:rPr>
        <w:t>3. Suvlasnički dio s neodređenim omjerom ETAŽNO VLASNIŠTVO (E-3), 1. Poslovni prostor koji se sastoji od prodavaonice, skladišta i sanitarija ukupne površine 100,81 m2</w:t>
      </w:r>
      <w:r w:rsidR="00D529A4" w:rsidRPr="00C31BAE">
        <w:rPr>
          <w:rFonts w:hAnsi="Times New Roman" w:ascii="Times New Roman"/>
          <w:b w:val="false"/>
          <w:lang w:val="hr-HR"/>
        </w:rPr>
        <w:t xml:space="preserve">.  </w:t>
      </w:r>
      <w:r w:rsidR="006A3F2F" w:rsidRPr="00C31BAE">
        <w:rPr>
          <w:rFonts w:hAnsi="Times New Roman" w:ascii="Times New Roman"/>
          <w:b w:val="false"/>
          <w:lang w:val="hr-HR"/>
        </w:rPr>
        <w:t xml:space="preserve"> </w:t>
      </w:r>
      <w:r w:rsidR="00C31BAE" w:rsidRPr="00C31BAE">
        <w:rPr>
          <w:rFonts w:hAnsi="Times New Roman" w:ascii="Times New Roman"/>
          <w:b w:val="false"/>
          <w:color w:val="000000"/>
          <w:shd w:fill="FFFFFF" w:color="auto" w:val="clear"/>
          <w:lang w:val="hr-HR"/>
        </w:rPr>
        <w:t>Na temelju članka 116. Zakona o izmjenama i dopunama Zakona o prostornom uređenju i gradnji ( Nar. nov. br. 90/11) zabilježeno je da je za građevinu sagrađenu na čest.kat.br. 3910 DVORIŠTA površine 467 m2 GOSPODARSKA ZGRADA površine 474 m2 koja je uknjižena u A II dva priloženo Uvjerenje o vremenu građenja poslovne građevine Upravnog odjela za graditeljstvo, zaštitu okoliša, prirode te komunalno gospodarstvo Klasa: 361-01/09-01/35, Urbr: 2125/1-14-09-03 od 15. prosinca 2009.</w:t>
      </w:r>
    </w:p>
    <w:p w:rsidRDefault="000968B5" w:rsidP="000968B5" w:rsidR="000968B5" w:rsidRPr="00C31BAE">
      <w:pPr>
        <w:jc w:val="both"/>
        <w:rPr>
          <w:rFonts w:hAnsi="Times New Roman" w:ascii="Times New Roman"/>
          <w:b w:val="false"/>
          <w:lang w:val="hr-HR"/>
        </w:rPr>
      </w:pPr>
    </w:p>
    <w:p w:rsidRDefault="0047616D" w:rsidP="00DA5509" w:rsidR="00117D5B" w:rsidRPr="00C31BAE">
      <w:pPr>
        <w:jc w:val="both"/>
        <w:rPr>
          <w:rFonts w:hAnsi="Times New Roman" w:ascii="Times New Roman"/>
          <w:b w:val="false"/>
          <w:lang w:val="hr-HR"/>
        </w:rPr>
      </w:pPr>
      <w:r w:rsidRPr="00C31BAE">
        <w:rPr>
          <w:rFonts w:hAnsi="Times New Roman" w:ascii="Times New Roman"/>
          <w:b w:val="false"/>
          <w:lang w:val="hr-HR"/>
        </w:rPr>
        <w:t>N</w:t>
      </w:r>
      <w:r w:rsidR="000968B5" w:rsidRPr="00C31BAE">
        <w:rPr>
          <w:rFonts w:hAnsi="Times New Roman" w:ascii="Times New Roman"/>
          <w:b w:val="false"/>
          <w:lang w:val="hr-HR"/>
        </w:rPr>
        <w:t>a nekretnin</w:t>
      </w:r>
      <w:r w:rsidR="002C5077" w:rsidRPr="00C31BAE">
        <w:rPr>
          <w:rFonts w:hAnsi="Times New Roman" w:ascii="Times New Roman"/>
          <w:b w:val="false"/>
          <w:lang w:val="hr-HR"/>
        </w:rPr>
        <w:t>i</w:t>
      </w:r>
      <w:r w:rsidRPr="00C31BAE">
        <w:rPr>
          <w:rFonts w:hAnsi="Times New Roman" w:ascii="Times New Roman"/>
          <w:b w:val="false"/>
          <w:lang w:val="hr-HR"/>
        </w:rPr>
        <w:t xml:space="preserve"> stečajnog dužnika </w:t>
      </w:r>
      <w:r w:rsidR="00DA5509" w:rsidRPr="00C31BAE">
        <w:rPr>
          <w:rFonts w:hAnsi="Times New Roman" w:ascii="Times New Roman"/>
          <w:b w:val="false"/>
          <w:lang w:val="hr-HR"/>
        </w:rPr>
        <w:t xml:space="preserve">su </w:t>
      </w:r>
      <w:r w:rsidR="00AF54F1" w:rsidRPr="00C31BAE">
        <w:rPr>
          <w:rFonts w:hAnsi="Times New Roman" w:ascii="Times New Roman"/>
          <w:b w:val="false"/>
          <w:lang w:val="hr-HR"/>
        </w:rPr>
        <w:t>upisana</w:t>
      </w:r>
      <w:r w:rsidRPr="00C31BAE">
        <w:rPr>
          <w:rFonts w:hAnsi="Times New Roman" w:ascii="Times New Roman"/>
          <w:b w:val="false"/>
          <w:lang w:val="hr-HR"/>
        </w:rPr>
        <w:t xml:space="preserve"> u zemljišnim knjigama</w:t>
      </w:r>
      <w:r w:rsidR="00AF54F1" w:rsidRPr="00C31BAE">
        <w:rPr>
          <w:rFonts w:hAnsi="Times New Roman" w:ascii="Times New Roman"/>
          <w:b w:val="false"/>
          <w:lang w:val="hr-HR"/>
        </w:rPr>
        <w:t xml:space="preserve"> založna prava</w:t>
      </w:r>
      <w:r w:rsidR="00117D5B" w:rsidRPr="00C31BAE">
        <w:rPr>
          <w:rFonts w:hAnsi="Times New Roman" w:ascii="Times New Roman"/>
          <w:b w:val="false"/>
          <w:lang w:val="hr-HR"/>
        </w:rPr>
        <w:t>:</w:t>
      </w:r>
    </w:p>
    <w:p w:rsidRDefault="00117D5B" w:rsidP="00117D5B" w:rsidR="00117D5B" w:rsidRPr="00C31BAE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b w:val="false"/>
          <w:lang w:val="hr-HR"/>
        </w:rPr>
      </w:pPr>
      <w:r w:rsidRPr="00C31BAE">
        <w:rPr>
          <w:rFonts w:hAnsi="Times New Roman" w:ascii="Times New Roman"/>
          <w:b w:val="false"/>
          <w:lang w:val="hr-HR"/>
        </w:rPr>
        <w:t>na temelju Sporazuma o zasnivanju založnog prava na nekretnini ovjerenog po Javnom bilježniku Zdunić Borisu iz Gospića, br. Ov-7039/11 dana 20. listopada 2011 godine uknjiženo je pravo zaloga radi osiguranja potraživanja u iznosu od 1.041.013,60 kn zajedno s pripadajućim zakonskim kamatama, za korist: MESNA INDUSTRIJA-VAJDA D.D., OIB: 16257048014, ČAKOVEC, ZAGREBAČKA BR. 4.</w:t>
      </w:r>
    </w:p>
    <w:p w:rsidRDefault="00D529A4" w:rsidP="00D529A4" w:rsidR="00D529A4" w:rsidRPr="00C31BAE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7651E3" w:rsidR="00250893" w:rsidRPr="00C31BAE">
      <w:pPr>
        <w:jc w:val="both"/>
        <w:rPr>
          <w:rFonts w:hAnsi="Times New Roman" w:ascii="Times New Roman"/>
          <w:b w:val="false"/>
          <w:lang w:val="hr-HR"/>
        </w:rPr>
      </w:pPr>
      <w:r w:rsidRPr="00C31BAE">
        <w:rPr>
          <w:rFonts w:hAnsi="Times New Roman" w:ascii="Times New Roman"/>
          <w:b w:val="false"/>
          <w:lang w:val="hr-HR"/>
        </w:rPr>
        <w:t xml:space="preserve">II. </w:t>
      </w:r>
      <w:r w:rsidR="007651E3" w:rsidRPr="00C31BAE">
        <w:rPr>
          <w:rFonts w:hAnsi="Times New Roman" w:ascii="Times New Roman"/>
          <w:b w:val="false"/>
          <w:lang w:val="hr-HR"/>
        </w:rPr>
        <w:tab/>
      </w:r>
      <w:r w:rsidRPr="00C31BAE">
        <w:rPr>
          <w:rFonts w:hAnsi="Times New Roman" w:ascii="Times New Roman"/>
          <w:b w:val="false"/>
          <w:lang w:val="hr-HR"/>
        </w:rPr>
        <w:t>Zaključkom o prodaji utvrdit će se vrijednost, n</w:t>
      </w:r>
      <w:r w:rsidR="00D0763B" w:rsidRPr="00C31BAE">
        <w:rPr>
          <w:rFonts w:hAnsi="Times New Roman" w:ascii="Times New Roman"/>
          <w:b w:val="false"/>
          <w:lang w:val="hr-HR"/>
        </w:rPr>
        <w:t>ačin i uvjeti prodaje nekretnin</w:t>
      </w:r>
      <w:r w:rsidR="002C5077" w:rsidRPr="00C31BAE">
        <w:rPr>
          <w:rFonts w:hAnsi="Times New Roman" w:ascii="Times New Roman"/>
          <w:b w:val="false"/>
          <w:lang w:val="hr-HR"/>
        </w:rPr>
        <w:t>e</w:t>
      </w:r>
      <w:r w:rsidRPr="00C31BAE">
        <w:rPr>
          <w:rFonts w:hAnsi="Times New Roman" w:ascii="Times New Roman"/>
          <w:b w:val="false"/>
          <w:lang w:val="hr-HR"/>
        </w:rPr>
        <w:t xml:space="preserve"> iz točke I. ovog rješenja.</w:t>
      </w:r>
    </w:p>
    <w:p w:rsidRDefault="000A1A1A" w:rsidP="00250893" w:rsidR="000A1A1A" w:rsidRPr="00C31BAE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250893" w:rsidP="007651E3" w:rsidR="00250893" w:rsidRPr="00C31BAE">
      <w:pPr>
        <w:jc w:val="both"/>
        <w:rPr>
          <w:rFonts w:hAnsi="Times New Roman" w:ascii="Times New Roman"/>
          <w:b w:val="false"/>
          <w:lang w:val="hr-HR"/>
        </w:rPr>
      </w:pPr>
      <w:r w:rsidRPr="00C31BAE">
        <w:rPr>
          <w:rFonts w:hAnsi="Times New Roman" w:ascii="Times New Roman"/>
          <w:b w:val="false"/>
          <w:lang w:val="hr-HR"/>
        </w:rPr>
        <w:t xml:space="preserve">III. </w:t>
      </w:r>
      <w:r w:rsidR="007651E3" w:rsidRPr="00C31BAE">
        <w:rPr>
          <w:rFonts w:hAnsi="Times New Roman" w:ascii="Times New Roman"/>
          <w:b w:val="false"/>
          <w:lang w:val="hr-HR"/>
        </w:rPr>
        <w:tab/>
      </w:r>
      <w:r w:rsidRPr="00C31BAE">
        <w:rPr>
          <w:rFonts w:hAnsi="Times New Roman" w:ascii="Times New Roman"/>
          <w:b w:val="false"/>
          <w:lang w:val="hr-HR"/>
        </w:rPr>
        <w:t xml:space="preserve">Stečajni upravitelj dužan je uz odgovarajuću primjenu pravila ovršnog postupka </w:t>
      </w:r>
      <w:r w:rsidR="00C5013C" w:rsidRPr="00C31BAE">
        <w:rPr>
          <w:rFonts w:hAnsi="Times New Roman" w:ascii="Times New Roman"/>
          <w:b w:val="false"/>
          <w:lang w:val="hr-HR"/>
        </w:rPr>
        <w:t>Financijskog agenciji</w:t>
      </w:r>
      <w:r w:rsidRPr="00C31BAE">
        <w:rPr>
          <w:rFonts w:hAnsi="Times New Roman" w:ascii="Times New Roman"/>
          <w:b w:val="false"/>
          <w:lang w:val="hr-HR"/>
        </w:rPr>
        <w:t xml:space="preserve"> bez odgode dostaviti podatke o nekretnin</w:t>
      </w:r>
      <w:r w:rsidR="00C5013C" w:rsidRPr="00C31BAE">
        <w:rPr>
          <w:rFonts w:hAnsi="Times New Roman" w:ascii="Times New Roman"/>
          <w:b w:val="false"/>
          <w:lang w:val="hr-HR"/>
        </w:rPr>
        <w:t>ama</w:t>
      </w:r>
      <w:r w:rsidRPr="00C31BAE">
        <w:rPr>
          <w:rFonts w:hAnsi="Times New Roman" w:ascii="Times New Roman"/>
          <w:b w:val="false"/>
          <w:lang w:val="hr-HR"/>
        </w:rPr>
        <w:t xml:space="preserve"> koj</w:t>
      </w:r>
      <w:r w:rsidR="00C5013C" w:rsidRPr="00C31BAE">
        <w:rPr>
          <w:rFonts w:hAnsi="Times New Roman" w:ascii="Times New Roman"/>
          <w:b w:val="false"/>
          <w:lang w:val="hr-HR"/>
        </w:rPr>
        <w:t>e</w:t>
      </w:r>
      <w:r w:rsidRPr="00C31BAE">
        <w:rPr>
          <w:rFonts w:hAnsi="Times New Roman" w:ascii="Times New Roman"/>
          <w:b w:val="false"/>
          <w:lang w:val="hr-HR"/>
        </w:rPr>
        <w:t xml:space="preserve"> se prodaj</w:t>
      </w:r>
      <w:r w:rsidR="003F229D" w:rsidRPr="00C31BAE">
        <w:rPr>
          <w:rFonts w:hAnsi="Times New Roman" w:ascii="Times New Roman"/>
          <w:b w:val="false"/>
          <w:lang w:val="hr-HR"/>
        </w:rPr>
        <w:t>e</w:t>
      </w:r>
      <w:r w:rsidRPr="00C31BAE">
        <w:rPr>
          <w:rFonts w:hAnsi="Times New Roman" w:ascii="Times New Roman"/>
          <w:b w:val="false"/>
          <w:lang w:val="hr-HR"/>
        </w:rPr>
        <w:t xml:space="preserve"> u stečajnom postupku, a radi </w:t>
      </w:r>
      <w:r w:rsidR="00C5013C" w:rsidRPr="00C31BAE">
        <w:rPr>
          <w:rFonts w:hAnsi="Times New Roman" w:ascii="Times New Roman"/>
          <w:b w:val="false"/>
          <w:lang w:val="hr-HR"/>
        </w:rPr>
        <w:t xml:space="preserve">upisa </w:t>
      </w:r>
      <w:r w:rsidRPr="00C31BAE">
        <w:rPr>
          <w:rFonts w:hAnsi="Times New Roman" w:ascii="Times New Roman"/>
          <w:b w:val="false"/>
          <w:lang w:val="hr-HR"/>
        </w:rPr>
        <w:t xml:space="preserve">u </w:t>
      </w:r>
      <w:r w:rsidR="003F229D" w:rsidRPr="00C31BAE">
        <w:rPr>
          <w:rFonts w:hAnsi="Times New Roman" w:ascii="Times New Roman"/>
          <w:b w:val="false"/>
          <w:lang w:val="hr-HR"/>
        </w:rPr>
        <w:t>O</w:t>
      </w:r>
      <w:r w:rsidRPr="00C31BAE">
        <w:rPr>
          <w:rFonts w:hAnsi="Times New Roman" w:ascii="Times New Roman"/>
          <w:b w:val="false"/>
          <w:lang w:val="hr-HR"/>
        </w:rPr>
        <w:t xml:space="preserve">čevidnik nekretnina </w:t>
      </w:r>
      <w:r w:rsidR="00C5013C" w:rsidRPr="00C31BAE">
        <w:rPr>
          <w:rFonts w:hAnsi="Times New Roman" w:ascii="Times New Roman"/>
          <w:b w:val="false"/>
          <w:lang w:val="hr-HR"/>
        </w:rPr>
        <w:t xml:space="preserve">uz naznaku da se prodaju u </w:t>
      </w:r>
      <w:r w:rsidRPr="00C31BAE">
        <w:rPr>
          <w:rFonts w:hAnsi="Times New Roman" w:ascii="Times New Roman"/>
          <w:b w:val="false"/>
          <w:lang w:val="hr-HR"/>
        </w:rPr>
        <w:t>stečajnom postupku.</w:t>
      </w:r>
    </w:p>
    <w:p w:rsidRDefault="004466C0" w:rsidP="00250893" w:rsidR="004466C0" w:rsidRPr="00C31BAE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250893" w:rsidP="00C24DBC" w:rsidR="00C24DBC" w:rsidRPr="00C31BAE">
      <w:pPr>
        <w:jc w:val="both"/>
        <w:rPr>
          <w:rFonts w:hAnsi="Times New Roman" w:ascii="Times New Roman"/>
          <w:b w:val="false"/>
          <w:lang w:val="hr-HR"/>
        </w:rPr>
      </w:pPr>
      <w:r w:rsidRPr="00C31BAE">
        <w:rPr>
          <w:rFonts w:hAnsi="Times New Roman" w:ascii="Times New Roman"/>
          <w:b w:val="false"/>
          <w:lang w:val="hr-HR"/>
        </w:rPr>
        <w:t xml:space="preserve">IV. </w:t>
      </w:r>
      <w:r w:rsidR="007651E3" w:rsidRPr="00C31BAE">
        <w:rPr>
          <w:rFonts w:hAnsi="Times New Roman" w:ascii="Times New Roman"/>
          <w:b w:val="false"/>
          <w:lang w:val="hr-HR"/>
        </w:rPr>
        <w:tab/>
      </w:r>
      <w:r w:rsidRPr="00C31BAE">
        <w:rPr>
          <w:rFonts w:hAnsi="Times New Roman" w:ascii="Times New Roman"/>
          <w:b w:val="false"/>
          <w:lang w:val="hr-HR"/>
        </w:rPr>
        <w:t>Određuje se upis zabiljež</w:t>
      </w:r>
      <w:r w:rsidR="00665E95" w:rsidRPr="00C31BAE">
        <w:rPr>
          <w:rFonts w:hAnsi="Times New Roman" w:ascii="Times New Roman"/>
          <w:b w:val="false"/>
          <w:lang w:val="hr-HR"/>
        </w:rPr>
        <w:t>be rješenja o prodaji nekretnin</w:t>
      </w:r>
      <w:r w:rsidR="002C5077" w:rsidRPr="00C31BAE">
        <w:rPr>
          <w:rFonts w:hAnsi="Times New Roman" w:ascii="Times New Roman"/>
          <w:b w:val="false"/>
          <w:lang w:val="hr-HR"/>
        </w:rPr>
        <w:t>e</w:t>
      </w:r>
      <w:r w:rsidRPr="00C31BAE">
        <w:rPr>
          <w:rFonts w:hAnsi="Times New Roman" w:ascii="Times New Roman"/>
          <w:b w:val="false"/>
          <w:lang w:val="hr-HR"/>
        </w:rPr>
        <w:t xml:space="preserve"> stečajnog dužnika </w:t>
      </w:r>
      <w:r w:rsidR="000A1A1A" w:rsidRPr="00C31BAE">
        <w:rPr>
          <w:rFonts w:hAnsi="Times New Roman" w:ascii="Times New Roman"/>
          <w:b w:val="false"/>
          <w:lang w:val="hr-HR"/>
        </w:rPr>
        <w:t>opisan</w:t>
      </w:r>
      <w:r w:rsidR="002C5077" w:rsidRPr="00C31BAE">
        <w:rPr>
          <w:rFonts w:hAnsi="Times New Roman" w:ascii="Times New Roman"/>
          <w:b w:val="false"/>
          <w:lang w:val="hr-HR"/>
        </w:rPr>
        <w:t>e</w:t>
      </w:r>
      <w:r w:rsidR="000A1A1A" w:rsidRPr="00C31BAE">
        <w:rPr>
          <w:rFonts w:hAnsi="Times New Roman" w:ascii="Times New Roman"/>
          <w:b w:val="false"/>
          <w:lang w:val="hr-HR"/>
        </w:rPr>
        <w:t xml:space="preserve"> u točki I. </w:t>
      </w:r>
      <w:r w:rsidR="00C64330" w:rsidRPr="00C31BAE">
        <w:rPr>
          <w:rFonts w:hAnsi="Times New Roman" w:ascii="Times New Roman"/>
          <w:b w:val="false"/>
          <w:lang w:val="hr-HR"/>
        </w:rPr>
        <w:t xml:space="preserve">izreke </w:t>
      </w:r>
      <w:r w:rsidR="000A1A1A" w:rsidRPr="00C31BAE">
        <w:rPr>
          <w:rFonts w:hAnsi="Times New Roman" w:ascii="Times New Roman"/>
          <w:b w:val="false"/>
          <w:lang w:val="hr-HR"/>
        </w:rPr>
        <w:t xml:space="preserve">rješenja </w:t>
      </w:r>
      <w:r w:rsidRPr="00C31BAE">
        <w:rPr>
          <w:rFonts w:hAnsi="Times New Roman" w:ascii="Times New Roman"/>
          <w:b w:val="false"/>
          <w:lang w:val="hr-HR"/>
        </w:rPr>
        <w:t>u zemljišnim knjigama</w:t>
      </w:r>
      <w:r w:rsidR="000C266B" w:rsidRPr="00C31BAE">
        <w:rPr>
          <w:rFonts w:hAnsi="Times New Roman" w:ascii="Times New Roman"/>
          <w:b w:val="false"/>
          <w:lang w:val="hr-HR"/>
        </w:rPr>
        <w:t xml:space="preserve"> </w:t>
      </w:r>
      <w:r w:rsidR="005E51D8" w:rsidRPr="00C31BAE">
        <w:rPr>
          <w:rFonts w:hAnsi="Times New Roman" w:ascii="Times New Roman"/>
          <w:b w:val="false"/>
          <w:lang w:val="hr-HR"/>
        </w:rPr>
        <w:t xml:space="preserve">Općinskog suda u </w:t>
      </w:r>
      <w:r w:rsidR="0027792D" w:rsidRPr="00C31BAE">
        <w:rPr>
          <w:rFonts w:hAnsi="Times New Roman" w:ascii="Times New Roman"/>
          <w:b w:val="false"/>
          <w:lang w:val="hr-HR"/>
        </w:rPr>
        <w:t xml:space="preserve"> Gospiću</w:t>
      </w:r>
      <w:r w:rsidR="00AE2CF6" w:rsidRPr="00C31BAE">
        <w:rPr>
          <w:rFonts w:hAnsi="Times New Roman" w:ascii="Times New Roman"/>
          <w:b w:val="false"/>
          <w:lang w:val="hr-HR"/>
        </w:rPr>
        <w:t xml:space="preserve">, zemljišnoknjižni odjel </w:t>
      </w:r>
      <w:r w:rsidR="0027792D" w:rsidRPr="00C31BAE">
        <w:rPr>
          <w:rFonts w:hAnsi="Times New Roman" w:ascii="Times New Roman"/>
          <w:b w:val="false"/>
          <w:lang w:val="hr-HR"/>
        </w:rPr>
        <w:t xml:space="preserve"> Gospić</w:t>
      </w:r>
      <w:r w:rsidR="00C5013C" w:rsidRPr="00C31BAE">
        <w:rPr>
          <w:rFonts w:hAnsi="Times New Roman" w:ascii="Times New Roman"/>
          <w:b w:val="false"/>
          <w:lang w:val="hr-HR"/>
        </w:rPr>
        <w:t xml:space="preserve">. </w:t>
      </w:r>
    </w:p>
    <w:p w:rsidRDefault="00E9451C" w:rsidP="00F251CF" w:rsidR="00E9451C" w:rsidRPr="00C31BAE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250893" w:rsidR="00250893" w:rsidRPr="00C31BAE">
      <w:pPr>
        <w:jc w:val="center"/>
        <w:rPr>
          <w:rFonts w:hAnsi="Times New Roman" w:ascii="Times New Roman"/>
          <w:b w:val="false"/>
          <w:lang w:val="hr-HR"/>
        </w:rPr>
      </w:pPr>
      <w:r w:rsidRPr="00C31BAE">
        <w:rPr>
          <w:rFonts w:hAnsi="Times New Roman" w:ascii="Times New Roman"/>
          <w:b w:val="false"/>
          <w:lang w:val="hr-HR"/>
        </w:rPr>
        <w:t>Obrazloženje</w:t>
      </w:r>
    </w:p>
    <w:p w:rsidRDefault="00250893" w:rsidP="00250893" w:rsidR="00250893" w:rsidRPr="00C31BAE">
      <w:pPr>
        <w:jc w:val="center"/>
        <w:rPr>
          <w:rFonts w:hAnsi="Times New Roman" w:ascii="Times New Roman"/>
          <w:b w:val="false"/>
          <w:lang w:val="hr-HR"/>
        </w:rPr>
      </w:pPr>
    </w:p>
    <w:p w:rsidRDefault="00DA5509" w:rsidP="00DA5509" w:rsidR="00DA5509" w:rsidRPr="00C31BAE">
      <w:pPr>
        <w:jc w:val="both"/>
        <w:rPr>
          <w:rFonts w:hAnsi="Times New Roman" w:ascii="Times New Roman"/>
          <w:b w:val="false"/>
          <w:lang w:val="hr-HR"/>
        </w:rPr>
      </w:pPr>
      <w:r w:rsidRPr="00C31BAE">
        <w:rPr>
          <w:rFonts w:hAnsi="Times New Roman" w:ascii="Times New Roman"/>
          <w:b w:val="false"/>
          <w:lang w:val="hr-HR"/>
        </w:rPr>
        <w:tab/>
        <w:t xml:space="preserve">Rješenjem ovog suda posl. br. St-79/2017 od  23. lipnja 2017.  određeno je nastavljanje postupka radi naknadne diobe stečajne mase iza LYKOS d.o.o. za ugostiteljstvo turizam u stečaju Lički Osik, Riječka ulica 1, MBS: 020022556. </w:t>
      </w:r>
    </w:p>
    <w:p w:rsidRDefault="0089413C" w:rsidP="0092421C" w:rsidR="00250893" w:rsidRPr="00C31BAE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C31BAE">
        <w:rPr>
          <w:rFonts w:hAnsi="Times New Roman" w:ascii="Times New Roman"/>
          <w:b w:val="false"/>
          <w:lang w:val="hr-HR"/>
        </w:rPr>
        <w:t>Stečajnu masu dužnika čin</w:t>
      </w:r>
      <w:r w:rsidR="002C5077" w:rsidRPr="00C31BAE">
        <w:rPr>
          <w:rFonts w:hAnsi="Times New Roman" w:ascii="Times New Roman"/>
          <w:b w:val="false"/>
          <w:lang w:val="hr-HR"/>
        </w:rPr>
        <w:t>i</w:t>
      </w:r>
      <w:r w:rsidR="0092421C" w:rsidRPr="00C31BAE">
        <w:rPr>
          <w:rFonts w:hAnsi="Times New Roman" w:ascii="Times New Roman"/>
          <w:b w:val="false"/>
          <w:lang w:val="hr-HR"/>
        </w:rPr>
        <w:t xml:space="preserve"> nekretnin</w:t>
      </w:r>
      <w:r w:rsidR="002C5077" w:rsidRPr="00C31BAE">
        <w:rPr>
          <w:rFonts w:hAnsi="Times New Roman" w:ascii="Times New Roman"/>
          <w:b w:val="false"/>
          <w:lang w:val="hr-HR"/>
        </w:rPr>
        <w:t>a</w:t>
      </w:r>
      <w:r w:rsidR="0092421C" w:rsidRPr="00C31BAE">
        <w:rPr>
          <w:rFonts w:hAnsi="Times New Roman" w:ascii="Times New Roman"/>
          <w:b w:val="false"/>
          <w:lang w:val="hr-HR"/>
        </w:rPr>
        <w:t xml:space="preserve"> koj</w:t>
      </w:r>
      <w:r w:rsidR="002C5077" w:rsidRPr="00C31BAE">
        <w:rPr>
          <w:rFonts w:hAnsi="Times New Roman" w:ascii="Times New Roman"/>
          <w:b w:val="false"/>
          <w:lang w:val="hr-HR"/>
        </w:rPr>
        <w:t>a</w:t>
      </w:r>
      <w:r w:rsidR="006845E2" w:rsidRPr="00C31BAE">
        <w:rPr>
          <w:rFonts w:hAnsi="Times New Roman" w:ascii="Times New Roman"/>
          <w:b w:val="false"/>
          <w:lang w:val="hr-HR"/>
        </w:rPr>
        <w:t xml:space="preserve"> </w:t>
      </w:r>
      <w:r w:rsidR="002C5077" w:rsidRPr="00C31BAE">
        <w:rPr>
          <w:rFonts w:hAnsi="Times New Roman" w:ascii="Times New Roman"/>
          <w:b w:val="false"/>
          <w:lang w:val="hr-HR"/>
        </w:rPr>
        <w:t>je</w:t>
      </w:r>
      <w:r w:rsidR="006845E2" w:rsidRPr="00C31BAE">
        <w:rPr>
          <w:rFonts w:hAnsi="Times New Roman" w:ascii="Times New Roman"/>
          <w:b w:val="false"/>
          <w:lang w:val="hr-HR"/>
        </w:rPr>
        <w:t xml:space="preserve"> </w:t>
      </w:r>
      <w:r w:rsidR="00250893" w:rsidRPr="00C31BAE">
        <w:rPr>
          <w:rFonts w:hAnsi="Times New Roman" w:ascii="Times New Roman"/>
          <w:b w:val="false"/>
          <w:lang w:val="hr-HR"/>
        </w:rPr>
        <w:t>predmet ove prodaje.</w:t>
      </w:r>
    </w:p>
    <w:p w:rsidRDefault="00F375F3" w:rsidP="003F229D" w:rsidR="003F229D" w:rsidRPr="00C31BAE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C31BAE">
        <w:rPr>
          <w:rFonts w:hAnsi="Times New Roman" w:ascii="Times New Roman"/>
          <w:b w:val="false"/>
          <w:lang w:val="hr-HR"/>
        </w:rPr>
        <w:t>Na nekretnin</w:t>
      </w:r>
      <w:r w:rsidR="002C5077" w:rsidRPr="00C31BAE">
        <w:rPr>
          <w:rFonts w:hAnsi="Times New Roman" w:ascii="Times New Roman"/>
          <w:b w:val="false"/>
          <w:lang w:val="hr-HR"/>
        </w:rPr>
        <w:t>i</w:t>
      </w:r>
      <w:r w:rsidR="0092421C" w:rsidRPr="00C31BAE">
        <w:rPr>
          <w:rFonts w:hAnsi="Times New Roman" w:ascii="Times New Roman"/>
          <w:b w:val="false"/>
          <w:lang w:val="hr-HR"/>
        </w:rPr>
        <w:t xml:space="preserve"> stečajnog dužnika </w:t>
      </w:r>
      <w:r w:rsidR="003C4709" w:rsidRPr="00C31BAE">
        <w:rPr>
          <w:rFonts w:hAnsi="Times New Roman" w:ascii="Times New Roman"/>
          <w:b w:val="false"/>
          <w:lang w:val="hr-HR"/>
        </w:rPr>
        <w:t>opisan</w:t>
      </w:r>
      <w:r w:rsidR="002C5077" w:rsidRPr="00C31BAE">
        <w:rPr>
          <w:rFonts w:hAnsi="Times New Roman" w:ascii="Times New Roman"/>
          <w:b w:val="false"/>
          <w:lang w:val="hr-HR"/>
        </w:rPr>
        <w:t>oj</w:t>
      </w:r>
      <w:r w:rsidR="003C4709" w:rsidRPr="00C31BAE">
        <w:rPr>
          <w:rFonts w:hAnsi="Times New Roman" w:ascii="Times New Roman"/>
          <w:b w:val="false"/>
          <w:lang w:val="hr-HR"/>
        </w:rPr>
        <w:t xml:space="preserve"> u </w:t>
      </w:r>
      <w:r w:rsidR="0054620A" w:rsidRPr="00C31BAE">
        <w:rPr>
          <w:rFonts w:hAnsi="Times New Roman" w:ascii="Times New Roman"/>
          <w:b w:val="false"/>
          <w:lang w:val="hr-HR"/>
        </w:rPr>
        <w:t xml:space="preserve">izreci </w:t>
      </w:r>
      <w:r w:rsidR="003C4709" w:rsidRPr="00C31BAE">
        <w:rPr>
          <w:rFonts w:hAnsi="Times New Roman" w:ascii="Times New Roman"/>
          <w:b w:val="false"/>
          <w:lang w:val="hr-HR"/>
        </w:rPr>
        <w:t xml:space="preserve">rješenja </w:t>
      </w:r>
      <w:r w:rsidR="00D0763B" w:rsidRPr="00C31BAE">
        <w:rPr>
          <w:rFonts w:hAnsi="Times New Roman" w:ascii="Times New Roman"/>
          <w:b w:val="false"/>
          <w:lang w:val="hr-HR"/>
        </w:rPr>
        <w:t>postoji</w:t>
      </w:r>
      <w:r w:rsidR="0092421C" w:rsidRPr="00C31BAE">
        <w:rPr>
          <w:rFonts w:hAnsi="Times New Roman" w:ascii="Times New Roman"/>
          <w:b w:val="false"/>
          <w:lang w:val="hr-HR"/>
        </w:rPr>
        <w:t xml:space="preserve"> razlučn</w:t>
      </w:r>
      <w:r w:rsidR="00D0763B" w:rsidRPr="00C31BAE">
        <w:rPr>
          <w:rFonts w:hAnsi="Times New Roman" w:ascii="Times New Roman"/>
          <w:b w:val="false"/>
          <w:lang w:val="hr-HR"/>
        </w:rPr>
        <w:t>o</w:t>
      </w:r>
      <w:r w:rsidR="0092421C" w:rsidRPr="00C31BAE">
        <w:rPr>
          <w:rFonts w:hAnsi="Times New Roman" w:ascii="Times New Roman"/>
          <w:b w:val="false"/>
          <w:lang w:val="hr-HR"/>
        </w:rPr>
        <w:t xml:space="preserve"> prav</w:t>
      </w:r>
      <w:r w:rsidR="00D0763B" w:rsidRPr="00C31BAE">
        <w:rPr>
          <w:rFonts w:hAnsi="Times New Roman" w:ascii="Times New Roman"/>
          <w:b w:val="false"/>
          <w:lang w:val="hr-HR"/>
        </w:rPr>
        <w:t>o</w:t>
      </w:r>
      <w:r w:rsidR="0092421C" w:rsidRPr="00C31BAE">
        <w:rPr>
          <w:rFonts w:hAnsi="Times New Roman" w:ascii="Times New Roman"/>
          <w:b w:val="false"/>
          <w:lang w:val="hr-HR"/>
        </w:rPr>
        <w:t xml:space="preserve"> u korist</w:t>
      </w:r>
      <w:r w:rsidR="006845E2" w:rsidRPr="00C31BAE">
        <w:rPr>
          <w:rFonts w:hAnsi="Times New Roman" w:ascii="Times New Roman"/>
          <w:b w:val="false"/>
          <w:lang w:val="hr-HR"/>
        </w:rPr>
        <w:t xml:space="preserve"> </w:t>
      </w:r>
      <w:r w:rsidR="00C5013C" w:rsidRPr="00C31BAE">
        <w:rPr>
          <w:rFonts w:hAnsi="Times New Roman" w:ascii="Times New Roman"/>
          <w:b w:val="false"/>
          <w:lang w:val="hr-HR"/>
        </w:rPr>
        <w:t>trećih osoba</w:t>
      </w:r>
      <w:r w:rsidR="00AD7A56" w:rsidRPr="00C31BAE">
        <w:rPr>
          <w:rFonts w:hAnsi="Times New Roman" w:ascii="Times New Roman"/>
          <w:b w:val="false"/>
          <w:lang w:val="hr-HR"/>
        </w:rPr>
        <w:t xml:space="preserve">.  </w:t>
      </w:r>
    </w:p>
    <w:p w:rsidRDefault="004D3403" w:rsidP="003C4709" w:rsidR="00250893" w:rsidRPr="00C31BAE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C31BAE">
        <w:rPr>
          <w:rFonts w:hAnsi="Times New Roman" w:ascii="Times New Roman"/>
          <w:b w:val="false"/>
          <w:lang w:val="hr-HR"/>
        </w:rPr>
        <w:t>Stečajni upravitelj je</w:t>
      </w:r>
      <w:r w:rsidR="0054620A" w:rsidRPr="00C31BAE">
        <w:rPr>
          <w:rFonts w:hAnsi="Times New Roman" w:ascii="Times New Roman"/>
          <w:b w:val="false"/>
          <w:lang w:val="hr-HR"/>
        </w:rPr>
        <w:t xml:space="preserve"> </w:t>
      </w:r>
      <w:r w:rsidR="00DA5509" w:rsidRPr="00C31BAE">
        <w:rPr>
          <w:rFonts w:hAnsi="Times New Roman" w:ascii="Times New Roman"/>
          <w:b w:val="false"/>
          <w:lang w:val="hr-HR"/>
        </w:rPr>
        <w:t>12. listopada 2018</w:t>
      </w:r>
      <w:r w:rsidRPr="00C31BAE">
        <w:rPr>
          <w:rFonts w:hAnsi="Times New Roman" w:ascii="Times New Roman"/>
          <w:b w:val="false"/>
          <w:lang w:val="hr-HR"/>
        </w:rPr>
        <w:t>. podnio prijedlog da se nekretnin</w:t>
      </w:r>
      <w:r w:rsidR="00C5013C" w:rsidRPr="00C31BAE">
        <w:rPr>
          <w:rFonts w:hAnsi="Times New Roman" w:ascii="Times New Roman"/>
          <w:b w:val="false"/>
          <w:lang w:val="hr-HR"/>
        </w:rPr>
        <w:t>a</w:t>
      </w:r>
      <w:r w:rsidRPr="00C31BAE">
        <w:rPr>
          <w:rFonts w:hAnsi="Times New Roman" w:ascii="Times New Roman"/>
          <w:b w:val="false"/>
          <w:lang w:val="hr-HR"/>
        </w:rPr>
        <w:t xml:space="preserve"> stečajnog dužnika opisan</w:t>
      </w:r>
      <w:r w:rsidR="00C5013C" w:rsidRPr="00C31BAE">
        <w:rPr>
          <w:rFonts w:hAnsi="Times New Roman" w:ascii="Times New Roman"/>
          <w:b w:val="false"/>
          <w:lang w:val="hr-HR"/>
        </w:rPr>
        <w:t>a</w:t>
      </w:r>
      <w:r w:rsidRPr="00C31BAE">
        <w:rPr>
          <w:rFonts w:hAnsi="Times New Roman" w:ascii="Times New Roman"/>
          <w:b w:val="false"/>
          <w:lang w:val="hr-HR"/>
        </w:rPr>
        <w:t xml:space="preserve"> u točki I. izreke rješenja na koj</w:t>
      </w:r>
      <w:r w:rsidR="00AD7A56" w:rsidRPr="00C31BAE">
        <w:rPr>
          <w:rFonts w:hAnsi="Times New Roman" w:ascii="Times New Roman"/>
          <w:b w:val="false"/>
          <w:lang w:val="hr-HR"/>
        </w:rPr>
        <w:t>oj</w:t>
      </w:r>
      <w:r w:rsidRPr="00C31BAE">
        <w:rPr>
          <w:rFonts w:hAnsi="Times New Roman" w:ascii="Times New Roman"/>
          <w:b w:val="false"/>
          <w:lang w:val="hr-HR"/>
        </w:rPr>
        <w:t xml:space="preserve"> postoj</w:t>
      </w:r>
      <w:r w:rsidR="0054620A" w:rsidRPr="00C31BAE">
        <w:rPr>
          <w:rFonts w:hAnsi="Times New Roman" w:ascii="Times New Roman"/>
          <w:b w:val="false"/>
          <w:lang w:val="hr-HR"/>
        </w:rPr>
        <w:t>i</w:t>
      </w:r>
      <w:r w:rsidRPr="00C31BAE">
        <w:rPr>
          <w:rFonts w:hAnsi="Times New Roman" w:ascii="Times New Roman"/>
          <w:b w:val="false"/>
          <w:lang w:val="hr-HR"/>
        </w:rPr>
        <w:t xml:space="preserve"> razlučn</w:t>
      </w:r>
      <w:r w:rsidR="0054620A" w:rsidRPr="00C31BAE">
        <w:rPr>
          <w:rFonts w:hAnsi="Times New Roman" w:ascii="Times New Roman"/>
          <w:b w:val="false"/>
          <w:lang w:val="hr-HR"/>
        </w:rPr>
        <w:t>o</w:t>
      </w:r>
      <w:r w:rsidRPr="00C31BAE">
        <w:rPr>
          <w:rFonts w:hAnsi="Times New Roman" w:ascii="Times New Roman"/>
          <w:b w:val="false"/>
          <w:lang w:val="hr-HR"/>
        </w:rPr>
        <w:t xml:space="preserve"> prav</w:t>
      </w:r>
      <w:r w:rsidR="0054620A" w:rsidRPr="00C31BAE">
        <w:rPr>
          <w:rFonts w:hAnsi="Times New Roman" w:ascii="Times New Roman"/>
          <w:b w:val="false"/>
          <w:lang w:val="hr-HR"/>
        </w:rPr>
        <w:t>o</w:t>
      </w:r>
      <w:r w:rsidRPr="00C31BAE">
        <w:rPr>
          <w:rFonts w:hAnsi="Times New Roman" w:ascii="Times New Roman"/>
          <w:b w:val="false"/>
          <w:lang w:val="hr-HR"/>
        </w:rPr>
        <w:t xml:space="preserve"> u korist</w:t>
      </w:r>
      <w:r w:rsidR="008A420C" w:rsidRPr="00C31BAE">
        <w:rPr>
          <w:rFonts w:hAnsi="Times New Roman" w:ascii="Times New Roman"/>
          <w:b w:val="false"/>
          <w:lang w:val="hr-HR"/>
        </w:rPr>
        <w:t xml:space="preserve"> </w:t>
      </w:r>
      <w:r w:rsidR="00C5013C" w:rsidRPr="00C31BAE">
        <w:rPr>
          <w:rFonts w:hAnsi="Times New Roman" w:ascii="Times New Roman"/>
          <w:b w:val="false"/>
          <w:lang w:val="hr-HR"/>
        </w:rPr>
        <w:t>trećih osoba</w:t>
      </w:r>
      <w:r w:rsidR="00AD7A56" w:rsidRPr="00C31BAE">
        <w:rPr>
          <w:rFonts w:hAnsi="Times New Roman" w:ascii="Times New Roman"/>
          <w:b w:val="false"/>
          <w:lang w:val="hr-HR"/>
        </w:rPr>
        <w:t xml:space="preserve"> </w:t>
      </w:r>
      <w:r w:rsidR="00D0763B" w:rsidRPr="00C31BAE">
        <w:rPr>
          <w:rFonts w:hAnsi="Times New Roman" w:ascii="Times New Roman"/>
          <w:b w:val="false"/>
          <w:lang w:val="hr-HR"/>
        </w:rPr>
        <w:t>unovč</w:t>
      </w:r>
      <w:r w:rsidR="002C5077" w:rsidRPr="00C31BAE">
        <w:rPr>
          <w:rFonts w:hAnsi="Times New Roman" w:ascii="Times New Roman"/>
          <w:b w:val="false"/>
          <w:lang w:val="hr-HR"/>
        </w:rPr>
        <w:t>i</w:t>
      </w:r>
      <w:r w:rsidR="00D0763B" w:rsidRPr="00C31BAE">
        <w:rPr>
          <w:rFonts w:hAnsi="Times New Roman" w:ascii="Times New Roman"/>
          <w:b w:val="false"/>
          <w:lang w:val="hr-HR"/>
        </w:rPr>
        <w:t xml:space="preserve"> </w:t>
      </w:r>
      <w:r w:rsidR="00250893" w:rsidRPr="00C31BAE">
        <w:rPr>
          <w:rFonts w:hAnsi="Times New Roman" w:ascii="Times New Roman"/>
          <w:b w:val="false"/>
          <w:lang w:val="hr-HR"/>
        </w:rPr>
        <w:t>u stečajnom postupku uz odgovarajuću primjenu pravila o ovrsi na nekretnin</w:t>
      </w:r>
      <w:r w:rsidR="005E08C2" w:rsidRPr="00C31BAE">
        <w:rPr>
          <w:rFonts w:hAnsi="Times New Roman" w:ascii="Times New Roman"/>
          <w:b w:val="false"/>
          <w:lang w:val="hr-HR"/>
        </w:rPr>
        <w:t xml:space="preserve">i </w:t>
      </w:r>
      <w:r w:rsidR="00250893" w:rsidRPr="00C31BAE">
        <w:rPr>
          <w:rFonts w:hAnsi="Times New Roman" w:ascii="Times New Roman"/>
          <w:b w:val="false"/>
          <w:lang w:val="hr-HR"/>
        </w:rPr>
        <w:t>sukladno čl.</w:t>
      </w:r>
      <w:r w:rsidR="005E08C2" w:rsidRPr="00C31BAE">
        <w:rPr>
          <w:rFonts w:hAnsi="Times New Roman" w:ascii="Times New Roman"/>
          <w:b w:val="false"/>
          <w:lang w:val="hr-HR"/>
        </w:rPr>
        <w:t>247</w:t>
      </w:r>
      <w:r w:rsidR="00250893" w:rsidRPr="00C31BAE">
        <w:rPr>
          <w:rFonts w:hAnsi="Times New Roman" w:ascii="Times New Roman"/>
          <w:b w:val="false"/>
          <w:lang w:val="hr-HR"/>
        </w:rPr>
        <w:t>. st.</w:t>
      </w:r>
      <w:r w:rsidR="005E08C2" w:rsidRPr="00C31BAE">
        <w:rPr>
          <w:rFonts w:hAnsi="Times New Roman" w:ascii="Times New Roman"/>
          <w:b w:val="false"/>
          <w:lang w:val="hr-HR"/>
        </w:rPr>
        <w:t>1</w:t>
      </w:r>
      <w:r w:rsidR="00250893" w:rsidRPr="00C31BAE">
        <w:rPr>
          <w:rFonts w:hAnsi="Times New Roman" w:ascii="Times New Roman"/>
          <w:b w:val="false"/>
          <w:lang w:val="hr-HR"/>
        </w:rPr>
        <w:t xml:space="preserve">. </w:t>
      </w:r>
      <w:r w:rsidR="005E08C2" w:rsidRPr="00C31BAE">
        <w:rPr>
          <w:rFonts w:hAnsi="Times New Roman" w:ascii="Times New Roman"/>
          <w:b w:val="false"/>
          <w:lang w:val="hr-HR"/>
        </w:rPr>
        <w:t xml:space="preserve">u vezi s čl.441. st.2. </w:t>
      </w:r>
      <w:r w:rsidR="00250893" w:rsidRPr="00C31BAE">
        <w:rPr>
          <w:rFonts w:hAnsi="Times New Roman" w:ascii="Times New Roman"/>
          <w:b w:val="false"/>
          <w:lang w:val="hr-HR"/>
        </w:rPr>
        <w:t>S</w:t>
      </w:r>
      <w:r w:rsidR="00262AFB" w:rsidRPr="00C31BAE">
        <w:rPr>
          <w:rFonts w:hAnsi="Times New Roman" w:ascii="Times New Roman"/>
          <w:b w:val="false"/>
          <w:lang w:val="hr-HR"/>
        </w:rPr>
        <w:t xml:space="preserve">tečajnog zakona (NN </w:t>
      </w:r>
      <w:r w:rsidR="005E08C2" w:rsidRPr="00C31BAE">
        <w:rPr>
          <w:rFonts w:hAnsi="Times New Roman" w:ascii="Times New Roman"/>
          <w:b w:val="false"/>
          <w:lang w:val="hr-HR"/>
        </w:rPr>
        <w:t>71/15,</w:t>
      </w:r>
      <w:r w:rsidR="00262AFB" w:rsidRPr="00C31BAE">
        <w:rPr>
          <w:rFonts w:hAnsi="Times New Roman" w:ascii="Times New Roman"/>
          <w:b w:val="false"/>
          <w:lang w:val="hr-HR"/>
        </w:rPr>
        <w:t xml:space="preserve"> dalje: SZ)</w:t>
      </w:r>
      <w:r w:rsidRPr="00C31BAE">
        <w:rPr>
          <w:rFonts w:hAnsi="Times New Roman" w:ascii="Times New Roman"/>
          <w:b w:val="false"/>
          <w:lang w:val="hr-HR"/>
        </w:rPr>
        <w:t>.</w:t>
      </w:r>
    </w:p>
    <w:p w:rsidRDefault="00250893" w:rsidP="00E6600F" w:rsidR="00250893" w:rsidRPr="00C31BAE">
      <w:pPr>
        <w:jc w:val="both"/>
        <w:rPr>
          <w:rFonts w:hAnsi="Times New Roman" w:ascii="Times New Roman"/>
          <w:b w:val="false"/>
          <w:lang w:val="hr-HR"/>
        </w:rPr>
      </w:pPr>
      <w:r w:rsidRPr="00C31BAE">
        <w:rPr>
          <w:rFonts w:hAnsi="Times New Roman" w:ascii="Times New Roman"/>
          <w:b w:val="false"/>
          <w:lang w:val="hr-HR"/>
        </w:rPr>
        <w:tab/>
        <w:t xml:space="preserve">Valjalo je stoga, a </w:t>
      </w:r>
      <w:r w:rsidR="00890A0F" w:rsidRPr="00C31BAE">
        <w:rPr>
          <w:rFonts w:hAnsi="Times New Roman" w:ascii="Times New Roman"/>
          <w:b w:val="false"/>
          <w:lang w:val="hr-HR"/>
        </w:rPr>
        <w:t>na temelju</w:t>
      </w:r>
      <w:r w:rsidRPr="00C31BAE">
        <w:rPr>
          <w:rFonts w:hAnsi="Times New Roman" w:ascii="Times New Roman"/>
          <w:b w:val="false"/>
          <w:lang w:val="hr-HR"/>
        </w:rPr>
        <w:t xml:space="preserve"> čl.</w:t>
      </w:r>
      <w:r w:rsidR="005E08C2" w:rsidRPr="00C31BAE">
        <w:rPr>
          <w:rFonts w:hAnsi="Times New Roman" w:ascii="Times New Roman"/>
          <w:b w:val="false"/>
          <w:lang w:val="hr-HR"/>
        </w:rPr>
        <w:t>247</w:t>
      </w:r>
      <w:r w:rsidRPr="00C31BAE">
        <w:rPr>
          <w:rFonts w:hAnsi="Times New Roman" w:ascii="Times New Roman"/>
          <w:b w:val="false"/>
          <w:lang w:val="hr-HR"/>
        </w:rPr>
        <w:t>. st.</w:t>
      </w:r>
      <w:r w:rsidR="005E08C2" w:rsidRPr="00C31BAE">
        <w:rPr>
          <w:rFonts w:hAnsi="Times New Roman" w:ascii="Times New Roman"/>
          <w:b w:val="false"/>
          <w:lang w:val="hr-HR"/>
        </w:rPr>
        <w:t>2</w:t>
      </w:r>
      <w:r w:rsidRPr="00C31BAE">
        <w:rPr>
          <w:rFonts w:hAnsi="Times New Roman" w:ascii="Times New Roman"/>
          <w:b w:val="false"/>
          <w:lang w:val="hr-HR"/>
        </w:rPr>
        <w:t>.</w:t>
      </w:r>
      <w:r w:rsidR="005958EA" w:rsidRPr="00C31BAE">
        <w:rPr>
          <w:rFonts w:hAnsi="Times New Roman" w:ascii="Times New Roman"/>
          <w:b w:val="false"/>
          <w:lang w:val="hr-HR"/>
        </w:rPr>
        <w:t xml:space="preserve"> </w:t>
      </w:r>
      <w:r w:rsidR="00262AFB" w:rsidRPr="00C31BAE">
        <w:rPr>
          <w:rFonts w:hAnsi="Times New Roman" w:ascii="Times New Roman"/>
          <w:b w:val="false"/>
          <w:lang w:val="hr-HR"/>
        </w:rPr>
        <w:t xml:space="preserve">SZ-a, </w:t>
      </w:r>
      <w:r w:rsidRPr="00C31BAE">
        <w:rPr>
          <w:rFonts w:hAnsi="Times New Roman" w:ascii="Times New Roman"/>
          <w:b w:val="false"/>
          <w:lang w:val="hr-HR"/>
        </w:rPr>
        <w:t>riješiti kao u izreci.</w:t>
      </w:r>
    </w:p>
    <w:p w:rsidRDefault="00250893" w:rsidP="00D9583E" w:rsidR="003F229D" w:rsidRPr="00C31BAE">
      <w:pPr>
        <w:jc w:val="both"/>
        <w:rPr>
          <w:rFonts w:hAnsi="Times New Roman" w:ascii="Times New Roman"/>
          <w:b w:val="false"/>
          <w:lang w:val="hr-HR"/>
        </w:rPr>
      </w:pPr>
      <w:r w:rsidRPr="00C31BAE">
        <w:rPr>
          <w:rFonts w:hAnsi="Times New Roman" w:ascii="Times New Roman"/>
          <w:b w:val="false"/>
          <w:lang w:val="hr-HR"/>
        </w:rPr>
        <w:tab/>
      </w:r>
      <w:r w:rsidRPr="00C31BAE">
        <w:rPr>
          <w:rFonts w:hAnsi="Times New Roman" w:ascii="Times New Roman"/>
          <w:b w:val="false"/>
          <w:lang w:val="hr-HR"/>
        </w:rPr>
        <w:tab/>
      </w:r>
      <w:r w:rsidRPr="00C31BAE">
        <w:rPr>
          <w:rFonts w:hAnsi="Times New Roman" w:ascii="Times New Roman"/>
          <w:b w:val="false"/>
          <w:lang w:val="hr-HR"/>
        </w:rPr>
        <w:tab/>
      </w:r>
      <w:r w:rsidRPr="00C31BAE">
        <w:rPr>
          <w:rFonts w:hAnsi="Times New Roman" w:ascii="Times New Roman"/>
          <w:b w:val="false"/>
          <w:lang w:val="hr-HR"/>
        </w:rPr>
        <w:tab/>
      </w:r>
    </w:p>
    <w:p w:rsidRDefault="00250893" w:rsidP="004C0E3C" w:rsidR="00250893" w:rsidRPr="00C31BAE">
      <w:pPr>
        <w:jc w:val="center"/>
        <w:rPr>
          <w:rFonts w:hAnsi="Times New Roman" w:ascii="Times New Roman"/>
          <w:b w:val="false"/>
          <w:lang w:val="hr-HR"/>
        </w:rPr>
      </w:pPr>
      <w:r w:rsidRPr="00C31BAE">
        <w:rPr>
          <w:rFonts w:hAnsi="Times New Roman" w:ascii="Times New Roman"/>
          <w:b w:val="false"/>
          <w:lang w:val="hr-HR"/>
        </w:rPr>
        <w:t>U Rijeci,</w:t>
      </w:r>
      <w:r w:rsidR="00B03869" w:rsidRPr="00C31BAE">
        <w:rPr>
          <w:rFonts w:hAnsi="Times New Roman" w:ascii="Times New Roman"/>
          <w:b w:val="false"/>
          <w:lang w:val="hr-HR"/>
        </w:rPr>
        <w:t xml:space="preserve"> </w:t>
      </w:r>
      <w:r w:rsidR="00DA5509" w:rsidRPr="00C31BAE">
        <w:rPr>
          <w:rFonts w:hAnsi="Times New Roman" w:ascii="Times New Roman"/>
          <w:b w:val="false"/>
          <w:lang w:val="hr-HR"/>
        </w:rPr>
        <w:t>1</w:t>
      </w:r>
      <w:r w:rsidR="002E63A3">
        <w:rPr>
          <w:rFonts w:hAnsi="Times New Roman" w:ascii="Times New Roman"/>
          <w:b w:val="false"/>
          <w:lang w:val="hr-HR"/>
        </w:rPr>
        <w:t>6</w:t>
      </w:r>
      <w:r w:rsidR="00D529A4" w:rsidRPr="00C31BAE">
        <w:rPr>
          <w:rFonts w:hAnsi="Times New Roman" w:ascii="Times New Roman"/>
          <w:b w:val="false"/>
          <w:lang w:val="hr-HR"/>
        </w:rPr>
        <w:t>. listopada</w:t>
      </w:r>
      <w:r w:rsidR="00C9456E" w:rsidRPr="00C31BAE">
        <w:rPr>
          <w:rFonts w:hAnsi="Times New Roman" w:ascii="Times New Roman"/>
          <w:b w:val="false"/>
          <w:lang w:val="hr-HR"/>
        </w:rPr>
        <w:t xml:space="preserve"> </w:t>
      </w:r>
      <w:r w:rsidR="00BF62C7" w:rsidRPr="00C31BAE">
        <w:rPr>
          <w:rFonts w:hAnsi="Times New Roman" w:ascii="Times New Roman"/>
          <w:b w:val="false"/>
          <w:lang w:val="hr-HR"/>
        </w:rPr>
        <w:t>201</w:t>
      </w:r>
      <w:r w:rsidR="002E63A3">
        <w:rPr>
          <w:rFonts w:hAnsi="Times New Roman" w:ascii="Times New Roman"/>
          <w:b w:val="false"/>
          <w:lang w:val="hr-HR"/>
        </w:rPr>
        <w:t>8</w:t>
      </w:r>
      <w:r w:rsidR="00B03869" w:rsidRPr="00C31BAE">
        <w:rPr>
          <w:rFonts w:hAnsi="Times New Roman" w:ascii="Times New Roman"/>
          <w:b w:val="false"/>
          <w:lang w:val="hr-HR"/>
        </w:rPr>
        <w:t>.</w:t>
      </w:r>
      <w:r w:rsidR="00E6600F" w:rsidRPr="00C31BAE">
        <w:rPr>
          <w:rFonts w:hAnsi="Times New Roman" w:ascii="Times New Roman"/>
          <w:b w:val="false"/>
          <w:lang w:val="hr-HR"/>
        </w:rPr>
        <w:t xml:space="preserve"> </w:t>
      </w:r>
    </w:p>
    <w:p w:rsidRDefault="00250893" w:rsidP="00F251CF" w:rsidR="005E08C2" w:rsidRPr="00C31BAE">
      <w:pPr>
        <w:jc w:val="right"/>
        <w:rPr>
          <w:rFonts w:hAnsi="Times New Roman" w:ascii="Times New Roman"/>
          <w:b w:val="false"/>
          <w:lang w:val="hr-HR"/>
        </w:rPr>
      </w:pPr>
      <w:r w:rsidRPr="00C31BAE">
        <w:rPr>
          <w:rFonts w:hAnsi="Times New Roman" w:ascii="Times New Roman"/>
          <w:b w:val="false"/>
          <w:lang w:val="hr-HR"/>
        </w:rPr>
        <w:t xml:space="preserve">                       </w:t>
      </w:r>
      <w:r w:rsidRPr="00C31BAE">
        <w:rPr>
          <w:rFonts w:hAnsi="Times New Roman" w:ascii="Times New Roman"/>
          <w:b w:val="false"/>
          <w:lang w:val="hr-HR"/>
        </w:rPr>
        <w:tab/>
      </w:r>
      <w:r w:rsidRPr="00C31BAE">
        <w:rPr>
          <w:rFonts w:hAnsi="Times New Roman" w:ascii="Times New Roman"/>
          <w:b w:val="false"/>
          <w:lang w:val="hr-HR"/>
        </w:rPr>
        <w:tab/>
      </w:r>
      <w:r w:rsidRPr="00C31BAE">
        <w:rPr>
          <w:rFonts w:hAnsi="Times New Roman" w:ascii="Times New Roman"/>
          <w:b w:val="false"/>
          <w:lang w:val="hr-HR"/>
        </w:rPr>
        <w:tab/>
      </w:r>
      <w:r w:rsidRPr="00C31BAE">
        <w:rPr>
          <w:rFonts w:hAnsi="Times New Roman" w:ascii="Times New Roman"/>
          <w:b w:val="false"/>
          <w:lang w:val="hr-HR"/>
        </w:rPr>
        <w:tab/>
      </w:r>
      <w:r w:rsidRPr="00C31BAE">
        <w:rPr>
          <w:rFonts w:hAnsi="Times New Roman" w:ascii="Times New Roman"/>
          <w:b w:val="false"/>
          <w:lang w:val="hr-HR"/>
        </w:rPr>
        <w:tab/>
      </w:r>
      <w:r w:rsidRPr="00C31BAE">
        <w:rPr>
          <w:rFonts w:hAnsi="Times New Roman" w:ascii="Times New Roman"/>
          <w:b w:val="false"/>
          <w:lang w:val="hr-HR"/>
        </w:rPr>
        <w:tab/>
      </w:r>
      <w:r w:rsidRPr="00C31BAE">
        <w:rPr>
          <w:rFonts w:hAnsi="Times New Roman" w:ascii="Times New Roman"/>
          <w:b w:val="false"/>
          <w:lang w:val="hr-HR"/>
        </w:rPr>
        <w:tab/>
        <w:t xml:space="preserve"> </w:t>
      </w:r>
    </w:p>
    <w:p w:rsidRDefault="0010592B" w:rsidP="000C6247" w:rsidR="0010592B" w:rsidRPr="00C31BAE">
      <w:pPr>
        <w:jc w:val="both"/>
        <w:rPr>
          <w:rFonts w:hAnsi="Times New Roman" w:ascii="Times New Roman"/>
          <w:b w:val="false"/>
          <w:lang w:val="hr-HR"/>
        </w:rPr>
      </w:pPr>
      <w:r w:rsidRPr="00C31BAE">
        <w:rPr>
          <w:rFonts w:hAnsi="Times New Roman" w:ascii="Times New Roman"/>
          <w:b w:val="false"/>
          <w:lang w:val="hr-HR"/>
        </w:rPr>
        <w:tab/>
      </w:r>
      <w:r w:rsidRPr="00C31BAE">
        <w:rPr>
          <w:rFonts w:hAnsi="Times New Roman" w:ascii="Times New Roman"/>
          <w:b w:val="false"/>
          <w:lang w:val="hr-HR"/>
        </w:rPr>
        <w:tab/>
      </w:r>
      <w:r w:rsidRPr="00C31BAE">
        <w:rPr>
          <w:rFonts w:hAnsi="Times New Roman" w:ascii="Times New Roman"/>
          <w:b w:val="false"/>
          <w:lang w:val="hr-HR"/>
        </w:rPr>
        <w:tab/>
      </w:r>
      <w:r w:rsidRPr="00C31BAE">
        <w:rPr>
          <w:rFonts w:hAnsi="Times New Roman" w:ascii="Times New Roman"/>
          <w:b w:val="false"/>
          <w:lang w:val="hr-HR"/>
        </w:rPr>
        <w:tab/>
      </w:r>
      <w:r w:rsidRPr="00C31BAE">
        <w:rPr>
          <w:rFonts w:hAnsi="Times New Roman" w:ascii="Times New Roman"/>
          <w:b w:val="false"/>
          <w:lang w:val="hr-HR"/>
        </w:rPr>
        <w:tab/>
      </w:r>
      <w:r w:rsidRPr="00C31BAE">
        <w:rPr>
          <w:rFonts w:hAnsi="Times New Roman" w:ascii="Times New Roman"/>
          <w:b w:val="false"/>
          <w:lang w:val="hr-HR"/>
        </w:rPr>
        <w:tab/>
      </w:r>
      <w:r w:rsidRPr="00C31BAE">
        <w:rPr>
          <w:rFonts w:hAnsi="Times New Roman" w:ascii="Times New Roman"/>
          <w:b w:val="false"/>
          <w:lang w:val="hr-HR"/>
        </w:rPr>
        <w:tab/>
        <w:t xml:space="preserve">                Sudac</w:t>
      </w:r>
    </w:p>
    <w:p w:rsidRDefault="0010592B" w:rsidP="000C6247" w:rsidR="0010592B" w:rsidRPr="00C31BAE">
      <w:pPr>
        <w:jc w:val="both"/>
        <w:rPr>
          <w:rFonts w:hAnsi="Times New Roman" w:ascii="Times New Roman"/>
          <w:b w:val="false"/>
          <w:lang w:val="hr-HR"/>
        </w:rPr>
      </w:pPr>
      <w:r w:rsidRPr="00C31BAE">
        <w:rPr>
          <w:rFonts w:hAnsi="Times New Roman" w:ascii="Times New Roman"/>
          <w:b w:val="false"/>
          <w:lang w:val="hr-HR"/>
        </w:rPr>
        <w:tab/>
      </w:r>
      <w:r w:rsidRPr="00C31BAE">
        <w:rPr>
          <w:rFonts w:hAnsi="Times New Roman" w:ascii="Times New Roman"/>
          <w:b w:val="false"/>
          <w:lang w:val="hr-HR"/>
        </w:rPr>
        <w:tab/>
      </w:r>
      <w:r w:rsidRPr="00C31BAE">
        <w:rPr>
          <w:rFonts w:hAnsi="Times New Roman" w:ascii="Times New Roman"/>
          <w:b w:val="false"/>
          <w:lang w:val="hr-HR"/>
        </w:rPr>
        <w:tab/>
      </w:r>
      <w:r w:rsidRPr="00C31BAE">
        <w:rPr>
          <w:rFonts w:hAnsi="Times New Roman" w:ascii="Times New Roman"/>
          <w:b w:val="false"/>
          <w:lang w:val="hr-HR"/>
        </w:rPr>
        <w:tab/>
      </w:r>
      <w:r w:rsidRPr="00C31BAE">
        <w:rPr>
          <w:rFonts w:hAnsi="Times New Roman" w:ascii="Times New Roman"/>
          <w:b w:val="false"/>
          <w:lang w:val="hr-HR"/>
        </w:rPr>
        <w:tab/>
      </w:r>
      <w:r w:rsidRPr="00C31BAE">
        <w:rPr>
          <w:rFonts w:hAnsi="Times New Roman" w:ascii="Times New Roman"/>
          <w:b w:val="false"/>
          <w:lang w:val="hr-HR"/>
        </w:rPr>
        <w:tab/>
      </w:r>
      <w:r w:rsidRPr="00C31BAE">
        <w:rPr>
          <w:rFonts w:hAnsi="Times New Roman" w:ascii="Times New Roman"/>
          <w:b w:val="false"/>
          <w:lang w:val="hr-HR"/>
        </w:rPr>
        <w:tab/>
        <w:t xml:space="preserve">          Vera Jelenović</w:t>
      </w:r>
    </w:p>
    <w:p w:rsidRDefault="00AE2CF6" w:rsidR="00AE2CF6" w:rsidRPr="00C31BAE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B87D74" w:rsidR="00E9451C" w:rsidRPr="00C31BAE">
      <w:pPr>
        <w:jc w:val="both"/>
        <w:rPr>
          <w:rFonts w:hAnsi="Times New Roman" w:ascii="Times New Roman"/>
          <w:b w:val="false"/>
          <w:lang w:val="hr-HR"/>
        </w:rPr>
      </w:pPr>
      <w:r w:rsidRPr="00C31BAE">
        <w:rPr>
          <w:rFonts w:hAnsi="Times New Roman" w:ascii="Times New Roman"/>
          <w:b w:val="false"/>
          <w:lang w:val="hr-HR"/>
        </w:rPr>
        <w:t>UPUTA O PRAVNOM LIJEKU:</w:t>
      </w:r>
    </w:p>
    <w:p w:rsidRDefault="00250893" w:rsidP="00C51910" w:rsidR="00250893" w:rsidRPr="00C31BAE">
      <w:pPr>
        <w:jc w:val="both"/>
        <w:rPr>
          <w:rFonts w:hAnsi="Times New Roman" w:ascii="Times New Roman"/>
          <w:b w:val="false"/>
          <w:lang w:val="hr-HR"/>
        </w:rPr>
      </w:pPr>
      <w:r w:rsidRPr="00C31BAE">
        <w:rPr>
          <w:rFonts w:hAnsi="Times New Roman" w:ascii="Times New Roman"/>
          <w:b w:val="false"/>
          <w:lang w:val="hr-HR"/>
        </w:rPr>
        <w:t xml:space="preserve">Protiv </w:t>
      </w:r>
      <w:r w:rsidR="00E9451C" w:rsidRPr="00C31BAE">
        <w:rPr>
          <w:rFonts w:hAnsi="Times New Roman" w:ascii="Times New Roman"/>
          <w:b w:val="false"/>
          <w:lang w:val="hr-HR"/>
        </w:rPr>
        <w:t>r</w:t>
      </w:r>
      <w:r w:rsidRPr="00C31BAE">
        <w:rPr>
          <w:rFonts w:hAnsi="Times New Roman" w:ascii="Times New Roman"/>
          <w:b w:val="false"/>
          <w:lang w:val="hr-HR"/>
        </w:rPr>
        <w:t xml:space="preserve">ješenja pravo žalbe imaju stečajni upravitelj i razlučni vjerovnici roku od 8 dana od dana primitka istog. </w:t>
      </w:r>
      <w:r w:rsidR="0010592B" w:rsidRPr="00C31BAE">
        <w:rPr>
          <w:rFonts w:hAnsi="Times New Roman" w:ascii="Times New Roman"/>
          <w:b w:val="false"/>
          <w:lang w:val="hr-HR"/>
        </w:rPr>
        <w:t xml:space="preserve">Dostava se smatra obavljenom istekom osmoga dana od dana objave pismena na mrežnoj stranici e-Oglasna ploča sudova. </w:t>
      </w:r>
      <w:r w:rsidRPr="00C31BAE">
        <w:rPr>
          <w:rFonts w:hAnsi="Times New Roman" w:ascii="Times New Roman"/>
          <w:b w:val="false"/>
          <w:lang w:val="hr-HR"/>
        </w:rPr>
        <w:t>Žalba se podnosi pute</w:t>
      </w:r>
      <w:r w:rsidR="00C64330" w:rsidRPr="00C31BAE">
        <w:rPr>
          <w:rFonts w:hAnsi="Times New Roman" w:ascii="Times New Roman"/>
          <w:b w:val="false"/>
          <w:lang w:val="hr-HR"/>
        </w:rPr>
        <w:t>m</w:t>
      </w:r>
      <w:r w:rsidR="00EA0EE6" w:rsidRPr="00C31BAE">
        <w:rPr>
          <w:rFonts w:hAnsi="Times New Roman" w:ascii="Times New Roman"/>
          <w:b w:val="false"/>
          <w:lang w:val="hr-HR"/>
        </w:rPr>
        <w:t xml:space="preserve"> </w:t>
      </w:r>
      <w:r w:rsidRPr="00C31BAE">
        <w:rPr>
          <w:rFonts w:hAnsi="Times New Roman" w:ascii="Times New Roman"/>
          <w:b w:val="false"/>
          <w:lang w:val="hr-HR"/>
        </w:rPr>
        <w:t>ovog suda u dva istovjetna primjerka, a o žalbi odlučuje Visoki trgovački sud Republike Hrvatske.</w:t>
      </w:r>
    </w:p>
    <w:p w:rsidRDefault="00F83A27" w:rsidP="008A420C" w:rsidR="00F83A27" w:rsidRPr="00C31BAE">
      <w:pPr>
        <w:jc w:val="both"/>
        <w:rPr>
          <w:rFonts w:hAnsi="Times New Roman" w:ascii="Times New Roman"/>
          <w:b w:val="false"/>
          <w:lang w:val="hr-HR"/>
        </w:rPr>
      </w:pPr>
    </w:p>
    <w:p w:rsidRDefault="002C5077" w:rsidP="008A420C" w:rsidR="002C5077" w:rsidRPr="00C31BAE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8A420C" w:rsidR="005E08C2" w:rsidRPr="00C31BAE">
      <w:pPr>
        <w:jc w:val="both"/>
        <w:rPr>
          <w:rFonts w:hAnsi="Times New Roman" w:ascii="Times New Roman"/>
          <w:b w:val="false"/>
          <w:lang w:val="hr-HR"/>
        </w:rPr>
      </w:pPr>
    </w:p>
    <w:p w:rsidRDefault="00C45C3E" w:rsidP="008A420C" w:rsidR="00C45C3E" w:rsidRPr="00C31BAE">
      <w:pPr>
        <w:jc w:val="both"/>
        <w:rPr>
          <w:rFonts w:hAnsi="Times New Roman" w:ascii="Times New Roman"/>
          <w:b w:val="false"/>
          <w:lang w:val="hr-HR"/>
        </w:rPr>
      </w:pPr>
    </w:p>
    <w:sectPr w:rsidR="00C45C3E" w:rsidRPr="00C31BAE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5663" w:rsidR="008F5663">
      <w:r>
        <w:separator/>
      </w:r>
    </w:p>
  </w:endnote>
  <w:endnote w:id="0" w:type="continuationSeparator">
    <w:p w:rsidRDefault="008F5663" w:rsidR="008F56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C6663" w:rsidR="007C666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 w:rsidRPr="005E08C2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5E08C2">
      <w:rPr>
        <w:rStyle w:val="Brojstranice"/>
        <w:rFonts w:hAnsi="Times New Roman" w:ascii="Times New Roman"/>
        <w:b w:val="false"/>
      </w:rPr>
      <w:fldChar w:fldCharType="begin"/>
    </w:r>
    <w:r w:rsidRPr="005E08C2">
      <w:rPr>
        <w:rStyle w:val="Brojstranice"/>
        <w:rFonts w:hAnsi="Times New Roman" w:ascii="Times New Roman"/>
        <w:b w:val="false"/>
      </w:rPr>
      <w:instrText xml:space="preserve">PAGE  </w:instrText>
    </w:r>
    <w:r w:rsidRPr="005E08C2">
      <w:rPr>
        <w:rStyle w:val="Brojstranice"/>
        <w:rFonts w:hAnsi="Times New Roman" w:ascii="Times New Roman"/>
        <w:b w:val="false"/>
      </w:rPr>
      <w:fldChar w:fldCharType="separate"/>
    </w:r>
    <w:r w:rsidR="00227C34">
      <w:rPr>
        <w:rStyle w:val="Brojstranice"/>
        <w:rFonts w:hAnsi="Times New Roman" w:ascii="Times New Roman"/>
        <w:b w:val="false"/>
        <w:noProof/>
      </w:rPr>
      <w:t>1</w:t>
    </w:r>
    <w:r w:rsidRPr="005E08C2">
      <w:rPr>
        <w:rStyle w:val="Brojstranice"/>
        <w:rFonts w:hAnsi="Times New Roman" w:ascii="Times New Roman"/>
        <w:b w:val="false"/>
      </w:rPr>
      <w:fldChar w:fldCharType="end"/>
    </w:r>
  </w:p>
  <w:p w:rsidRDefault="007C6663" w:rsidR="007C666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5663" w:rsidR="008F5663">
      <w:r>
        <w:separator/>
      </w:r>
    </w:p>
  </w:footnote>
  <w:footnote w:id="0" w:type="continuationSeparator">
    <w:p w:rsidRDefault="008F5663" w:rsidR="008F56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R="007C6663" w:rsidRPr="005E5F37">
    <w:pPr>
      <w:pStyle w:val="Zaglavlje"/>
      <w:rPr>
        <w:rFonts w:hAnsi="Times New Roman" w:ascii="Times New Roman"/>
        <w:b w:val="false"/>
      </w:rPr>
    </w:pPr>
    <w:r>
      <w:tab/>
    </w:r>
    <w:r>
      <w:tab/>
    </w:r>
    <w:r w:rsidRPr="005E5F37">
      <w:rPr>
        <w:rFonts w:hAnsi="Times New Roman" w:ascii="Times New Roman"/>
        <w:b w:val="false"/>
      </w:rPr>
      <w:t xml:space="preserve">Posl. br. </w:t>
    </w:r>
    <w:r w:rsidR="00603D90">
      <w:rPr>
        <w:rFonts w:hAnsi="Times New Roman" w:ascii="Times New Roman"/>
        <w:b w:val="false"/>
      </w:rPr>
      <w:t>14</w:t>
    </w:r>
    <w:r w:rsidRPr="005E5F37">
      <w:rPr>
        <w:rFonts w:hAnsi="Times New Roman" w:ascii="Times New Roman"/>
        <w:b w:val="false"/>
      </w:rPr>
      <w:t xml:space="preserve"> St-</w:t>
    </w:r>
    <w:r w:rsidR="00DA5509">
      <w:rPr>
        <w:rFonts w:hAnsi="Times New Roman" w:ascii="Times New Roman"/>
        <w:b w:val="false"/>
      </w:rPr>
      <w:t>79/2017</w:t>
    </w:r>
    <w:r w:rsidR="002E63A3">
      <w:rPr>
        <w:rFonts w:hAnsi="Times New Roman" w:ascii="Times New Roman"/>
        <w:b w:val="false"/>
      </w:rPr>
      <w:t>-25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697C4B"/>
    <w:multiLevelType w:val="hybridMultilevel"/>
    <w:tmpl w:val="5AA4BE9A"/>
    <w:lvl w:tplc="EF5A0072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2ED0975"/>
    <w:multiLevelType w:val="hybridMultilevel"/>
    <w:tmpl w:val="52A267C0"/>
    <w:lvl w:tplc="617AE80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8F72627"/>
    <w:multiLevelType w:val="hybridMultilevel"/>
    <w:tmpl w:val="A992BD2A"/>
    <w:lvl w:tplc="16DA23E6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8DB376B"/>
    <w:multiLevelType w:val="hybridMultilevel"/>
    <w:tmpl w:val="54FA618A"/>
    <w:lvl w:tplc="F3CC6A7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31B220C"/>
    <w:multiLevelType w:val="hybridMultilevel"/>
    <w:tmpl w:val="EF1A71C4"/>
    <w:lvl w:tplc="8570ABF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7321D74"/>
    <w:multiLevelType w:val="hybridMultilevel"/>
    <w:tmpl w:val="89E496A2"/>
    <w:lvl w:tplc="F13AC53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5BCD"/>
    <w:rsid w:val="000066E0"/>
    <w:rsid w:val="00006DEF"/>
    <w:rsid w:val="00044A72"/>
    <w:rsid w:val="0005032D"/>
    <w:rsid w:val="0005372E"/>
    <w:rsid w:val="000571C8"/>
    <w:rsid w:val="0006784D"/>
    <w:rsid w:val="000722DA"/>
    <w:rsid w:val="000968B5"/>
    <w:rsid w:val="000A1A1A"/>
    <w:rsid w:val="000A3AF9"/>
    <w:rsid w:val="000A4F8C"/>
    <w:rsid w:val="000C266B"/>
    <w:rsid w:val="000C3FD2"/>
    <w:rsid w:val="000C4AC5"/>
    <w:rsid w:val="000F0878"/>
    <w:rsid w:val="000F745E"/>
    <w:rsid w:val="0010592B"/>
    <w:rsid w:val="00110F06"/>
    <w:rsid w:val="00116964"/>
    <w:rsid w:val="00117D5B"/>
    <w:rsid w:val="001249FC"/>
    <w:rsid w:val="001250D7"/>
    <w:rsid w:val="00131916"/>
    <w:rsid w:val="00145DD6"/>
    <w:rsid w:val="001615A6"/>
    <w:rsid w:val="001A199B"/>
    <w:rsid w:val="001F6B26"/>
    <w:rsid w:val="0021498F"/>
    <w:rsid w:val="00221103"/>
    <w:rsid w:val="00227C34"/>
    <w:rsid w:val="002434CA"/>
    <w:rsid w:val="00243D80"/>
    <w:rsid w:val="002451C6"/>
    <w:rsid w:val="00245286"/>
    <w:rsid w:val="00250893"/>
    <w:rsid w:val="00262AFB"/>
    <w:rsid w:val="00270A8A"/>
    <w:rsid w:val="00276272"/>
    <w:rsid w:val="0027792D"/>
    <w:rsid w:val="00277E80"/>
    <w:rsid w:val="00292559"/>
    <w:rsid w:val="002B1D9B"/>
    <w:rsid w:val="002C5077"/>
    <w:rsid w:val="002D0933"/>
    <w:rsid w:val="002D428B"/>
    <w:rsid w:val="002D5925"/>
    <w:rsid w:val="002E2393"/>
    <w:rsid w:val="002E63A3"/>
    <w:rsid w:val="002F7BBC"/>
    <w:rsid w:val="00300FF7"/>
    <w:rsid w:val="003059C7"/>
    <w:rsid w:val="00307D1F"/>
    <w:rsid w:val="003160BF"/>
    <w:rsid w:val="00334419"/>
    <w:rsid w:val="00334CF7"/>
    <w:rsid w:val="00337942"/>
    <w:rsid w:val="00350E1C"/>
    <w:rsid w:val="003538E9"/>
    <w:rsid w:val="003624E4"/>
    <w:rsid w:val="003A0687"/>
    <w:rsid w:val="003A498F"/>
    <w:rsid w:val="003A723A"/>
    <w:rsid w:val="003B051F"/>
    <w:rsid w:val="003B11D5"/>
    <w:rsid w:val="003B4034"/>
    <w:rsid w:val="003C0179"/>
    <w:rsid w:val="003C089D"/>
    <w:rsid w:val="003C3A4A"/>
    <w:rsid w:val="003C4709"/>
    <w:rsid w:val="003D2CC8"/>
    <w:rsid w:val="003D2F0C"/>
    <w:rsid w:val="003F229D"/>
    <w:rsid w:val="00412E45"/>
    <w:rsid w:val="004170F0"/>
    <w:rsid w:val="0042030C"/>
    <w:rsid w:val="00425B21"/>
    <w:rsid w:val="00430F3D"/>
    <w:rsid w:val="004466C0"/>
    <w:rsid w:val="0045695C"/>
    <w:rsid w:val="004645C9"/>
    <w:rsid w:val="00472E15"/>
    <w:rsid w:val="0047581A"/>
    <w:rsid w:val="00475EB9"/>
    <w:rsid w:val="0047616D"/>
    <w:rsid w:val="004828A8"/>
    <w:rsid w:val="00497960"/>
    <w:rsid w:val="004B24EA"/>
    <w:rsid w:val="004C0E3C"/>
    <w:rsid w:val="004D3354"/>
    <w:rsid w:val="004D3403"/>
    <w:rsid w:val="004D56FC"/>
    <w:rsid w:val="004E16C3"/>
    <w:rsid w:val="004F21C0"/>
    <w:rsid w:val="004F2355"/>
    <w:rsid w:val="004F268F"/>
    <w:rsid w:val="00501235"/>
    <w:rsid w:val="00504D10"/>
    <w:rsid w:val="0054620A"/>
    <w:rsid w:val="00562D67"/>
    <w:rsid w:val="00564066"/>
    <w:rsid w:val="005914F1"/>
    <w:rsid w:val="00592414"/>
    <w:rsid w:val="005958EA"/>
    <w:rsid w:val="005A2AE7"/>
    <w:rsid w:val="005A607E"/>
    <w:rsid w:val="005B4621"/>
    <w:rsid w:val="005E08C2"/>
    <w:rsid w:val="005E35B8"/>
    <w:rsid w:val="005E51D8"/>
    <w:rsid w:val="005E5F37"/>
    <w:rsid w:val="005E5FFE"/>
    <w:rsid w:val="005E7F32"/>
    <w:rsid w:val="005F2296"/>
    <w:rsid w:val="005F37A9"/>
    <w:rsid w:val="00603D90"/>
    <w:rsid w:val="00615346"/>
    <w:rsid w:val="00622BF0"/>
    <w:rsid w:val="00623099"/>
    <w:rsid w:val="00632735"/>
    <w:rsid w:val="006359F6"/>
    <w:rsid w:val="00636AAF"/>
    <w:rsid w:val="006562DB"/>
    <w:rsid w:val="00662F19"/>
    <w:rsid w:val="00665E95"/>
    <w:rsid w:val="006701B7"/>
    <w:rsid w:val="006845E2"/>
    <w:rsid w:val="006A3F2F"/>
    <w:rsid w:val="006A708E"/>
    <w:rsid w:val="006C55FD"/>
    <w:rsid w:val="006C66ED"/>
    <w:rsid w:val="006D2B71"/>
    <w:rsid w:val="006E6BF7"/>
    <w:rsid w:val="006E7116"/>
    <w:rsid w:val="006F6D17"/>
    <w:rsid w:val="007166C6"/>
    <w:rsid w:val="007651E3"/>
    <w:rsid w:val="0077408B"/>
    <w:rsid w:val="007859A2"/>
    <w:rsid w:val="00786CB7"/>
    <w:rsid w:val="007877B5"/>
    <w:rsid w:val="007A0B76"/>
    <w:rsid w:val="007B35A1"/>
    <w:rsid w:val="007C5600"/>
    <w:rsid w:val="007C6663"/>
    <w:rsid w:val="007F2744"/>
    <w:rsid w:val="007F62FA"/>
    <w:rsid w:val="00815F6B"/>
    <w:rsid w:val="00850BEB"/>
    <w:rsid w:val="00857894"/>
    <w:rsid w:val="0087250B"/>
    <w:rsid w:val="00876DA0"/>
    <w:rsid w:val="008861F2"/>
    <w:rsid w:val="00890A0F"/>
    <w:rsid w:val="0089413C"/>
    <w:rsid w:val="008A2E62"/>
    <w:rsid w:val="008A420C"/>
    <w:rsid w:val="008A6CA4"/>
    <w:rsid w:val="008C05A3"/>
    <w:rsid w:val="008D29CE"/>
    <w:rsid w:val="008D3C54"/>
    <w:rsid w:val="008E3C65"/>
    <w:rsid w:val="008E6A97"/>
    <w:rsid w:val="008F5663"/>
    <w:rsid w:val="009060F4"/>
    <w:rsid w:val="0092421C"/>
    <w:rsid w:val="00951F45"/>
    <w:rsid w:val="00956C24"/>
    <w:rsid w:val="009725F6"/>
    <w:rsid w:val="00983E4B"/>
    <w:rsid w:val="009A7977"/>
    <w:rsid w:val="009B4A11"/>
    <w:rsid w:val="009B7AC6"/>
    <w:rsid w:val="009C4035"/>
    <w:rsid w:val="009E0FB6"/>
    <w:rsid w:val="009E7733"/>
    <w:rsid w:val="009E7A0F"/>
    <w:rsid w:val="009F3972"/>
    <w:rsid w:val="00A02007"/>
    <w:rsid w:val="00A03719"/>
    <w:rsid w:val="00A067C3"/>
    <w:rsid w:val="00A36068"/>
    <w:rsid w:val="00A4075C"/>
    <w:rsid w:val="00A65DB7"/>
    <w:rsid w:val="00A733B0"/>
    <w:rsid w:val="00A828D7"/>
    <w:rsid w:val="00A831F2"/>
    <w:rsid w:val="00A839ED"/>
    <w:rsid w:val="00A909B2"/>
    <w:rsid w:val="00A90CDA"/>
    <w:rsid w:val="00AB2C70"/>
    <w:rsid w:val="00AB6426"/>
    <w:rsid w:val="00AB7005"/>
    <w:rsid w:val="00AB70A2"/>
    <w:rsid w:val="00AB7E01"/>
    <w:rsid w:val="00AD7A56"/>
    <w:rsid w:val="00AE2CF6"/>
    <w:rsid w:val="00AE3B9E"/>
    <w:rsid w:val="00AF54F1"/>
    <w:rsid w:val="00B00B67"/>
    <w:rsid w:val="00B03869"/>
    <w:rsid w:val="00B15524"/>
    <w:rsid w:val="00B33E7E"/>
    <w:rsid w:val="00B33F2F"/>
    <w:rsid w:val="00B37FE8"/>
    <w:rsid w:val="00B7682C"/>
    <w:rsid w:val="00B808AF"/>
    <w:rsid w:val="00B87D74"/>
    <w:rsid w:val="00B93330"/>
    <w:rsid w:val="00BC14FF"/>
    <w:rsid w:val="00BC240A"/>
    <w:rsid w:val="00BF62C7"/>
    <w:rsid w:val="00BF771A"/>
    <w:rsid w:val="00C01D23"/>
    <w:rsid w:val="00C05B7B"/>
    <w:rsid w:val="00C24DBC"/>
    <w:rsid w:val="00C27A2B"/>
    <w:rsid w:val="00C31BAE"/>
    <w:rsid w:val="00C43430"/>
    <w:rsid w:val="00C45C3E"/>
    <w:rsid w:val="00C5013C"/>
    <w:rsid w:val="00C5135B"/>
    <w:rsid w:val="00C51910"/>
    <w:rsid w:val="00C56463"/>
    <w:rsid w:val="00C64330"/>
    <w:rsid w:val="00C67EE2"/>
    <w:rsid w:val="00C82068"/>
    <w:rsid w:val="00C9456E"/>
    <w:rsid w:val="00CA6614"/>
    <w:rsid w:val="00CC0CB6"/>
    <w:rsid w:val="00CC4EC9"/>
    <w:rsid w:val="00CF1444"/>
    <w:rsid w:val="00D0763B"/>
    <w:rsid w:val="00D3249E"/>
    <w:rsid w:val="00D376AE"/>
    <w:rsid w:val="00D43950"/>
    <w:rsid w:val="00D4478C"/>
    <w:rsid w:val="00D46113"/>
    <w:rsid w:val="00D51EF1"/>
    <w:rsid w:val="00D529A4"/>
    <w:rsid w:val="00D57F09"/>
    <w:rsid w:val="00D7098D"/>
    <w:rsid w:val="00D9583E"/>
    <w:rsid w:val="00D96F1F"/>
    <w:rsid w:val="00DA2627"/>
    <w:rsid w:val="00DA5509"/>
    <w:rsid w:val="00DE1A31"/>
    <w:rsid w:val="00DE59E6"/>
    <w:rsid w:val="00E002C8"/>
    <w:rsid w:val="00E01EA9"/>
    <w:rsid w:val="00E02F48"/>
    <w:rsid w:val="00E11E98"/>
    <w:rsid w:val="00E15BCD"/>
    <w:rsid w:val="00E16D7A"/>
    <w:rsid w:val="00E32AD9"/>
    <w:rsid w:val="00E40ED3"/>
    <w:rsid w:val="00E510B6"/>
    <w:rsid w:val="00E6600F"/>
    <w:rsid w:val="00E6673D"/>
    <w:rsid w:val="00E737C7"/>
    <w:rsid w:val="00E84ECF"/>
    <w:rsid w:val="00E85A28"/>
    <w:rsid w:val="00E868E6"/>
    <w:rsid w:val="00E91C8B"/>
    <w:rsid w:val="00E9451C"/>
    <w:rsid w:val="00EA0EE6"/>
    <w:rsid w:val="00ED1129"/>
    <w:rsid w:val="00EE3A39"/>
    <w:rsid w:val="00F051CE"/>
    <w:rsid w:val="00F13C78"/>
    <w:rsid w:val="00F17B91"/>
    <w:rsid w:val="00F21547"/>
    <w:rsid w:val="00F23545"/>
    <w:rsid w:val="00F251CF"/>
    <w:rsid w:val="00F25417"/>
    <w:rsid w:val="00F375F3"/>
    <w:rsid w:val="00F40F78"/>
    <w:rsid w:val="00F434AE"/>
    <w:rsid w:val="00F50BF6"/>
    <w:rsid w:val="00F80061"/>
    <w:rsid w:val="00F82E40"/>
    <w:rsid w:val="00F83A27"/>
    <w:rsid w:val="00FC2354"/>
    <w:rsid w:val="00FC7166"/>
    <w:rsid w:val="00FD24B3"/>
    <w:rsid w:val="00FD652A"/>
    <w:rsid w:val="00FD6D5C"/>
    <w:rsid w:val="00FD766E"/>
    <w:rsid w:val="00FE09B1"/>
    <w:rsid w:val="00FF4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24DBC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7408B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96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7C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7C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7C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7C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7C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24DBC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7408B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96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7C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7C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7C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7C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7C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3572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807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3133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</izvorni_sadrzaj>
    <derivirana_varijabla naziv="DomainObject.Predmet.Broj_1">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2017.</izvorni_sadrzaj>
    <derivirana_varijabla naziv="DomainObject.Predmet.DatumOsnivanja_1">9.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St-79/2017</izvorni_sadrzaj>
    <derivirana_varijabla naziv="DomainObject.Predmet.OznakaBroj_1">St-79/2017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St-903/16</izvorni_sadrzaj>
    <derivirana_varijabla naziv="DomainObject.Predmet.PrimjedbaSuca_1">Nastavak postupka radi naknadne diobe,
veza St-903/16</derivirana_varijabla>
  </DomainObject.Predmet.PrimjedbaSuca>
  <DomainObject.Predmet.ProtustrankaFormated>
    <izvorni_sadrzaj>  Stečajna masa LYKOS d.o.o.</izvorni_sadrzaj>
    <derivirana_varijabla naziv="DomainObject.Predmet.ProtustrankaFormated_1">  Stečajna masa LYKOS d.o.o.</derivirana_varijabla>
  </DomainObject.Predmet.ProtustrankaFormated>
  <DomainObject.Predmet.ProtustrankaFormatedOIB>
    <izvorni_sadrzaj>  Stečajna masa LYKOS d.o.o., OIB 91049609006</izvorni_sadrzaj>
    <derivirana_varijabla naziv="DomainObject.Predmet.ProtustrankaFormatedOIB_1">  Stečajna masa LYKOS d.o.o., OIB 91049609006</derivirana_varijabla>
  </DomainObject.Predmet.ProtustrankaFormatedOIB>
  <DomainObject.Predmet.ProtustrankaFormatedWithAdress>
    <izvorni_sadrzaj> Stečajna masa LYKOS d.o.o., Riječka 1, 53201 Lički Osik</izvorni_sadrzaj>
    <derivirana_varijabla naziv="DomainObject.Predmet.ProtustrankaFormatedWithAdress_1"> Stečajna masa LYKOS d.o.o., Riječka 1, 53201 Lički Osik</derivirana_varijabla>
  </DomainObject.Predmet.ProtustrankaFormatedWithAdress>
  <DomainObject.Predmet.ProtustrankaFormatedWithAdressOIB>
    <izvorni_sadrzaj> Stečajna masa LYKOS d.o.o., OIB 91049609006, Riječka 1, 53201 Lički Osik</izvorni_sadrzaj>
    <derivirana_varijabla naziv="DomainObject.Predmet.ProtustrankaFormatedWithAdressOIB_1"> Stečajna masa LYKOS d.o.o., OIB 91049609006, Riječka 1, 53201 Lički Osik</derivirana_varijabla>
  </DomainObject.Predmet.ProtustrankaFormatedWithAdressOIB>
  <DomainObject.Predmet.ProtustrankaWithAdress>
    <izvorni_sadrzaj>Stečajna masa LYKOS d.o.o. Riječka 1, 53201 Lički Osik</izvorni_sadrzaj>
    <derivirana_varijabla naziv="DomainObject.Predmet.ProtustrankaWithAdress_1">Stečajna masa LYKOS d.o.o. Riječka 1, 53201 Lički Osik</derivirana_varijabla>
  </DomainObject.Predmet.ProtustrankaWithAdress>
  <DomainObject.Predmet.ProtustrankaWithAdressOIB>
    <izvorni_sadrzaj>Stečajna masa LYKOS d.o.o., OIB 91049609006, Riječka 1, 53201 Lički Osik</izvorni_sadrzaj>
    <derivirana_varijabla naziv="DomainObject.Predmet.ProtustrankaWithAdressOIB_1">Stečajna masa LYKOS d.o.o., OIB 91049609006, Riječka 1, 53201 Lički Osik</derivirana_varijabla>
  </DomainObject.Predmet.ProtustrankaWithAdressOIB>
  <DomainObject.Predmet.ProtustrankaNazivFormated>
    <izvorni_sadrzaj>Stečajna masa LYKOS d.o.o.</izvorni_sadrzaj>
    <derivirana_varijabla naziv="DomainObject.Predmet.ProtustrankaNazivFormated_1">Stečajna masa LYKOS d.o.o.</derivirana_varijabla>
  </DomainObject.Predmet.ProtustrankaNazivFormated>
  <DomainObject.Predmet.ProtustrankaNazivFormatedOIB>
    <izvorni_sadrzaj>Stečajna masa LYKOS d.o.o., OIB 91049609006</izvorni_sadrzaj>
    <derivirana_varijabla naziv="DomainObject.Predmet.ProtustrankaNazivFormatedOIB_1">Stečajna masa LYKOS d.o.o., OIB 91049609006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GAŠPAROVIĆ stečajni upravitelj</izvorni_sadrzaj>
    <derivirana_varijabla naziv="DomainObject.Predmet.StrankaFormated_1">  MIRJANA GAŠPAROVIĆ stečajni upravitelj</derivirana_varijabla>
  </DomainObject.Predmet.StrankaFormated>
  <DomainObject.Predmet.StrankaFormatedOIB>
    <izvorni_sadrzaj>  MIRJANA GAŠPAROVIĆ stečajni upravitelj, OIB 36691101554</izvorni_sadrzaj>
    <derivirana_varijabla naziv="DomainObject.Predmet.StrankaFormatedOIB_1">  MIRJANA GAŠPAROVIĆ stečajni upravitelj, OIB 36691101554</derivirana_varijabla>
  </DomainObject.Predmet.StrankaFormatedOIB>
  <DomainObject.Predmet.StrankaFormatedWithAdress>
    <izvorni_sadrzaj> MIRJANA GAŠPAROVIĆ stečajni upravitelj, Podšupera 55, 51260 Crikvenica</izvorni_sadrzaj>
    <derivirana_varijabla naziv="DomainObject.Predmet.StrankaFormatedWithAdress_1"> MIRJANA GAŠPAROVIĆ stečajni upravitelj, Podšupera 55, 51260 Crikvenica</derivirana_varijabla>
  </DomainObject.Predmet.StrankaFormatedWithAdress>
  <DomainObject.Predmet.StrankaFormatedWithAdressOIB>
    <izvorni_sadrzaj> MIRJANA GAŠPAROVIĆ stečajni upravitelj, OIB 36691101554, Podšupera 55, 51260 Crikvenica</izvorni_sadrzaj>
    <derivirana_varijabla naziv="DomainObject.Predmet.StrankaFormatedWithAdressOIB_1"> MIRJANA GAŠPAROVIĆ stečajni upravitelj, OIB 36691101554, Podšupera 55, 51260 Crikvenica</derivirana_varijabla>
  </DomainObject.Predmet.StrankaFormatedWithAdressOIB>
  <DomainObject.Predmet.StrankaWithAdress>
    <izvorni_sadrzaj>MIRJANA GAŠPAROVIĆ stečajni upravitelj Podšupera 55,51260 Crikvenica</izvorni_sadrzaj>
    <derivirana_varijabla naziv="DomainObject.Predmet.StrankaWithAdress_1">MIRJANA GAŠPAROVIĆ stečajni upravitelj Podšupera 55,51260 Crikvenica</derivirana_varijabla>
  </DomainObject.Predmet.StrankaWithAdress>
  <DomainObject.Predmet.StrankaWithAdressOIB>
    <izvorni_sadrzaj>MIRJANA GAŠPAROVIĆ stečajni upravitelj, OIB 36691101554, Podšupera 55,51260 Crikvenica</izvorni_sadrzaj>
    <derivirana_varijabla naziv="DomainObject.Predmet.StrankaWithAdressOIB_1">MIRJANA GAŠPAROVIĆ stečajni upravitelj, OIB 36691101554, Podšupera 55,51260 Crikvenica</derivirana_varijabla>
  </DomainObject.Predmet.StrankaWithAdressOIB>
  <DomainObject.Predmet.StrankaNazivFormated>
    <izvorni_sadrzaj>MIRJANA GAŠPAROVIĆ stečajni upravitelj</izvorni_sadrzaj>
    <derivirana_varijabla naziv="DomainObject.Predmet.StrankaNazivFormated_1">MIRJANA GAŠPAROVIĆ stečajni upravitelj</derivirana_varijabla>
  </DomainObject.Predmet.StrankaNazivFormated>
  <DomainObject.Predmet.StrankaNazivFormatedOIB>
    <izvorni_sadrzaj>MIRJANA GAŠPAROVIĆ stečajni upravitelj, OIB 36691101554</izvorni_sadrzaj>
    <derivirana_varijabla naziv="DomainObject.Predmet.StrankaNazivFormatedOIB_1">MIRJANA GAŠPAROVIĆ stečajni upravitelj, OIB 36691101554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MIRJANA GAŠPAROVIĆ stečajni upravitelj</item>
    </izvorni_sadrzaj>
    <derivirana_varijabla naziv="DomainObject.Predmet.StrankaListFormated_1">
      <item>MIRJANA GAŠPAROVIĆ stečajni upravitelj</item>
    </derivirana_varijabla>
  </DomainObject.Predmet.StrankaListFormated>
  <DomainObject.Predmet.StrankaListFormatedOIB>
    <izvorni_sadrzaj>
      <item>MIRJANA GAŠPAROVIĆ stečajni upravitelj, OIB 36691101554</item>
    </izvorni_sadrzaj>
    <derivirana_varijabla naziv="DomainObject.Predmet.StrankaListFormatedOIB_1">
      <item>MIRJANA GAŠPAROVIĆ stečajni upravitelj, OIB 36691101554</item>
    </derivirana_varijabla>
  </DomainObject.Predmet.StrankaListFormatedOIB>
  <DomainObject.Predmet.StrankaListFormatedWithAdress>
    <izvorni_sadrzaj>
      <item>MIRJANA GAŠPAROVIĆ stečajni upravitelj, Podšupera 55, 51260 Crikvenica</item>
    </izvorni_sadrzaj>
    <derivirana_varijabla naziv="DomainObject.Predmet.StrankaListFormatedWithAdress_1">
      <item>MIRJANA GAŠPAROVIĆ stečajni upravitelj, Podšupera 55, 51260 Crikvenica</item>
    </derivirana_varijabla>
  </DomainObject.Predmet.StrankaListFormatedWithAdress>
  <DomainObject.Predmet.StrankaListFormatedWithAdressOIB>
    <izvorni_sadrzaj>
      <item>MIRJANA GAŠPAROVIĆ stečajni upravitelj, OIB 36691101554, Podšupera 55, 51260 Crikvenica</item>
    </izvorni_sadrzaj>
    <derivirana_varijabla naziv="DomainObject.Predmet.StrankaListFormatedWithAdressOIB_1">
      <item>MIRJANA GAŠPAROVIĆ stečajni upravitelj, OIB 36691101554, Podšupera 55, 51260 Crikvenica</item>
    </derivirana_varijabla>
  </DomainObject.Predmet.StrankaListFormatedWithAdressOIB>
  <DomainObject.Predmet.StrankaListNazivFormated>
    <izvorni_sadrzaj>
      <item>MIRJANA GAŠPAROVIĆ stečajni upravitelj</item>
    </izvorni_sadrzaj>
    <derivirana_varijabla naziv="DomainObject.Predmet.StrankaListNazivFormated_1">
      <item>MIRJANA GAŠPAROVIĆ stečajni upravitelj</item>
    </derivirana_varijabla>
  </DomainObject.Predmet.StrankaListNazivFormated>
  <DomainObject.Predmet.StrankaListNazivFormatedOIB>
    <izvorni_sadrzaj>
      <item>MIRJANA GAŠPAROVIĆ stečajni upravitelj, OIB 36691101554</item>
    </izvorni_sadrzaj>
    <derivirana_varijabla naziv="DomainObject.Predmet.StrankaListNazivFormatedOIB_1">
      <item>MIRJANA GAŠPAROVIĆ stečajni upravitelj, OIB 36691101554</item>
    </derivirana_varijabla>
  </DomainObject.Predmet.StrankaListNazivFormatedOIB>
  <DomainObject.Predmet.ProtuStrankaListFormated>
    <izvorni_sadrzaj>
      <item>Stečajna masa LYKOS d.o.o.</item>
    </izvorni_sadrzaj>
    <derivirana_varijabla naziv="DomainObject.Predmet.ProtuStrankaListFormated_1">
      <item>Stečajna masa LYKOS d.o.o.</item>
    </derivirana_varijabla>
  </DomainObject.Predmet.ProtuStrankaListFormated>
  <DomainObject.Predmet.ProtuStrankaListFormatedOIB>
    <izvorni_sadrzaj>
      <item>Stečajna masa LYKOS d.o.o., OIB 91049609006</item>
    </izvorni_sadrzaj>
    <derivirana_varijabla naziv="DomainObject.Predmet.ProtuStrankaListFormatedOIB_1">
      <item>Stečajna masa LYKOS d.o.o., OIB 91049609006</item>
    </derivirana_varijabla>
  </DomainObject.Predmet.ProtuStrankaListFormatedOIB>
  <DomainObject.Predmet.ProtuStrankaListFormatedWithAdress>
    <izvorni_sadrzaj>
      <item>Stečajna masa LYKOS d.o.o., Riječka 1, 53201 Lički Osik</item>
    </izvorni_sadrzaj>
    <derivirana_varijabla naziv="DomainObject.Predmet.ProtuStrankaListFormatedWithAdress_1">
      <item>Stečajna masa LYKOS d.o.o., Riječka 1, 53201 Lički Osik</item>
    </derivirana_varijabla>
  </DomainObject.Predmet.ProtuStrankaListFormatedWithAdress>
  <DomainObject.Predmet.ProtuStrankaListFormatedWithAdressOIB>
    <izvorni_sadrzaj>
      <item>Stečajna masa LYKOS d.o.o., OIB 91049609006, Riječka 1, 53201 Lički Osik</item>
    </izvorni_sadrzaj>
    <derivirana_varijabla naziv="DomainObject.Predmet.ProtuStrankaListFormatedWithAdressOIB_1">
      <item>Stečajna masa LYKOS d.o.o., OIB 91049609006, Riječka 1, 53201 Lički Osik</item>
    </derivirana_varijabla>
  </DomainObject.Predmet.ProtuStrankaListFormatedWithAdressOIB>
  <DomainObject.Predmet.ProtuStrankaListNazivFormated>
    <izvorni_sadrzaj>
      <item>Stečajna masa LYKOS d.o.o.</item>
    </izvorni_sadrzaj>
    <derivirana_varijabla naziv="DomainObject.Predmet.ProtuStrankaListNazivFormated_1">
      <item>Stečajna masa LYKOS d.o.o.</item>
    </derivirana_varijabla>
  </DomainObject.Predmet.ProtuStrankaListNazivFormated>
  <DomainObject.Predmet.ProtuStrankaListNazivFormatedOIB>
    <izvorni_sadrzaj>
      <item>Stečajna masa LYKOS d.o.o., OIB 91049609006</item>
    </izvorni_sadrzaj>
    <derivirana_varijabla naziv="DomainObject.Predmet.ProtuStrankaListNazivFormatedOIB_1">
      <item>Stečajna masa LYKOS d.o.o., OIB 91049609006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GAŠPAROVIĆ stečajni upravitelj</izvorni_sadrzaj>
    <derivirana_varijabla naziv="DomainObject.Predmet.StrankaIDrugi_1">MIRJANA GAŠPAROVIĆ stečajni upravitelj</derivirana_varijabla>
  </DomainObject.Predmet.StrankaIDrugi>
  <DomainObject.Predmet.ProtustrankaIDrugi>
    <izvorni_sadrzaj>Stečajna masa LYKOS d.o.o.</izvorni_sadrzaj>
    <derivirana_varijabla naziv="DomainObject.Predmet.ProtustrankaIDrugi_1">Stečajna masa LYKOS d.o.o.</derivirana_varijabla>
  </DomainObject.Predmet.ProtustrankaIDrugi>
  <DomainObject.Predmet.StrankaIDrugiAdressOIB>
    <izvorni_sadrzaj>MIRJANA GAŠPAROVIĆ stečajni upravitelj, OIB 36691101554, Podšupera 55, 51260 Crikvenica</izvorni_sadrzaj>
    <derivirana_varijabla naziv="DomainObject.Predmet.StrankaIDrugiAdressOIB_1">MIRJANA GAŠPAROVIĆ stečajni upravitelj, OIB 36691101554, Podšupera 55, 51260 Crikvenica</derivirana_varijabla>
  </DomainObject.Predmet.StrankaIDrugiAdressOIB>
  <DomainObject.Predmet.ProtustrankaIDrugiAdressOIB>
    <izvorni_sadrzaj>Stečajna masa LYKOS d.o.o., OIB 91049609006, Riječka 1, 53201 Lički Osik</izvorni_sadrzaj>
    <derivirana_varijabla naziv="DomainObject.Predmet.ProtustrankaIDrugiAdressOIB_1">Stečajna masa LYKOS d.o.o., OIB 91049609006, Riječka 1, 53201 Lički Osik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GAŠPAROVIĆ stečajni upravitelj</item>
      <item>Stečajna masa LYKOS d.o.o.</item>
    </izvorni_sadrzaj>
    <derivirana_varijabla naziv="DomainObject.Predmet.SudioniciListNaziv_1">
      <item>MIRJANA GAŠPAROVIĆ stečajni upravitelj</item>
      <item>Stečajna masa LYKOS d.o.o.</item>
    </derivirana_varijabla>
  </DomainObject.Predmet.SudioniciListNaziv>
  <DomainObject.Predmet.SudioniciListAdressOIB>
    <izvorni_sadrzaj>
      <item>MIRJANA GAŠPAROVIĆ stečajni upravitelj, OIB 36691101554, Podšupera 55,51260 Crikvenica</item>
      <item>Stečajna masa LYKOS d.o.o., OIB 91049609006, Riječka 1,53201 Lički Osik</item>
    </izvorni_sadrzaj>
    <derivirana_varijabla naziv="DomainObject.Predmet.SudioniciListAdressOIB_1">
      <item>MIRJANA GAŠPAROVIĆ stečajni upravitelj, OIB 36691101554, Podšupera 55,51260 Crikvenica</item>
      <item>Stečajna masa LYKOS d.o.o., OIB 91049609006, Riječka 1,53201 Lički Osik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36691101554</item>
      <item>, OIB 91049609006</item>
    </izvorni_sadrzaj>
    <derivirana_varijabla naziv="DomainObject.Predmet.SudioniciListNazivOIB_1">
      <item>, OIB 36691101554</item>
      <item>, OIB 91049609006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listopada 2017.</izvorni_sadrzaj>
    <derivirana_varijabla naziv="DomainObject.Predmet.DatumZadnjeOdrzaneSudskeRadnje_1">19. listopada 2017.</derivirana_varijabla>
  </DomainObject.Predmet.DatumZadnjeOdrzaneSudskeRadnje>
  <DomainObject.PredzadnjaOdlukaIzPredmeta.DatumDonosenjaOdluke>
    <izvorni_sadrzaj>16. listopada 2018.</izvorni_sadrzaj>
    <derivirana_varijabla naziv="DomainObject.PredzadnjaOdlukaIzPredmeta.DatumDonosenjaOdluke_1">16. listopada 2018.</derivirana_varijabla>
  </DomainObject.PredzadnjaOdlukaIzPredmeta.DatumDonosenjaOdluke>
  <DomainObject.PredzadnjaOdlukaIzPredmeta.Oznaka>
    <izvorni_sadrzaj>St-79/2017-23</izvorni_sadrzaj>
    <derivirana_varijabla naziv="DomainObject.PredzadnjaOdlukaIzPredmeta.Oznaka_1">St-79/2017-23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25CB97-6498-441C-90F5-C08DD3DFA9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555</properties:Words>
  <properties:Characters>3023</properties:Characters>
  <properties:Lines>78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2018-10-16T07:16:00Z</dcterms:created>
  <dc:creator>rcerneka</dc:creator>
  <cp:lastModifiedBy>Danijela Fumić</cp:lastModifiedBy>
  <cp:lastPrinted>2015-10-27T14:12:00Z</cp:lastPrinted>
  <dcterms:modified xmlns:xsi="http://www.w3.org/2001/XMLSchema-instance" xsi:type="dcterms:W3CDTF">2018-10-16T07:28:00Z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(79 17 rješenje prodaja - NOVO5.docx)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