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6df57" w14:paraId="3c6df57" w:rsidRDefault="00AE649C" w:rsidP="004F27AE" w:rsidR="00AE649C" w:rsidRPr="00B76F3C">
      <w:pPr>
        <w:pStyle w:val="NormaleSPIS"/>
        <w15:collapsed w:val="false"/>
      </w:pPr>
    </w:p>
    <w:p w:rsidRDefault="00AB4602" w:rsidP="00BD037F" w:rsidR="00AE649C">
      <w:pPr>
        <w:pStyle w:val="NormaleSPIS"/>
        <w:spacing w:after="0"/>
        <w:ind w:firstLine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D037F">
        <w:t>REPUBLIKA HRVATSKA</w:t>
      </w:r>
    </w:p>
    <w:p w:rsidRDefault="00BD037F" w:rsidP="00BD037F" w:rsidR="00BD037F">
      <w:pPr>
        <w:pStyle w:val="NormaleSPIS"/>
        <w:spacing w:after="0"/>
        <w:ind w:firstLine="0"/>
      </w:pPr>
      <w:r>
        <w:t>Trgovački sud u Varaždinu</w:t>
      </w:r>
    </w:p>
    <w:p w:rsidRDefault="00BD037F" w:rsidP="00BD037F" w:rsidR="00BD037F">
      <w:pPr>
        <w:pStyle w:val="NormaleSPIS"/>
        <w:spacing w:after="0"/>
        <w:ind w:firstLine="0"/>
      </w:pPr>
      <w:r>
        <w:t>Varaždin, Braće Radić br. 2.</w:t>
      </w:r>
    </w:p>
    <w:p w:rsidRDefault="00BD037F" w:rsidP="00BD037F" w:rsidR="00BD037F" w:rsidRPr="00B76F3C">
      <w:pPr>
        <w:pStyle w:val="NormaleSPIS"/>
        <w:ind w:firstLine="0"/>
      </w:pPr>
    </w:p>
    <w:p w:rsidRDefault="00BD037F" w:rsidP="00BD037F" w:rsidR="00BD037F">
      <w:pPr>
        <w:spacing w:after="0"/>
        <w:jc w:val="center"/>
      </w:pPr>
      <w:r>
        <w:t>R E P U B L I K A      H R V A T S K A</w:t>
      </w:r>
    </w:p>
    <w:p w:rsidRDefault="00BD037F" w:rsidP="00BD037F" w:rsidR="00BD037F">
      <w:pPr>
        <w:spacing w:after="0"/>
        <w:jc w:val="center"/>
      </w:pPr>
    </w:p>
    <w:p w:rsidRDefault="00BD037F" w:rsidP="00BD037F" w:rsidR="00BD037F">
      <w:pPr>
        <w:spacing w:after="0"/>
        <w:jc w:val="center"/>
      </w:pPr>
      <w:r>
        <w:t>R   J   E   Š   E   NJ   E</w:t>
      </w:r>
    </w:p>
    <w:p w:rsidRDefault="00BD037F" w:rsidP="00BD037F" w:rsidR="00BD037F">
      <w:pPr>
        <w:tabs>
          <w:tab w:pos="851" w:val="left"/>
        </w:tabs>
        <w:spacing w:after="0"/>
        <w:jc w:val="both"/>
      </w:pPr>
    </w:p>
    <w:p w:rsidRDefault="00BD037F" w:rsidP="00BD037F" w:rsidR="00BD037F">
      <w:pPr>
        <w:tabs>
          <w:tab w:pos="851" w:val="left"/>
        </w:tabs>
        <w:spacing w:after="0"/>
        <w:jc w:val="both"/>
        <w:rPr>
          <w:b/>
        </w:rPr>
      </w:pPr>
      <w:r>
        <w:tab/>
        <w:t>TRGOVAČKI SUD U VARAŽDINU, po sucu toga suda</w:t>
      </w:r>
      <w:r>
        <w:rPr>
          <w:color w:val="FF6600"/>
        </w:rPr>
        <w:t xml:space="preserve"> </w:t>
      </w:r>
      <w:r>
        <w:t xml:space="preserve">Hugu </w:t>
      </w:r>
      <w:proofErr w:type="spellStart"/>
      <w:r>
        <w:t>Wedemeyeru</w:t>
      </w:r>
      <w:proofErr w:type="spellEnd"/>
      <w:r>
        <w:t xml:space="preserve">, u stečajnom predmetu povodom prijedloga predlagatelja – vjerovnika ERSTE &amp; STEIERMAERKISCHE BANK d.d. iz Rijeke, Jadranski trg br. 3/a, kojeg zastupa punomoćnik Hrvoje Spajić, odvjetnik iz Odvjetničkog društva </w:t>
      </w:r>
      <w:proofErr w:type="spellStart"/>
      <w:r>
        <w:t>Bekina</w:t>
      </w:r>
      <w:proofErr w:type="spellEnd"/>
      <w:r>
        <w:t xml:space="preserve">, </w:t>
      </w:r>
      <w:proofErr w:type="spellStart"/>
      <w:r>
        <w:t>Škurla</w:t>
      </w:r>
      <w:proofErr w:type="spellEnd"/>
      <w:r>
        <w:t xml:space="preserve">, </w:t>
      </w:r>
      <w:proofErr w:type="spellStart"/>
      <w:r>
        <w:t>Durmiš</w:t>
      </w:r>
      <w:proofErr w:type="spellEnd"/>
      <w:r>
        <w:t xml:space="preserve"> i Spajić d.o.o. iz Zagreba, </w:t>
      </w:r>
      <w:proofErr w:type="spellStart"/>
      <w:r>
        <w:t>Preradovićeva</w:t>
      </w:r>
      <w:proofErr w:type="spellEnd"/>
      <w:r>
        <w:t xml:space="preserve"> br. 4/I, za otvaranje stečajnog postupka nad dužnikom NIKOLA KONZALTING d.o.o. iz Čakovca, Josipa Kozarca br. 2, OIB: 84369305276,</w:t>
      </w:r>
      <w:r>
        <w:rPr>
          <w:b/>
        </w:rPr>
        <w:t xml:space="preserve"> </w:t>
      </w:r>
      <w:r w:rsidR="008555DE">
        <w:t>21</w:t>
      </w:r>
      <w:r>
        <w:t>. rujna 2017.,</w:t>
      </w:r>
    </w:p>
    <w:p w:rsidRDefault="00BD037F" w:rsidP="00BD037F" w:rsidR="00BD037F">
      <w:pPr>
        <w:spacing w:after="0"/>
        <w:jc w:val="both"/>
        <w:rPr>
          <w:b/>
        </w:rPr>
      </w:pPr>
    </w:p>
    <w:p w:rsidRDefault="00BD037F" w:rsidP="00BD037F" w:rsidR="00BD037F">
      <w:pPr>
        <w:spacing w:after="0"/>
        <w:jc w:val="center"/>
      </w:pPr>
      <w:r>
        <w:t>r i j e š i o       j e</w:t>
      </w:r>
    </w:p>
    <w:p w:rsidRDefault="00BD037F" w:rsidP="00BD037F" w:rsidR="00BD037F">
      <w:pPr>
        <w:spacing w:after="0"/>
        <w:jc w:val="both"/>
      </w:pPr>
    </w:p>
    <w:p w:rsidRDefault="00BD037F" w:rsidP="00BD037F" w:rsidR="00BD037F">
      <w:pPr>
        <w:spacing w:after="0"/>
        <w:jc w:val="both"/>
      </w:pPr>
      <w:r>
        <w:t xml:space="preserve"> </w:t>
      </w:r>
      <w:r>
        <w:tab/>
        <w:t>I/ Otvara se stečajni postupak nad stečajnom dužnikom</w:t>
      </w:r>
      <w:r w:rsidR="00855A96">
        <w:t xml:space="preserve"> NIKOLA KONZALTING d.o.o. iz Čakovca, Josipa Kozarca br. 2, OIB: 84369305276</w:t>
      </w:r>
      <w:r w:rsidR="008555DE">
        <w:t>, s danom 21</w:t>
      </w:r>
      <w:r>
        <w:t>. rujna 2017. u 15,00 sati.</w:t>
      </w:r>
    </w:p>
    <w:p w:rsidRDefault="00BD037F" w:rsidP="00BD037F" w:rsidR="00BD037F">
      <w:pPr>
        <w:spacing w:after="0"/>
        <w:jc w:val="both"/>
      </w:pPr>
    </w:p>
    <w:p w:rsidRDefault="00BD037F" w:rsidP="00BD037F" w:rsidR="00BD037F">
      <w:pPr>
        <w:tabs>
          <w:tab w:pos="0" w:val="left"/>
        </w:tabs>
        <w:spacing w:after="0"/>
        <w:jc w:val="both"/>
      </w:pPr>
      <w:r>
        <w:rPr>
          <w:b/>
        </w:rPr>
        <w:tab/>
      </w:r>
      <w:r>
        <w:t>II/ Za stečajnog upravitelja imenuje se</w:t>
      </w:r>
      <w:r w:rsidR="001342CB">
        <w:t xml:space="preserve"> MARIJA DOMIJAN, iz Preloga, Sajmišna br. 8, OIB: 33388938738</w:t>
      </w:r>
      <w:r>
        <w:t>.</w:t>
      </w:r>
    </w:p>
    <w:p w:rsidRDefault="00BD037F" w:rsidP="00BD037F" w:rsidR="00BD037F">
      <w:pPr>
        <w:tabs>
          <w:tab w:pos="0" w:val="left"/>
        </w:tabs>
        <w:spacing w:after="0"/>
        <w:jc w:val="both"/>
      </w:pPr>
    </w:p>
    <w:p w:rsidRDefault="00BD037F" w:rsidP="00BD037F" w:rsidR="00BD037F">
      <w:pPr>
        <w:spacing w:after="0"/>
        <w:jc w:val="both"/>
        <w:rPr>
          <w:rFonts w:eastAsia="Calibri"/>
        </w:rPr>
      </w:pPr>
      <w:r>
        <w:tab/>
        <w:t>III/ Pozivaju se vjerovnici stečajnog dužnika da u roku od 60 dana od dana objave oglasa o otvaranju stečajnog postupka na e-Oglasnoj ploči ovoga suda prijave svoje tražbine stečajnom upravitelju :</w:t>
      </w:r>
      <w:r w:rsidR="006D26C0">
        <w:t xml:space="preserve"> MARIJI DOMIJAN, iz Preloga, Sajmišna br. 8,</w:t>
      </w:r>
      <w:r>
        <w:t xml:space="preserve"> u skladu sa čl. 129. Stečajnog zakona (Narodne novine br. 71/15., dalje : SZ-a) i to u dva primjerka s ispravama na kojima se tražbine temelje, uz potvrdu o plaćenoj pristojbi u iznosu od 2% vrijednosti tražbine, ali najviše 500,00 kuna na žiro-račun državnog proračuna broj : </w:t>
      </w:r>
      <w:r>
        <w:rPr>
          <w:rFonts w:eastAsia="Calibri"/>
        </w:rPr>
        <w:t>IBAN: HR 12 1001 0051 8630 00</w:t>
      </w:r>
      <w:r w:rsidR="006D26C0">
        <w:rPr>
          <w:rFonts w:eastAsia="Calibri"/>
        </w:rPr>
        <w:t>160, model HR64 5045-3574-22020717</w:t>
      </w:r>
      <w:r>
        <w:rPr>
          <w:rFonts w:eastAsia="Calibri"/>
        </w:rPr>
        <w:t>.</w:t>
      </w:r>
    </w:p>
    <w:p w:rsidRDefault="00BD037F" w:rsidP="00BD037F" w:rsidR="00BD037F">
      <w:pPr>
        <w:spacing w:after="0"/>
        <w:jc w:val="both"/>
        <w:rPr>
          <w:rFonts w:eastAsia="Calibri"/>
        </w:rPr>
      </w:pPr>
    </w:p>
    <w:p w:rsidRDefault="00BD037F" w:rsidP="00BD037F" w:rsidR="00BD037F">
      <w:pPr>
        <w:spacing w:after="0"/>
        <w:ind w:firstLine="708"/>
        <w:jc w:val="both"/>
        <w:rPr>
          <w:b/>
        </w:rPr>
      </w:pPr>
      <w:r>
        <w:t xml:space="preserve"> IV/ Pozivaju se </w:t>
      </w:r>
      <w:proofErr w:type="spellStart"/>
      <w:r>
        <w:t>razlučni</w:t>
      </w:r>
      <w:proofErr w:type="spellEnd"/>
      <w:r>
        <w:t xml:space="preserve"> vjerovnici da pisanim putem obavijeste stečajnog upravitelja o postojanju svojih </w:t>
      </w:r>
      <w:proofErr w:type="spellStart"/>
      <w:r>
        <w:t>razlučnih</w:t>
      </w:r>
      <w:proofErr w:type="spellEnd"/>
      <w:r>
        <w:t xml:space="preserve"> prava i to u roku od 60 dana od dana objave rješenja na e-oglasnoj ploči ovoga suda (čl. 129. st. 1. SZ-a, a u svezi sa čl. 258. SZ-a).</w:t>
      </w:r>
      <w:r>
        <w:tab/>
      </w:r>
    </w:p>
    <w:p w:rsidRDefault="00BD037F" w:rsidP="00BD037F" w:rsidR="00BD037F">
      <w:pPr>
        <w:spacing w:after="0"/>
        <w:ind w:firstLine="708"/>
        <w:jc w:val="both"/>
      </w:pPr>
      <w:r>
        <w:t xml:space="preserve">       Izlučni vjerovnici dužni su obavijestiti stečajnog upravitelja o svom izlučnom pravu, pravnoj osnovi izlučnog prava i označiti predmet, odnosno, pravo na koje se njihovo izlučno pravo odnosi (čl. 129. st. 1., a u svezi sa čl. 258.SZ-a).</w:t>
      </w:r>
    </w:p>
    <w:p w:rsidRDefault="00BD037F" w:rsidP="00BD037F" w:rsidR="00BD037F">
      <w:pPr>
        <w:spacing w:after="0"/>
        <w:ind w:firstLine="708"/>
        <w:jc w:val="both"/>
      </w:pPr>
    </w:p>
    <w:p w:rsidRDefault="00BD037F" w:rsidP="00BD037F" w:rsidR="00BD037F">
      <w:pPr>
        <w:spacing w:after="0"/>
        <w:ind w:firstLine="708"/>
        <w:jc w:val="both"/>
      </w:pPr>
      <w:r>
        <w:rPr>
          <w:b/>
        </w:rPr>
        <w:t xml:space="preserve"> </w:t>
      </w:r>
      <w:r>
        <w:t>V/ Pozivaju se dužnikovi dužnici da svoje obveze prema stečajnom dužniku ispune bez odlaganja izravno stečajnom upravitelju za stečajnog dužnika.</w:t>
      </w:r>
    </w:p>
    <w:p w:rsidRDefault="00BD037F" w:rsidP="00BD037F" w:rsidR="00BD037F">
      <w:pPr>
        <w:spacing w:after="0"/>
        <w:ind w:firstLine="708"/>
        <w:jc w:val="both"/>
      </w:pPr>
    </w:p>
    <w:p w:rsidRDefault="00BD037F" w:rsidP="00BD037F" w:rsidR="00BD037F">
      <w:pPr>
        <w:spacing w:after="0"/>
        <w:jc w:val="both"/>
      </w:pPr>
      <w:r>
        <w:lastRenderedPageBreak/>
        <w:t xml:space="preserve">           VI/ Ročište vjerovnika na kojem će se ispitati prijavljene tražbine - ispitno ročište određuje se za dan </w:t>
      </w:r>
      <w:r w:rsidR="00E40A5F">
        <w:rPr>
          <w:u w:val="single"/>
        </w:rPr>
        <w:t>12.  prosinca  2017.  u  12</w:t>
      </w:r>
      <w:r>
        <w:rPr>
          <w:u w:val="single"/>
        </w:rPr>
        <w:t>,</w:t>
      </w:r>
      <w:r w:rsidR="00E40A5F">
        <w:rPr>
          <w:u w:val="single"/>
        </w:rPr>
        <w:t>3</w:t>
      </w:r>
      <w:r>
        <w:rPr>
          <w:u w:val="single"/>
        </w:rPr>
        <w:t>0  sati</w:t>
      </w:r>
      <w:r>
        <w:t xml:space="preserve">  kod Trgovačkog suda u Varaždinu, Braće Radić br. 2, soba broj 222, drugi kat.</w:t>
      </w:r>
    </w:p>
    <w:p w:rsidRDefault="00BD037F" w:rsidP="00BD037F" w:rsidR="00BD037F">
      <w:pPr>
        <w:spacing w:after="0"/>
        <w:jc w:val="both"/>
        <w:rPr>
          <w:u w:val="single"/>
        </w:rPr>
      </w:pPr>
      <w:r>
        <w:tab/>
        <w:t>Ročište vjerovnika na kojem će se na temelju izvješća stečajnog upravitelja odlučivati o daljnjem tijeku stečajnog postupka (izvještajno ročište) održati će se istoga dana odmah nakon ispitnog ročišta.</w:t>
      </w:r>
    </w:p>
    <w:p w:rsidRDefault="00BD037F" w:rsidP="00BD037F" w:rsidR="00BD037F">
      <w:pPr>
        <w:spacing w:after="0"/>
        <w:jc w:val="both"/>
        <w:rPr>
          <w:b/>
          <w:u w:val="single"/>
        </w:rPr>
      </w:pPr>
    </w:p>
    <w:p w:rsidRDefault="00BD037F" w:rsidP="00BD037F" w:rsidR="00BD037F">
      <w:pPr>
        <w:spacing w:after="0"/>
        <w:ind w:firstLine="708"/>
        <w:jc w:val="both"/>
      </w:pPr>
      <w:r>
        <w:t>VII/ Rješenje o otvaranju stečajnog postupka dostaviti će se sudskom registru ovoga suda, radi zabilježbe otvaranja stečajnog postupka u sudskom registru.</w:t>
      </w:r>
    </w:p>
    <w:p w:rsidRDefault="00BD037F" w:rsidP="00BD037F" w:rsidR="00BD037F">
      <w:pPr>
        <w:spacing w:after="0"/>
        <w:ind w:firstLine="708"/>
        <w:jc w:val="both"/>
      </w:pPr>
    </w:p>
    <w:p w:rsidRDefault="00BD037F" w:rsidP="00BD037F" w:rsidR="00BD037F">
      <w:pPr>
        <w:spacing w:after="0"/>
        <w:ind w:firstLine="708"/>
        <w:jc w:val="both"/>
      </w:pPr>
      <w:r>
        <w:t>VIII/ Rješenje o otvaranju stečajnog postupka dostaviti će se i to :</w:t>
      </w:r>
    </w:p>
    <w:p w:rsidRDefault="00BD037F" w:rsidP="00BD037F" w:rsidR="00BD037F">
      <w:pPr>
        <w:spacing w:after="0"/>
        <w:ind w:firstLine="708"/>
        <w:jc w:val="both"/>
      </w:pPr>
    </w:p>
    <w:p w:rsidRDefault="00BD037F" w:rsidP="00BD037F" w:rsidR="00BD037F">
      <w:pPr>
        <w:spacing w:after="0"/>
      </w:pPr>
      <w:r>
        <w:t>Općinskom sudu u Čakovcu, te se nalaže zemljišno-knjižnom odjelu da izvrši upis zabilježbe otvaranja stečajnog postupka u zemljišnim knjigama i to :</w:t>
      </w:r>
    </w:p>
    <w:p w:rsidRDefault="00BD037F" w:rsidP="00BD037F" w:rsidR="00BD037F">
      <w:pPr>
        <w:spacing w:after="0"/>
        <w:ind w:firstLine="708"/>
        <w:jc w:val="both"/>
      </w:pPr>
    </w:p>
    <w:p w:rsidRDefault="00BD037F" w:rsidP="00F23CA8" w:rsidR="00BD037F">
      <w:pPr>
        <w:spacing w:after="0"/>
        <w:jc w:val="both"/>
        <w:rPr>
          <w:rFonts w:cs="Times New Roman"/>
        </w:rPr>
      </w:pPr>
      <w:r>
        <w:rPr>
          <w:rFonts w:cs="Times New Roman"/>
          <w:b/>
          <w:bCs/>
        </w:rPr>
        <w:t xml:space="preserve">- </w:t>
      </w:r>
      <w:r>
        <w:rPr>
          <w:rFonts w:cs="Times New Roman"/>
        </w:rPr>
        <w:t xml:space="preserve">kat. čest. </w:t>
      </w:r>
      <w:r w:rsidR="00F23CA8">
        <w:rPr>
          <w:rFonts w:cs="Times New Roman"/>
        </w:rPr>
        <w:t>179</w:t>
      </w:r>
      <w:r w:rsidR="004343B8">
        <w:rPr>
          <w:rFonts w:cs="Times New Roman"/>
        </w:rPr>
        <w:t>,</w:t>
      </w:r>
      <w:r w:rsidR="00F23CA8">
        <w:rPr>
          <w:rFonts w:cs="Times New Roman"/>
        </w:rPr>
        <w:t xml:space="preserve"> </w:t>
      </w:r>
      <w:proofErr w:type="spellStart"/>
      <w:r w:rsidR="00F23CA8">
        <w:rPr>
          <w:rFonts w:cs="Times New Roman"/>
        </w:rPr>
        <w:t>z.k</w:t>
      </w:r>
      <w:proofErr w:type="spellEnd"/>
      <w:r w:rsidR="00F23CA8">
        <w:rPr>
          <w:rFonts w:cs="Times New Roman"/>
        </w:rPr>
        <w:t xml:space="preserve">. ul. 487E k.o. Čakovec, stambeno-poslovna zgrada, dvorište, ukupne površine 191 </w:t>
      </w:r>
      <w:proofErr w:type="spellStart"/>
      <w:r w:rsidR="00F23CA8">
        <w:rPr>
          <w:rFonts w:cs="Times New Roman"/>
        </w:rPr>
        <w:t>čhv</w:t>
      </w:r>
      <w:proofErr w:type="spellEnd"/>
      <w:r w:rsidR="00F23CA8">
        <w:rPr>
          <w:rFonts w:cs="Times New Roman"/>
        </w:rPr>
        <w:t xml:space="preserve">, suvlasnički dio 16/100, etažno vlasništvo (E-15), poslovni prostor A -poslovni prostor u prizemlju - trgovina sa pratećim sadržajima koji se sastoji od prodajnog prostora, ureda, dva WC-a i </w:t>
      </w:r>
      <w:proofErr w:type="spellStart"/>
      <w:r w:rsidR="00F23CA8">
        <w:rPr>
          <w:rFonts w:cs="Times New Roman"/>
        </w:rPr>
        <w:t>predprostora</w:t>
      </w:r>
      <w:proofErr w:type="spellEnd"/>
      <w:r w:rsidR="00F23CA8">
        <w:rPr>
          <w:rFonts w:cs="Times New Roman"/>
        </w:rPr>
        <w:t xml:space="preserve"> ukupne površine 117,50 m2</w:t>
      </w:r>
      <w:r w:rsidR="00C41470">
        <w:rPr>
          <w:rFonts w:cs="Times New Roman"/>
        </w:rPr>
        <w:t xml:space="preserve"> (u planu posebnih dijelova zgrade označeno oker bojom)</w:t>
      </w:r>
      <w:r w:rsidR="00F23CA8">
        <w:rPr>
          <w:rFonts w:cs="Times New Roman"/>
        </w:rPr>
        <w:t>,</w:t>
      </w:r>
    </w:p>
    <w:p w:rsidRDefault="004343B8" w:rsidP="00F23CA8" w:rsidR="004343B8">
      <w:pPr>
        <w:spacing w:after="0"/>
        <w:jc w:val="both"/>
        <w:rPr>
          <w:rFonts w:cs="Times New Roman"/>
        </w:rPr>
      </w:pPr>
    </w:p>
    <w:p w:rsidRDefault="00C41470" w:rsidP="00BD037F" w:rsidR="00F23CA8">
      <w:pPr>
        <w:spacing w:after="0"/>
        <w:rPr>
          <w:rFonts w:cs="Times New Roman"/>
        </w:rPr>
      </w:pPr>
      <w:r>
        <w:rPr>
          <w:rFonts w:cs="Times New Roman"/>
        </w:rPr>
        <w:t xml:space="preserve">- kat. čest. </w:t>
      </w:r>
      <w:r w:rsidR="00627E97">
        <w:rPr>
          <w:rFonts w:cs="Times New Roman"/>
        </w:rPr>
        <w:t>212/18/31 livada Selo sa 269 m2</w:t>
      </w:r>
      <w:r w:rsidR="007E4D9C">
        <w:rPr>
          <w:rFonts w:cs="Times New Roman"/>
        </w:rPr>
        <w:t>,</w:t>
      </w:r>
    </w:p>
    <w:p w:rsidRDefault="007E4D9C" w:rsidP="007E4D9C" w:rsidR="007E4D9C">
      <w:pPr>
        <w:spacing w:after="0"/>
        <w:rPr>
          <w:rFonts w:cs="Times New Roman"/>
        </w:rPr>
      </w:pPr>
      <w:r>
        <w:rPr>
          <w:rFonts w:cs="Times New Roman"/>
        </w:rPr>
        <w:t>- kat. čest. 212/18/32 livada Selo sa 178 m2,</w:t>
      </w:r>
    </w:p>
    <w:p w:rsidRDefault="007E4D9C" w:rsidP="007E4D9C" w:rsidR="007E4D9C">
      <w:pPr>
        <w:spacing w:after="0"/>
        <w:rPr>
          <w:rFonts w:cs="Times New Roman"/>
        </w:rPr>
      </w:pPr>
      <w:r>
        <w:rPr>
          <w:rFonts w:cs="Times New Roman"/>
        </w:rPr>
        <w:t>- kat. čest. 212/18/33 livada Selo sa 179 m2,</w:t>
      </w:r>
    </w:p>
    <w:p w:rsidRDefault="007E4D9C" w:rsidP="007E4D9C" w:rsidR="007E4D9C">
      <w:pPr>
        <w:spacing w:after="0"/>
        <w:rPr>
          <w:rFonts w:cs="Times New Roman"/>
        </w:rPr>
      </w:pPr>
      <w:r>
        <w:rPr>
          <w:rFonts w:cs="Times New Roman"/>
        </w:rPr>
        <w:t>- kat. čest. 212/18/34 livada Selo sa 179 m2,</w:t>
      </w:r>
    </w:p>
    <w:p w:rsidRDefault="007E4D9C" w:rsidP="007E4D9C" w:rsidR="007E4D9C">
      <w:pPr>
        <w:spacing w:after="0"/>
        <w:rPr>
          <w:rFonts w:cs="Times New Roman"/>
        </w:rPr>
      </w:pPr>
      <w:r>
        <w:rPr>
          <w:rFonts w:cs="Times New Roman"/>
        </w:rPr>
        <w:t>- kat. čest. 212/18/35 livada Selo sa 179 m2,</w:t>
      </w:r>
    </w:p>
    <w:p w:rsidRDefault="007E4D9C" w:rsidP="007E4D9C" w:rsidR="007E4D9C">
      <w:pPr>
        <w:spacing w:after="0"/>
        <w:rPr>
          <w:rFonts w:cs="Times New Roman"/>
        </w:rPr>
      </w:pPr>
      <w:r>
        <w:rPr>
          <w:rFonts w:cs="Times New Roman"/>
        </w:rPr>
        <w:t>- kat. čest. 212/18/36 livada Selo sa 179 m2,</w:t>
      </w:r>
    </w:p>
    <w:p w:rsidRDefault="007E4D9C" w:rsidP="007E4D9C" w:rsidR="007E4D9C">
      <w:pPr>
        <w:spacing w:after="0"/>
        <w:rPr>
          <w:rFonts w:cs="Times New Roman"/>
        </w:rPr>
      </w:pPr>
      <w:r>
        <w:rPr>
          <w:rFonts w:cs="Times New Roman"/>
        </w:rPr>
        <w:t xml:space="preserve">- kat. čest. </w:t>
      </w:r>
      <w:r w:rsidR="00B24DCD">
        <w:rPr>
          <w:rFonts w:cs="Times New Roman"/>
        </w:rPr>
        <w:t>212/18/3</w:t>
      </w:r>
      <w:r>
        <w:rPr>
          <w:rFonts w:cs="Times New Roman"/>
        </w:rPr>
        <w:t>7 livada Selo sa 179 m2,</w:t>
      </w:r>
    </w:p>
    <w:p w:rsidRDefault="007E4D9C" w:rsidP="007E4D9C" w:rsidR="007E4D9C">
      <w:pPr>
        <w:spacing w:after="0"/>
        <w:rPr>
          <w:rFonts w:cs="Times New Roman"/>
        </w:rPr>
      </w:pPr>
      <w:r>
        <w:rPr>
          <w:rFonts w:cs="Times New Roman"/>
        </w:rPr>
        <w:t xml:space="preserve">- kat. čest. </w:t>
      </w:r>
      <w:r w:rsidR="00B24DCD">
        <w:rPr>
          <w:rFonts w:cs="Times New Roman"/>
        </w:rPr>
        <w:t>212/18/38 livada Selo sa 179</w:t>
      </w:r>
      <w:r>
        <w:rPr>
          <w:rFonts w:cs="Times New Roman"/>
        </w:rPr>
        <w:t xml:space="preserve"> m2,</w:t>
      </w:r>
    </w:p>
    <w:p w:rsidRDefault="007E4D9C" w:rsidP="007E4D9C" w:rsidR="007E4D9C">
      <w:pPr>
        <w:spacing w:after="0"/>
        <w:rPr>
          <w:rFonts w:cs="Times New Roman"/>
        </w:rPr>
      </w:pPr>
      <w:r>
        <w:rPr>
          <w:rFonts w:cs="Times New Roman"/>
        </w:rPr>
        <w:t xml:space="preserve">- kat. čest. </w:t>
      </w:r>
      <w:r w:rsidR="00B24DCD">
        <w:rPr>
          <w:rFonts w:cs="Times New Roman"/>
        </w:rPr>
        <w:t>212/18/39 livada Selo sa 179</w:t>
      </w:r>
      <w:r>
        <w:rPr>
          <w:rFonts w:cs="Times New Roman"/>
        </w:rPr>
        <w:t xml:space="preserve"> m2,</w:t>
      </w:r>
    </w:p>
    <w:p w:rsidRDefault="007E4D9C" w:rsidP="007E4D9C" w:rsidR="007E4D9C">
      <w:pPr>
        <w:spacing w:after="0"/>
        <w:rPr>
          <w:rFonts w:cs="Times New Roman"/>
        </w:rPr>
      </w:pPr>
      <w:r>
        <w:rPr>
          <w:rFonts w:cs="Times New Roman"/>
        </w:rPr>
        <w:t xml:space="preserve">- kat. čest. </w:t>
      </w:r>
      <w:r w:rsidR="00B24DCD">
        <w:rPr>
          <w:rFonts w:cs="Times New Roman"/>
        </w:rPr>
        <w:t>212/18/40 livada Selo sa 179</w:t>
      </w:r>
      <w:r>
        <w:rPr>
          <w:rFonts w:cs="Times New Roman"/>
        </w:rPr>
        <w:t xml:space="preserve"> m2,</w:t>
      </w:r>
    </w:p>
    <w:p w:rsidRDefault="007E4D9C" w:rsidP="007E4D9C" w:rsidR="007E4D9C">
      <w:pPr>
        <w:spacing w:after="0"/>
        <w:rPr>
          <w:rFonts w:cs="Times New Roman"/>
        </w:rPr>
      </w:pPr>
      <w:r>
        <w:rPr>
          <w:rFonts w:cs="Times New Roman"/>
        </w:rPr>
        <w:t xml:space="preserve">- kat. čest. </w:t>
      </w:r>
      <w:r w:rsidR="00B24DCD">
        <w:rPr>
          <w:rFonts w:cs="Times New Roman"/>
        </w:rPr>
        <w:t>212/18/4</w:t>
      </w:r>
      <w:r>
        <w:rPr>
          <w:rFonts w:cs="Times New Roman"/>
        </w:rPr>
        <w:t xml:space="preserve">1 livada Selo sa </w:t>
      </w:r>
      <w:r w:rsidR="00B24DCD">
        <w:rPr>
          <w:rFonts w:cs="Times New Roman"/>
        </w:rPr>
        <w:t>179</w:t>
      </w:r>
      <w:r>
        <w:rPr>
          <w:rFonts w:cs="Times New Roman"/>
        </w:rPr>
        <w:t xml:space="preserve"> m2,</w:t>
      </w:r>
    </w:p>
    <w:p w:rsidRDefault="007E4D9C" w:rsidP="007E4D9C" w:rsidR="007E4D9C">
      <w:pPr>
        <w:spacing w:after="0"/>
        <w:rPr>
          <w:rFonts w:cs="Times New Roman"/>
        </w:rPr>
      </w:pPr>
      <w:r>
        <w:rPr>
          <w:rFonts w:cs="Times New Roman"/>
        </w:rPr>
        <w:t xml:space="preserve">- kat. čest. </w:t>
      </w:r>
      <w:r w:rsidR="00B24DCD">
        <w:rPr>
          <w:rFonts w:cs="Times New Roman"/>
        </w:rPr>
        <w:t>212/18/42 livada Selo sa 179</w:t>
      </w:r>
      <w:r>
        <w:rPr>
          <w:rFonts w:cs="Times New Roman"/>
        </w:rPr>
        <w:t xml:space="preserve"> m2,</w:t>
      </w:r>
    </w:p>
    <w:p w:rsidRDefault="007E4D9C" w:rsidP="007E4D9C" w:rsidR="007E4D9C">
      <w:pPr>
        <w:spacing w:after="0"/>
        <w:rPr>
          <w:rFonts w:cs="Times New Roman"/>
        </w:rPr>
      </w:pPr>
      <w:r>
        <w:rPr>
          <w:rFonts w:cs="Times New Roman"/>
        </w:rPr>
        <w:t xml:space="preserve">- kat. čest. </w:t>
      </w:r>
      <w:r w:rsidR="00B24DCD">
        <w:rPr>
          <w:rFonts w:cs="Times New Roman"/>
        </w:rPr>
        <w:t>212/18/43 livada Selo sa 173</w:t>
      </w:r>
      <w:r>
        <w:rPr>
          <w:rFonts w:cs="Times New Roman"/>
        </w:rPr>
        <w:t xml:space="preserve"> m2,</w:t>
      </w:r>
    </w:p>
    <w:p w:rsidRDefault="007E4D9C" w:rsidP="007E4D9C" w:rsidR="007E4D9C">
      <w:pPr>
        <w:spacing w:after="0"/>
        <w:rPr>
          <w:rFonts w:cs="Times New Roman"/>
        </w:rPr>
      </w:pPr>
      <w:r>
        <w:rPr>
          <w:rFonts w:cs="Times New Roman"/>
        </w:rPr>
        <w:t>- kat. čest. 212/18/</w:t>
      </w:r>
      <w:r w:rsidR="00B24DCD">
        <w:rPr>
          <w:rFonts w:cs="Times New Roman"/>
        </w:rPr>
        <w:t>44</w:t>
      </w:r>
      <w:r>
        <w:rPr>
          <w:rFonts w:cs="Times New Roman"/>
        </w:rPr>
        <w:t xml:space="preserve"> livada Selo sa </w:t>
      </w:r>
      <w:r w:rsidR="00B24DCD">
        <w:rPr>
          <w:rFonts w:cs="Times New Roman"/>
        </w:rPr>
        <w:t>179</w:t>
      </w:r>
      <w:r>
        <w:rPr>
          <w:rFonts w:cs="Times New Roman"/>
        </w:rPr>
        <w:t xml:space="preserve"> m2,</w:t>
      </w:r>
    </w:p>
    <w:p w:rsidRDefault="007E4D9C" w:rsidP="007E4D9C" w:rsidR="007E4D9C">
      <w:pPr>
        <w:spacing w:after="0"/>
        <w:rPr>
          <w:rFonts w:cs="Times New Roman"/>
        </w:rPr>
      </w:pPr>
      <w:r>
        <w:rPr>
          <w:rFonts w:cs="Times New Roman"/>
        </w:rPr>
        <w:t xml:space="preserve">- kat. čest. </w:t>
      </w:r>
      <w:r w:rsidR="00B24DCD">
        <w:rPr>
          <w:rFonts w:cs="Times New Roman"/>
        </w:rPr>
        <w:t>212/18/45 livada Selo sa 192</w:t>
      </w:r>
      <w:r>
        <w:rPr>
          <w:rFonts w:cs="Times New Roman"/>
        </w:rPr>
        <w:t xml:space="preserve"> m2,</w:t>
      </w:r>
    </w:p>
    <w:p w:rsidRDefault="007E4D9C" w:rsidP="007E4D9C" w:rsidR="007E4D9C">
      <w:pPr>
        <w:spacing w:after="0"/>
        <w:rPr>
          <w:rFonts w:cs="Times New Roman"/>
        </w:rPr>
      </w:pPr>
      <w:r>
        <w:rPr>
          <w:rFonts w:cs="Times New Roman"/>
        </w:rPr>
        <w:t xml:space="preserve">- kat. čest. </w:t>
      </w:r>
      <w:r w:rsidR="00B24DCD">
        <w:rPr>
          <w:rFonts w:cs="Times New Roman"/>
        </w:rPr>
        <w:t>212/18/46 livada Selo sa 190</w:t>
      </w:r>
      <w:r>
        <w:rPr>
          <w:rFonts w:cs="Times New Roman"/>
        </w:rPr>
        <w:t xml:space="preserve"> m2,</w:t>
      </w:r>
    </w:p>
    <w:p w:rsidRDefault="007E4D9C" w:rsidP="007E4D9C" w:rsidR="007E4D9C">
      <w:pPr>
        <w:spacing w:after="0"/>
        <w:rPr>
          <w:rFonts w:cs="Times New Roman"/>
        </w:rPr>
      </w:pPr>
      <w:r>
        <w:rPr>
          <w:rFonts w:cs="Times New Roman"/>
        </w:rPr>
        <w:t xml:space="preserve">- kat. čest. </w:t>
      </w:r>
      <w:r w:rsidR="00B24DCD">
        <w:rPr>
          <w:rFonts w:cs="Times New Roman"/>
        </w:rPr>
        <w:t>212/18/47 livada Selo sa 179</w:t>
      </w:r>
      <w:r>
        <w:rPr>
          <w:rFonts w:cs="Times New Roman"/>
        </w:rPr>
        <w:t xml:space="preserve"> m2,</w:t>
      </w:r>
    </w:p>
    <w:p w:rsidRDefault="007E4D9C" w:rsidP="007E4D9C" w:rsidR="007E4D9C">
      <w:pPr>
        <w:spacing w:after="0"/>
        <w:rPr>
          <w:rFonts w:cs="Times New Roman"/>
        </w:rPr>
      </w:pPr>
      <w:r>
        <w:rPr>
          <w:rFonts w:cs="Times New Roman"/>
        </w:rPr>
        <w:t xml:space="preserve">- kat. čest. </w:t>
      </w:r>
      <w:r w:rsidR="00B24DCD">
        <w:rPr>
          <w:rFonts w:cs="Times New Roman"/>
        </w:rPr>
        <w:t>212/18/48 livada Selo sa 179</w:t>
      </w:r>
      <w:r>
        <w:rPr>
          <w:rFonts w:cs="Times New Roman"/>
        </w:rPr>
        <w:t xml:space="preserve"> m2,</w:t>
      </w:r>
    </w:p>
    <w:p w:rsidRDefault="007E4D9C" w:rsidP="007E4D9C" w:rsidR="007E4D9C">
      <w:pPr>
        <w:spacing w:after="0"/>
        <w:rPr>
          <w:rFonts w:cs="Times New Roman"/>
        </w:rPr>
      </w:pPr>
      <w:r>
        <w:rPr>
          <w:rFonts w:cs="Times New Roman"/>
        </w:rPr>
        <w:t xml:space="preserve">- kat. čest. </w:t>
      </w:r>
      <w:r w:rsidR="00B24DCD">
        <w:rPr>
          <w:rFonts w:cs="Times New Roman"/>
        </w:rPr>
        <w:t>212/18/49 livada Selo sa 179</w:t>
      </w:r>
      <w:r>
        <w:rPr>
          <w:rFonts w:cs="Times New Roman"/>
        </w:rPr>
        <w:t xml:space="preserve"> m2,</w:t>
      </w:r>
    </w:p>
    <w:p w:rsidRDefault="007E4D9C" w:rsidP="007E4D9C" w:rsidR="007E4D9C">
      <w:pPr>
        <w:spacing w:after="0"/>
        <w:rPr>
          <w:rFonts w:cs="Times New Roman"/>
        </w:rPr>
      </w:pPr>
      <w:r>
        <w:rPr>
          <w:rFonts w:cs="Times New Roman"/>
        </w:rPr>
        <w:t xml:space="preserve">- kat. čest. </w:t>
      </w:r>
      <w:r w:rsidR="00B24DCD">
        <w:rPr>
          <w:rFonts w:cs="Times New Roman"/>
        </w:rPr>
        <w:t>212/18/50 livada Selo sa 179</w:t>
      </w:r>
      <w:r>
        <w:rPr>
          <w:rFonts w:cs="Times New Roman"/>
        </w:rPr>
        <w:t xml:space="preserve"> m2,</w:t>
      </w:r>
    </w:p>
    <w:p w:rsidRDefault="007E4D9C" w:rsidP="007E4D9C" w:rsidR="007E4D9C">
      <w:pPr>
        <w:spacing w:after="0"/>
        <w:rPr>
          <w:rFonts w:cs="Times New Roman"/>
        </w:rPr>
      </w:pPr>
      <w:r>
        <w:rPr>
          <w:rFonts w:cs="Times New Roman"/>
        </w:rPr>
        <w:t xml:space="preserve">- kat. čest. </w:t>
      </w:r>
      <w:r w:rsidR="00B24DCD">
        <w:rPr>
          <w:rFonts w:cs="Times New Roman"/>
        </w:rPr>
        <w:t>212/18/51 livada Selo sa 179</w:t>
      </w:r>
      <w:r>
        <w:rPr>
          <w:rFonts w:cs="Times New Roman"/>
        </w:rPr>
        <w:t xml:space="preserve"> m2,</w:t>
      </w:r>
    </w:p>
    <w:p w:rsidRDefault="007E4D9C" w:rsidP="007E4D9C" w:rsidR="007E4D9C">
      <w:pPr>
        <w:spacing w:after="0"/>
        <w:rPr>
          <w:rFonts w:cs="Times New Roman"/>
        </w:rPr>
      </w:pPr>
      <w:r>
        <w:rPr>
          <w:rFonts w:cs="Times New Roman"/>
        </w:rPr>
        <w:t xml:space="preserve">- kat. čest. </w:t>
      </w:r>
      <w:r w:rsidR="00B24DCD">
        <w:rPr>
          <w:rFonts w:cs="Times New Roman"/>
        </w:rPr>
        <w:t>212/18/52 livada Selo sa 179</w:t>
      </w:r>
      <w:r>
        <w:rPr>
          <w:rFonts w:cs="Times New Roman"/>
        </w:rPr>
        <w:t xml:space="preserve"> m2,</w:t>
      </w:r>
    </w:p>
    <w:p w:rsidRDefault="007E4D9C" w:rsidP="007E4D9C" w:rsidR="007E4D9C">
      <w:pPr>
        <w:spacing w:after="0"/>
        <w:rPr>
          <w:rFonts w:cs="Times New Roman"/>
        </w:rPr>
      </w:pPr>
      <w:r>
        <w:rPr>
          <w:rFonts w:cs="Times New Roman"/>
        </w:rPr>
        <w:t xml:space="preserve">- kat. čest. </w:t>
      </w:r>
      <w:r w:rsidR="00B24DCD">
        <w:rPr>
          <w:rFonts w:cs="Times New Roman"/>
        </w:rPr>
        <w:t>212/18/53 livada Selo sa 179</w:t>
      </w:r>
      <w:r>
        <w:rPr>
          <w:rFonts w:cs="Times New Roman"/>
        </w:rPr>
        <w:t xml:space="preserve"> m2,</w:t>
      </w:r>
    </w:p>
    <w:p w:rsidRDefault="007E4D9C" w:rsidP="007E4D9C" w:rsidR="007E4D9C">
      <w:pPr>
        <w:spacing w:after="0"/>
        <w:rPr>
          <w:rFonts w:cs="Times New Roman"/>
        </w:rPr>
      </w:pPr>
      <w:r>
        <w:rPr>
          <w:rFonts w:cs="Times New Roman"/>
        </w:rPr>
        <w:t xml:space="preserve">- kat. čest. </w:t>
      </w:r>
      <w:r w:rsidR="00B24DCD">
        <w:rPr>
          <w:rFonts w:cs="Times New Roman"/>
        </w:rPr>
        <w:t>212/18/54</w:t>
      </w:r>
      <w:r>
        <w:rPr>
          <w:rFonts w:cs="Times New Roman"/>
        </w:rPr>
        <w:t xml:space="preserve"> livada Selo sa </w:t>
      </w:r>
      <w:r w:rsidR="00B24DCD">
        <w:rPr>
          <w:rFonts w:cs="Times New Roman"/>
        </w:rPr>
        <w:t>190</w:t>
      </w:r>
      <w:r>
        <w:rPr>
          <w:rFonts w:cs="Times New Roman"/>
        </w:rPr>
        <w:t xml:space="preserve"> m2,</w:t>
      </w:r>
    </w:p>
    <w:p w:rsidRDefault="007E4D9C" w:rsidP="007E4D9C" w:rsidR="007E4D9C">
      <w:pPr>
        <w:spacing w:after="0"/>
        <w:rPr>
          <w:rFonts w:cs="Times New Roman"/>
        </w:rPr>
      </w:pPr>
      <w:r>
        <w:rPr>
          <w:rFonts w:cs="Times New Roman"/>
        </w:rPr>
        <w:t xml:space="preserve">- kat. čest. </w:t>
      </w:r>
      <w:r w:rsidR="00B24DCD">
        <w:rPr>
          <w:rFonts w:cs="Times New Roman"/>
        </w:rPr>
        <w:t>212/18/55</w:t>
      </w:r>
      <w:r>
        <w:rPr>
          <w:rFonts w:cs="Times New Roman"/>
        </w:rPr>
        <w:t xml:space="preserve"> livada Selo sa </w:t>
      </w:r>
      <w:r w:rsidR="00B24DCD">
        <w:rPr>
          <w:rFonts w:cs="Times New Roman"/>
        </w:rPr>
        <w:t>182</w:t>
      </w:r>
      <w:r>
        <w:rPr>
          <w:rFonts w:cs="Times New Roman"/>
        </w:rPr>
        <w:t xml:space="preserve"> m2,</w:t>
      </w:r>
    </w:p>
    <w:p w:rsidRDefault="007E4D9C" w:rsidP="007E4D9C" w:rsidR="007E4D9C">
      <w:pPr>
        <w:spacing w:after="0"/>
        <w:rPr>
          <w:rFonts w:cs="Times New Roman"/>
        </w:rPr>
      </w:pPr>
      <w:r>
        <w:rPr>
          <w:rFonts w:cs="Times New Roman"/>
        </w:rPr>
        <w:t xml:space="preserve">- kat. čest. </w:t>
      </w:r>
      <w:r w:rsidR="00B24DCD">
        <w:rPr>
          <w:rFonts w:cs="Times New Roman"/>
        </w:rPr>
        <w:t>212/18/56</w:t>
      </w:r>
      <w:r>
        <w:rPr>
          <w:rFonts w:cs="Times New Roman"/>
        </w:rPr>
        <w:t xml:space="preserve"> livada Selo sa </w:t>
      </w:r>
      <w:r w:rsidR="00B24DCD">
        <w:rPr>
          <w:rFonts w:cs="Times New Roman"/>
        </w:rPr>
        <w:t>17</w:t>
      </w:r>
      <w:r>
        <w:rPr>
          <w:rFonts w:cs="Times New Roman"/>
        </w:rPr>
        <w:t>9 m2,</w:t>
      </w:r>
    </w:p>
    <w:p w:rsidRDefault="007E4D9C" w:rsidP="007E4D9C" w:rsidR="007E4D9C">
      <w:pPr>
        <w:spacing w:after="0"/>
        <w:rPr>
          <w:rFonts w:cs="Times New Roman"/>
        </w:rPr>
      </w:pPr>
      <w:r>
        <w:rPr>
          <w:rFonts w:cs="Times New Roman"/>
        </w:rPr>
        <w:t xml:space="preserve">- kat. čest. </w:t>
      </w:r>
      <w:r w:rsidR="00B24DCD">
        <w:rPr>
          <w:rFonts w:cs="Times New Roman"/>
        </w:rPr>
        <w:t>212/18/57 livada Selo sa 179</w:t>
      </w:r>
      <w:r>
        <w:rPr>
          <w:rFonts w:cs="Times New Roman"/>
        </w:rPr>
        <w:t xml:space="preserve"> m2,</w:t>
      </w:r>
    </w:p>
    <w:p w:rsidRDefault="007E4D9C" w:rsidP="007E4D9C" w:rsidR="007E4D9C">
      <w:pPr>
        <w:spacing w:after="0"/>
        <w:rPr>
          <w:rFonts w:cs="Times New Roman"/>
        </w:rPr>
      </w:pPr>
      <w:r>
        <w:rPr>
          <w:rFonts w:cs="Times New Roman"/>
        </w:rPr>
        <w:lastRenderedPageBreak/>
        <w:t xml:space="preserve">- kat. čest. </w:t>
      </w:r>
      <w:r w:rsidR="00B24DCD">
        <w:rPr>
          <w:rFonts w:cs="Times New Roman"/>
        </w:rPr>
        <w:t>212/18/58 livada Selo sa 179</w:t>
      </w:r>
      <w:r>
        <w:rPr>
          <w:rFonts w:cs="Times New Roman"/>
        </w:rPr>
        <w:t xml:space="preserve"> m2,</w:t>
      </w:r>
    </w:p>
    <w:p w:rsidRDefault="007E4D9C" w:rsidP="007E4D9C" w:rsidR="007E4D9C">
      <w:pPr>
        <w:spacing w:after="0"/>
        <w:rPr>
          <w:rFonts w:cs="Times New Roman"/>
        </w:rPr>
      </w:pPr>
      <w:r>
        <w:rPr>
          <w:rFonts w:cs="Times New Roman"/>
        </w:rPr>
        <w:t xml:space="preserve">- kat. čest. </w:t>
      </w:r>
      <w:r w:rsidR="00B24DCD">
        <w:rPr>
          <w:rFonts w:cs="Times New Roman"/>
        </w:rPr>
        <w:t>212/18/59 livada Selo sa 179</w:t>
      </w:r>
      <w:r>
        <w:rPr>
          <w:rFonts w:cs="Times New Roman"/>
        </w:rPr>
        <w:t xml:space="preserve"> m2,</w:t>
      </w:r>
    </w:p>
    <w:p w:rsidRDefault="007E4D9C" w:rsidP="007E4D9C" w:rsidR="007E4D9C">
      <w:pPr>
        <w:spacing w:after="0"/>
        <w:rPr>
          <w:rFonts w:cs="Times New Roman"/>
        </w:rPr>
      </w:pPr>
      <w:r>
        <w:rPr>
          <w:rFonts w:cs="Times New Roman"/>
        </w:rPr>
        <w:t xml:space="preserve">- kat. čest. </w:t>
      </w:r>
      <w:r w:rsidR="00B24DCD">
        <w:rPr>
          <w:rFonts w:cs="Times New Roman"/>
        </w:rPr>
        <w:t>212/18/60 livada Selo sa 179</w:t>
      </w:r>
      <w:r>
        <w:rPr>
          <w:rFonts w:cs="Times New Roman"/>
        </w:rPr>
        <w:t xml:space="preserve"> m2,</w:t>
      </w:r>
    </w:p>
    <w:p w:rsidRDefault="007E4D9C" w:rsidP="007E4D9C" w:rsidR="007E4D9C">
      <w:pPr>
        <w:spacing w:after="0"/>
        <w:rPr>
          <w:rFonts w:cs="Times New Roman"/>
        </w:rPr>
      </w:pPr>
      <w:r>
        <w:rPr>
          <w:rFonts w:cs="Times New Roman"/>
        </w:rPr>
        <w:t xml:space="preserve">- kat. čest. </w:t>
      </w:r>
      <w:r w:rsidR="00B24DCD">
        <w:rPr>
          <w:rFonts w:cs="Times New Roman"/>
        </w:rPr>
        <w:t>212/18/61 livada Selo sa 182</w:t>
      </w:r>
      <w:r>
        <w:rPr>
          <w:rFonts w:cs="Times New Roman"/>
        </w:rPr>
        <w:t xml:space="preserve"> m2,</w:t>
      </w:r>
    </w:p>
    <w:p w:rsidRDefault="007E4D9C" w:rsidP="007E4D9C" w:rsidR="007E4D9C">
      <w:pPr>
        <w:spacing w:after="0"/>
        <w:rPr>
          <w:rFonts w:cs="Times New Roman"/>
        </w:rPr>
      </w:pPr>
      <w:r>
        <w:rPr>
          <w:rFonts w:cs="Times New Roman"/>
        </w:rPr>
        <w:t xml:space="preserve">- kat. čest. </w:t>
      </w:r>
      <w:r w:rsidR="00B24DCD">
        <w:rPr>
          <w:rFonts w:cs="Times New Roman"/>
        </w:rPr>
        <w:t>212/18/62 livada Selo sa 182</w:t>
      </w:r>
      <w:r>
        <w:rPr>
          <w:rFonts w:cs="Times New Roman"/>
        </w:rPr>
        <w:t xml:space="preserve"> m2,</w:t>
      </w:r>
    </w:p>
    <w:p w:rsidRDefault="007E4D9C" w:rsidP="007E4D9C" w:rsidR="007E4D9C">
      <w:pPr>
        <w:spacing w:after="0"/>
        <w:rPr>
          <w:rFonts w:cs="Times New Roman"/>
        </w:rPr>
      </w:pPr>
      <w:r>
        <w:rPr>
          <w:rFonts w:cs="Times New Roman"/>
        </w:rPr>
        <w:t xml:space="preserve">- kat. čest. </w:t>
      </w:r>
      <w:r w:rsidR="00B24DCD">
        <w:rPr>
          <w:rFonts w:cs="Times New Roman"/>
        </w:rPr>
        <w:t>212/18/63 livada Selo sa 179</w:t>
      </w:r>
      <w:r>
        <w:rPr>
          <w:rFonts w:cs="Times New Roman"/>
        </w:rPr>
        <w:t xml:space="preserve"> m2,</w:t>
      </w:r>
    </w:p>
    <w:p w:rsidRDefault="007E4D9C" w:rsidP="007E4D9C" w:rsidR="007E4D9C">
      <w:pPr>
        <w:spacing w:after="0"/>
        <w:rPr>
          <w:rFonts w:cs="Times New Roman"/>
        </w:rPr>
      </w:pPr>
      <w:r>
        <w:rPr>
          <w:rFonts w:cs="Times New Roman"/>
        </w:rPr>
        <w:t xml:space="preserve">- kat. čest. </w:t>
      </w:r>
      <w:r w:rsidR="00B24DCD">
        <w:rPr>
          <w:rFonts w:cs="Times New Roman"/>
        </w:rPr>
        <w:t>212/18/64 livada Selo sa 179</w:t>
      </w:r>
      <w:r>
        <w:rPr>
          <w:rFonts w:cs="Times New Roman"/>
        </w:rPr>
        <w:t xml:space="preserve"> m2,</w:t>
      </w:r>
    </w:p>
    <w:p w:rsidRDefault="007E4D9C" w:rsidP="007E4D9C" w:rsidR="007E4D9C">
      <w:pPr>
        <w:spacing w:after="0"/>
        <w:rPr>
          <w:rFonts w:cs="Times New Roman"/>
        </w:rPr>
      </w:pPr>
      <w:r>
        <w:rPr>
          <w:rFonts w:cs="Times New Roman"/>
        </w:rPr>
        <w:t xml:space="preserve">- kat. čest. </w:t>
      </w:r>
      <w:r w:rsidR="00B24DCD">
        <w:rPr>
          <w:rFonts w:cs="Times New Roman"/>
        </w:rPr>
        <w:t>212/18/65 livada Selo sa 179</w:t>
      </w:r>
      <w:r>
        <w:rPr>
          <w:rFonts w:cs="Times New Roman"/>
        </w:rPr>
        <w:t xml:space="preserve"> m2,</w:t>
      </w:r>
    </w:p>
    <w:p w:rsidRDefault="007E4D9C" w:rsidP="007E4D9C" w:rsidR="007E4D9C">
      <w:pPr>
        <w:spacing w:after="0"/>
        <w:rPr>
          <w:rFonts w:cs="Times New Roman"/>
        </w:rPr>
      </w:pPr>
      <w:r>
        <w:rPr>
          <w:rFonts w:cs="Times New Roman"/>
        </w:rPr>
        <w:t xml:space="preserve">- kat. čest. </w:t>
      </w:r>
      <w:r w:rsidR="00B24DCD">
        <w:rPr>
          <w:rFonts w:cs="Times New Roman"/>
        </w:rPr>
        <w:t>212/18/66 livada Selo sa 179</w:t>
      </w:r>
      <w:r>
        <w:rPr>
          <w:rFonts w:cs="Times New Roman"/>
        </w:rPr>
        <w:t xml:space="preserve"> m2,</w:t>
      </w:r>
    </w:p>
    <w:p w:rsidRDefault="007E4D9C" w:rsidP="007E4D9C" w:rsidR="007E4D9C">
      <w:pPr>
        <w:spacing w:after="0"/>
        <w:rPr>
          <w:rFonts w:cs="Times New Roman"/>
        </w:rPr>
      </w:pPr>
      <w:r>
        <w:rPr>
          <w:rFonts w:cs="Times New Roman"/>
        </w:rPr>
        <w:t xml:space="preserve">- kat. čest. </w:t>
      </w:r>
      <w:r w:rsidR="00B24DCD">
        <w:rPr>
          <w:rFonts w:cs="Times New Roman"/>
        </w:rPr>
        <w:t>212/18/67 livada Selo sa 179</w:t>
      </w:r>
      <w:r>
        <w:rPr>
          <w:rFonts w:cs="Times New Roman"/>
        </w:rPr>
        <w:t xml:space="preserve"> m2,</w:t>
      </w:r>
    </w:p>
    <w:p w:rsidRDefault="007E4D9C" w:rsidP="007E4D9C" w:rsidR="007E4D9C">
      <w:pPr>
        <w:spacing w:after="0"/>
        <w:rPr>
          <w:rFonts w:cs="Times New Roman"/>
        </w:rPr>
      </w:pPr>
      <w:r>
        <w:rPr>
          <w:rFonts w:cs="Times New Roman"/>
        </w:rPr>
        <w:t xml:space="preserve">- kat. čest. </w:t>
      </w:r>
      <w:r w:rsidR="00B24DCD">
        <w:rPr>
          <w:rFonts w:cs="Times New Roman"/>
        </w:rPr>
        <w:t>212/18/68 livada Selo sa 1</w:t>
      </w:r>
      <w:r>
        <w:rPr>
          <w:rFonts w:cs="Times New Roman"/>
        </w:rPr>
        <w:t>9</w:t>
      </w:r>
      <w:r w:rsidR="00B24DCD">
        <w:rPr>
          <w:rFonts w:cs="Times New Roman"/>
        </w:rPr>
        <w:t>0</w:t>
      </w:r>
      <w:r>
        <w:rPr>
          <w:rFonts w:cs="Times New Roman"/>
        </w:rPr>
        <w:t xml:space="preserve"> m2,</w:t>
      </w:r>
    </w:p>
    <w:p w:rsidRDefault="007E4D9C" w:rsidP="007E4D9C" w:rsidR="007E4D9C">
      <w:pPr>
        <w:spacing w:after="0"/>
        <w:rPr>
          <w:rFonts w:cs="Times New Roman"/>
        </w:rPr>
      </w:pPr>
      <w:r>
        <w:rPr>
          <w:rFonts w:cs="Times New Roman"/>
        </w:rPr>
        <w:t xml:space="preserve">- kat. čest. </w:t>
      </w:r>
      <w:r w:rsidR="00B24DCD">
        <w:rPr>
          <w:rFonts w:cs="Times New Roman"/>
        </w:rPr>
        <w:t>212/18/69</w:t>
      </w:r>
      <w:r>
        <w:rPr>
          <w:rFonts w:cs="Times New Roman"/>
        </w:rPr>
        <w:t xml:space="preserve"> livada Selo sa </w:t>
      </w:r>
      <w:r w:rsidR="00B24DCD">
        <w:rPr>
          <w:rFonts w:cs="Times New Roman"/>
        </w:rPr>
        <w:t>190</w:t>
      </w:r>
      <w:r>
        <w:rPr>
          <w:rFonts w:cs="Times New Roman"/>
        </w:rPr>
        <w:t xml:space="preserve"> m2,</w:t>
      </w:r>
    </w:p>
    <w:p w:rsidRDefault="007E4D9C" w:rsidP="007E4D9C" w:rsidR="007E4D9C">
      <w:pPr>
        <w:spacing w:after="0"/>
        <w:rPr>
          <w:rFonts w:cs="Times New Roman"/>
        </w:rPr>
      </w:pPr>
      <w:r>
        <w:rPr>
          <w:rFonts w:cs="Times New Roman"/>
        </w:rPr>
        <w:t xml:space="preserve">- kat. čest. </w:t>
      </w:r>
      <w:r w:rsidR="00B24DCD">
        <w:rPr>
          <w:rFonts w:cs="Times New Roman"/>
        </w:rPr>
        <w:t>212/18/70 livada Selo sa 179</w:t>
      </w:r>
      <w:r>
        <w:rPr>
          <w:rFonts w:cs="Times New Roman"/>
        </w:rPr>
        <w:t xml:space="preserve"> m2,</w:t>
      </w:r>
    </w:p>
    <w:p w:rsidRDefault="007E4D9C" w:rsidP="007E4D9C" w:rsidR="007E4D9C">
      <w:pPr>
        <w:spacing w:after="0"/>
        <w:rPr>
          <w:rFonts w:cs="Times New Roman"/>
        </w:rPr>
      </w:pPr>
      <w:r>
        <w:rPr>
          <w:rFonts w:cs="Times New Roman"/>
        </w:rPr>
        <w:t xml:space="preserve">- kat. čest. </w:t>
      </w:r>
      <w:r w:rsidR="00B24DCD">
        <w:rPr>
          <w:rFonts w:cs="Times New Roman"/>
        </w:rPr>
        <w:t>212/18/71 livada Selo sa 179</w:t>
      </w:r>
      <w:r>
        <w:rPr>
          <w:rFonts w:cs="Times New Roman"/>
        </w:rPr>
        <w:t xml:space="preserve"> m2,</w:t>
      </w:r>
    </w:p>
    <w:p w:rsidRDefault="007E4D9C" w:rsidP="007E4D9C" w:rsidR="007E4D9C">
      <w:pPr>
        <w:spacing w:after="0"/>
        <w:rPr>
          <w:rFonts w:cs="Times New Roman"/>
        </w:rPr>
      </w:pPr>
      <w:r>
        <w:rPr>
          <w:rFonts w:cs="Times New Roman"/>
        </w:rPr>
        <w:t xml:space="preserve">- kat. čest. </w:t>
      </w:r>
      <w:r w:rsidR="00B24DCD">
        <w:rPr>
          <w:rFonts w:cs="Times New Roman"/>
        </w:rPr>
        <w:t>212/18/72</w:t>
      </w:r>
      <w:r>
        <w:rPr>
          <w:rFonts w:cs="Times New Roman"/>
        </w:rPr>
        <w:t xml:space="preserve"> livada Selo sa </w:t>
      </w:r>
      <w:r w:rsidR="00B24DCD">
        <w:rPr>
          <w:rFonts w:cs="Times New Roman"/>
        </w:rPr>
        <w:t>179</w:t>
      </w:r>
      <w:r>
        <w:rPr>
          <w:rFonts w:cs="Times New Roman"/>
        </w:rPr>
        <w:t xml:space="preserve"> m2,</w:t>
      </w:r>
    </w:p>
    <w:p w:rsidRDefault="007E4D9C" w:rsidP="007E4D9C" w:rsidR="007E4D9C">
      <w:pPr>
        <w:spacing w:after="0"/>
        <w:rPr>
          <w:rFonts w:cs="Times New Roman"/>
        </w:rPr>
      </w:pPr>
      <w:r>
        <w:rPr>
          <w:rFonts w:cs="Times New Roman"/>
        </w:rPr>
        <w:t>- kat. čest. 212/18/</w:t>
      </w:r>
      <w:r w:rsidR="00B24DCD">
        <w:rPr>
          <w:rFonts w:cs="Times New Roman"/>
        </w:rPr>
        <w:t>7</w:t>
      </w:r>
      <w:r>
        <w:rPr>
          <w:rFonts w:cs="Times New Roman"/>
        </w:rPr>
        <w:t>3</w:t>
      </w:r>
      <w:r w:rsidR="00B24DCD">
        <w:rPr>
          <w:rFonts w:cs="Times New Roman"/>
        </w:rPr>
        <w:t xml:space="preserve"> livada Selo sa 179</w:t>
      </w:r>
      <w:r>
        <w:rPr>
          <w:rFonts w:cs="Times New Roman"/>
        </w:rPr>
        <w:t xml:space="preserve"> m2,</w:t>
      </w:r>
    </w:p>
    <w:p w:rsidRDefault="007E4D9C" w:rsidP="007E4D9C" w:rsidR="007E4D9C">
      <w:pPr>
        <w:spacing w:after="0"/>
        <w:rPr>
          <w:rFonts w:cs="Times New Roman"/>
        </w:rPr>
      </w:pPr>
      <w:r>
        <w:rPr>
          <w:rFonts w:cs="Times New Roman"/>
        </w:rPr>
        <w:t xml:space="preserve">- kat. čest. </w:t>
      </w:r>
      <w:r w:rsidR="00B24DCD">
        <w:rPr>
          <w:rFonts w:cs="Times New Roman"/>
        </w:rPr>
        <w:t>212/18/74 livada Selo sa 179</w:t>
      </w:r>
      <w:r>
        <w:rPr>
          <w:rFonts w:cs="Times New Roman"/>
        </w:rPr>
        <w:t xml:space="preserve"> m2,</w:t>
      </w:r>
    </w:p>
    <w:p w:rsidRDefault="007E4D9C" w:rsidP="007E4D9C" w:rsidR="007E4D9C">
      <w:pPr>
        <w:spacing w:after="0"/>
        <w:rPr>
          <w:rFonts w:cs="Times New Roman"/>
        </w:rPr>
      </w:pPr>
      <w:r>
        <w:rPr>
          <w:rFonts w:cs="Times New Roman"/>
        </w:rPr>
        <w:t xml:space="preserve">- kat. čest. </w:t>
      </w:r>
      <w:r w:rsidR="00B24DCD">
        <w:rPr>
          <w:rFonts w:cs="Times New Roman"/>
        </w:rPr>
        <w:t>212/18/75 livada Selo sa 182</w:t>
      </w:r>
      <w:r>
        <w:rPr>
          <w:rFonts w:cs="Times New Roman"/>
        </w:rPr>
        <w:t xml:space="preserve"> m2,</w:t>
      </w:r>
    </w:p>
    <w:p w:rsidRDefault="007E4D9C" w:rsidP="007E4D9C" w:rsidR="007E4D9C">
      <w:pPr>
        <w:spacing w:after="0"/>
        <w:rPr>
          <w:rFonts w:cs="Times New Roman"/>
        </w:rPr>
      </w:pPr>
      <w:r>
        <w:rPr>
          <w:rFonts w:cs="Times New Roman"/>
        </w:rPr>
        <w:t xml:space="preserve">- kat. čest. </w:t>
      </w:r>
      <w:r w:rsidR="00B24DCD">
        <w:rPr>
          <w:rFonts w:cs="Times New Roman"/>
        </w:rPr>
        <w:t>212/18/76 livada Selo sa 182</w:t>
      </w:r>
      <w:r>
        <w:rPr>
          <w:rFonts w:cs="Times New Roman"/>
        </w:rPr>
        <w:t xml:space="preserve"> m2,</w:t>
      </w:r>
    </w:p>
    <w:p w:rsidRDefault="007E4D9C" w:rsidP="007E4D9C" w:rsidR="007E4D9C">
      <w:pPr>
        <w:spacing w:after="0"/>
        <w:rPr>
          <w:rFonts w:cs="Times New Roman"/>
        </w:rPr>
      </w:pPr>
      <w:r>
        <w:rPr>
          <w:rFonts w:cs="Times New Roman"/>
        </w:rPr>
        <w:t>- kat. čest. 212/18/</w:t>
      </w:r>
      <w:r w:rsidR="00B24DCD">
        <w:rPr>
          <w:rFonts w:cs="Times New Roman"/>
        </w:rPr>
        <w:t>77 livada Selo sa 179</w:t>
      </w:r>
      <w:r>
        <w:rPr>
          <w:rFonts w:cs="Times New Roman"/>
        </w:rPr>
        <w:t xml:space="preserve"> m2,</w:t>
      </w:r>
    </w:p>
    <w:p w:rsidRDefault="007E4D9C" w:rsidP="007E4D9C" w:rsidR="007E4D9C">
      <w:pPr>
        <w:spacing w:after="0"/>
        <w:rPr>
          <w:rFonts w:cs="Times New Roman"/>
        </w:rPr>
      </w:pPr>
      <w:r>
        <w:rPr>
          <w:rFonts w:cs="Times New Roman"/>
        </w:rPr>
        <w:t xml:space="preserve">- kat. čest. </w:t>
      </w:r>
      <w:r w:rsidR="00B24DCD">
        <w:rPr>
          <w:rFonts w:cs="Times New Roman"/>
        </w:rPr>
        <w:t>212/18/78 livada Selo sa 179</w:t>
      </w:r>
      <w:r>
        <w:rPr>
          <w:rFonts w:cs="Times New Roman"/>
        </w:rPr>
        <w:t xml:space="preserve"> m2,</w:t>
      </w:r>
    </w:p>
    <w:p w:rsidRDefault="007E4D9C" w:rsidP="007E4D9C" w:rsidR="007E4D9C">
      <w:pPr>
        <w:spacing w:after="0"/>
        <w:rPr>
          <w:rFonts w:cs="Times New Roman"/>
        </w:rPr>
      </w:pPr>
      <w:r>
        <w:rPr>
          <w:rFonts w:cs="Times New Roman"/>
        </w:rPr>
        <w:t xml:space="preserve">- kat. čest. </w:t>
      </w:r>
      <w:r w:rsidR="00B24DCD">
        <w:rPr>
          <w:rFonts w:cs="Times New Roman"/>
        </w:rPr>
        <w:t>212/18/79 livada Selo sa 17</w:t>
      </w:r>
      <w:r>
        <w:rPr>
          <w:rFonts w:cs="Times New Roman"/>
        </w:rPr>
        <w:t>9 m2,</w:t>
      </w:r>
    </w:p>
    <w:p w:rsidRDefault="007E4D9C" w:rsidP="007E4D9C" w:rsidR="007E4D9C">
      <w:pPr>
        <w:spacing w:after="0"/>
        <w:rPr>
          <w:rFonts w:cs="Times New Roman"/>
        </w:rPr>
      </w:pPr>
      <w:r>
        <w:rPr>
          <w:rFonts w:cs="Times New Roman"/>
        </w:rPr>
        <w:t xml:space="preserve">- kat. čest. </w:t>
      </w:r>
      <w:r w:rsidR="00B24DCD">
        <w:rPr>
          <w:rFonts w:cs="Times New Roman"/>
        </w:rPr>
        <w:t>212/18/80 livada Selo sa 17</w:t>
      </w:r>
      <w:r>
        <w:rPr>
          <w:rFonts w:cs="Times New Roman"/>
        </w:rPr>
        <w:t>9 m2,</w:t>
      </w:r>
    </w:p>
    <w:p w:rsidRDefault="007E4D9C" w:rsidP="007E4D9C" w:rsidR="007E4D9C">
      <w:pPr>
        <w:spacing w:after="0"/>
        <w:rPr>
          <w:rFonts w:cs="Times New Roman"/>
        </w:rPr>
      </w:pPr>
      <w:r>
        <w:rPr>
          <w:rFonts w:cs="Times New Roman"/>
        </w:rPr>
        <w:t xml:space="preserve">- kat. čest. </w:t>
      </w:r>
      <w:r w:rsidR="00B24DCD">
        <w:rPr>
          <w:rFonts w:cs="Times New Roman"/>
        </w:rPr>
        <w:t>212/18/81 livada Selo sa 17</w:t>
      </w:r>
      <w:r>
        <w:rPr>
          <w:rFonts w:cs="Times New Roman"/>
        </w:rPr>
        <w:t>9 m2,</w:t>
      </w:r>
    </w:p>
    <w:p w:rsidRDefault="007E4D9C" w:rsidP="007E4D9C" w:rsidR="007E4D9C">
      <w:pPr>
        <w:spacing w:after="0"/>
        <w:rPr>
          <w:rFonts w:cs="Times New Roman"/>
        </w:rPr>
      </w:pPr>
      <w:r>
        <w:rPr>
          <w:rFonts w:cs="Times New Roman"/>
        </w:rPr>
        <w:t xml:space="preserve">- kat. čest. </w:t>
      </w:r>
      <w:r w:rsidR="00B24DCD">
        <w:rPr>
          <w:rFonts w:cs="Times New Roman"/>
        </w:rPr>
        <w:t>212/18/82 livada Selo sa 182</w:t>
      </w:r>
      <w:r>
        <w:rPr>
          <w:rFonts w:cs="Times New Roman"/>
        </w:rPr>
        <w:t xml:space="preserve"> m2,</w:t>
      </w:r>
    </w:p>
    <w:p w:rsidRDefault="007E4D9C" w:rsidP="007E4D9C" w:rsidR="007E4D9C">
      <w:pPr>
        <w:spacing w:after="0"/>
        <w:rPr>
          <w:rFonts w:cs="Times New Roman"/>
        </w:rPr>
      </w:pPr>
      <w:r>
        <w:rPr>
          <w:rFonts w:cs="Times New Roman"/>
        </w:rPr>
        <w:t xml:space="preserve">- kat. čest. </w:t>
      </w:r>
      <w:r w:rsidR="00B24DCD">
        <w:rPr>
          <w:rFonts w:cs="Times New Roman"/>
        </w:rPr>
        <w:t>212/18/83</w:t>
      </w:r>
      <w:r>
        <w:rPr>
          <w:rFonts w:cs="Times New Roman"/>
        </w:rPr>
        <w:t xml:space="preserve"> livada Selo sa 2</w:t>
      </w:r>
      <w:r w:rsidR="00B24DCD">
        <w:rPr>
          <w:rFonts w:cs="Times New Roman"/>
        </w:rPr>
        <w:t>42</w:t>
      </w:r>
      <w:r>
        <w:rPr>
          <w:rFonts w:cs="Times New Roman"/>
        </w:rPr>
        <w:t xml:space="preserve"> m2,</w:t>
      </w:r>
    </w:p>
    <w:p w:rsidRDefault="007E4D9C" w:rsidP="007E4D9C" w:rsidR="007E4D9C">
      <w:pPr>
        <w:spacing w:after="0"/>
        <w:rPr>
          <w:rFonts w:cs="Times New Roman"/>
        </w:rPr>
      </w:pPr>
      <w:r>
        <w:rPr>
          <w:rFonts w:cs="Times New Roman"/>
        </w:rPr>
        <w:t xml:space="preserve">- kat. čest. </w:t>
      </w:r>
      <w:r w:rsidR="00B24DCD">
        <w:rPr>
          <w:rFonts w:cs="Times New Roman"/>
        </w:rPr>
        <w:t>212/18/84 livada Selo sa 225</w:t>
      </w:r>
      <w:r>
        <w:rPr>
          <w:rFonts w:cs="Times New Roman"/>
        </w:rPr>
        <w:t xml:space="preserve"> m2,</w:t>
      </w:r>
    </w:p>
    <w:p w:rsidRDefault="007E4D9C" w:rsidP="007E4D9C" w:rsidR="007E4D9C">
      <w:pPr>
        <w:spacing w:after="0"/>
        <w:rPr>
          <w:rFonts w:cs="Times New Roman"/>
        </w:rPr>
      </w:pPr>
      <w:r>
        <w:rPr>
          <w:rFonts w:cs="Times New Roman"/>
        </w:rPr>
        <w:t xml:space="preserve">- kat. čest. </w:t>
      </w:r>
      <w:r w:rsidR="00B24DCD">
        <w:rPr>
          <w:rFonts w:cs="Times New Roman"/>
        </w:rPr>
        <w:t>212/18/85</w:t>
      </w:r>
      <w:r>
        <w:rPr>
          <w:rFonts w:cs="Times New Roman"/>
        </w:rPr>
        <w:t xml:space="preserve"> livada Selo sa 2</w:t>
      </w:r>
      <w:r w:rsidR="00B24DCD">
        <w:rPr>
          <w:rFonts w:cs="Times New Roman"/>
        </w:rPr>
        <w:t>25</w:t>
      </w:r>
      <w:r>
        <w:rPr>
          <w:rFonts w:cs="Times New Roman"/>
        </w:rPr>
        <w:t xml:space="preserve"> m2,</w:t>
      </w:r>
    </w:p>
    <w:p w:rsidRDefault="007E4D9C" w:rsidP="007E4D9C" w:rsidR="007E4D9C">
      <w:pPr>
        <w:spacing w:after="0"/>
        <w:rPr>
          <w:rFonts w:cs="Times New Roman"/>
        </w:rPr>
      </w:pPr>
      <w:r>
        <w:rPr>
          <w:rFonts w:cs="Times New Roman"/>
        </w:rPr>
        <w:t xml:space="preserve">- kat. čest. </w:t>
      </w:r>
      <w:r w:rsidR="00B24DCD">
        <w:rPr>
          <w:rFonts w:cs="Times New Roman"/>
        </w:rPr>
        <w:t>212/18/86 livada Selo sa 225</w:t>
      </w:r>
      <w:r>
        <w:rPr>
          <w:rFonts w:cs="Times New Roman"/>
        </w:rPr>
        <w:t xml:space="preserve"> m2,</w:t>
      </w:r>
    </w:p>
    <w:p w:rsidRDefault="007E4D9C" w:rsidP="007E4D9C" w:rsidR="007E4D9C">
      <w:pPr>
        <w:spacing w:after="0"/>
        <w:rPr>
          <w:rFonts w:cs="Times New Roman"/>
        </w:rPr>
      </w:pPr>
      <w:r>
        <w:rPr>
          <w:rFonts w:cs="Times New Roman"/>
        </w:rPr>
        <w:t xml:space="preserve">- kat. čest. </w:t>
      </w:r>
      <w:r w:rsidR="00B24DCD">
        <w:rPr>
          <w:rFonts w:cs="Times New Roman"/>
        </w:rPr>
        <w:t>212/18/87 livada Selo sa 225</w:t>
      </w:r>
      <w:r>
        <w:rPr>
          <w:rFonts w:cs="Times New Roman"/>
        </w:rPr>
        <w:t xml:space="preserve"> m2,</w:t>
      </w:r>
    </w:p>
    <w:p w:rsidRDefault="007E4D9C" w:rsidP="007E4D9C" w:rsidR="007E4D9C">
      <w:pPr>
        <w:spacing w:after="0"/>
        <w:rPr>
          <w:rFonts w:cs="Times New Roman"/>
        </w:rPr>
      </w:pPr>
      <w:r>
        <w:rPr>
          <w:rFonts w:cs="Times New Roman"/>
        </w:rPr>
        <w:t xml:space="preserve">- kat. čest. </w:t>
      </w:r>
      <w:r w:rsidR="00B24DCD">
        <w:rPr>
          <w:rFonts w:cs="Times New Roman"/>
        </w:rPr>
        <w:t>212/18/88</w:t>
      </w:r>
      <w:r>
        <w:rPr>
          <w:rFonts w:cs="Times New Roman"/>
        </w:rPr>
        <w:t xml:space="preserve"> livada Selo sa 2</w:t>
      </w:r>
      <w:r w:rsidR="00B24DCD">
        <w:rPr>
          <w:rFonts w:cs="Times New Roman"/>
        </w:rPr>
        <w:t>25</w:t>
      </w:r>
      <w:r>
        <w:rPr>
          <w:rFonts w:cs="Times New Roman"/>
        </w:rPr>
        <w:t xml:space="preserve"> m2,</w:t>
      </w:r>
    </w:p>
    <w:p w:rsidRDefault="007E4D9C" w:rsidP="007E4D9C" w:rsidR="007E4D9C">
      <w:pPr>
        <w:spacing w:after="0"/>
        <w:rPr>
          <w:rFonts w:cs="Times New Roman"/>
        </w:rPr>
      </w:pPr>
      <w:r>
        <w:rPr>
          <w:rFonts w:cs="Times New Roman"/>
        </w:rPr>
        <w:t xml:space="preserve">- kat. čest. </w:t>
      </w:r>
      <w:r w:rsidR="00B24DCD">
        <w:rPr>
          <w:rFonts w:cs="Times New Roman"/>
        </w:rPr>
        <w:t>212/18/89 livada Selo sa 225</w:t>
      </w:r>
      <w:r>
        <w:rPr>
          <w:rFonts w:cs="Times New Roman"/>
        </w:rPr>
        <w:t xml:space="preserve"> m2,</w:t>
      </w:r>
    </w:p>
    <w:p w:rsidRDefault="007E4D9C" w:rsidP="007E4D9C" w:rsidR="007E4D9C">
      <w:pPr>
        <w:spacing w:after="0"/>
        <w:rPr>
          <w:rFonts w:cs="Times New Roman"/>
        </w:rPr>
      </w:pPr>
      <w:r>
        <w:rPr>
          <w:rFonts w:cs="Times New Roman"/>
        </w:rPr>
        <w:t xml:space="preserve">- kat. čest. </w:t>
      </w:r>
      <w:r w:rsidR="00B24DCD">
        <w:rPr>
          <w:rFonts w:cs="Times New Roman"/>
        </w:rPr>
        <w:t>212/18/90 livada Selo sa 225</w:t>
      </w:r>
      <w:r>
        <w:rPr>
          <w:rFonts w:cs="Times New Roman"/>
        </w:rPr>
        <w:t xml:space="preserve"> m2,</w:t>
      </w:r>
    </w:p>
    <w:p w:rsidRDefault="007E4D9C" w:rsidP="007E4D9C" w:rsidR="007E4D9C">
      <w:pPr>
        <w:spacing w:after="0"/>
        <w:rPr>
          <w:rFonts w:cs="Times New Roman"/>
        </w:rPr>
      </w:pPr>
      <w:r>
        <w:rPr>
          <w:rFonts w:cs="Times New Roman"/>
        </w:rPr>
        <w:t xml:space="preserve">- kat. čest. </w:t>
      </w:r>
      <w:r w:rsidR="00B24DCD">
        <w:rPr>
          <w:rFonts w:cs="Times New Roman"/>
        </w:rPr>
        <w:t>212/18/91 livada Selo sa 224</w:t>
      </w:r>
      <w:r>
        <w:rPr>
          <w:rFonts w:cs="Times New Roman"/>
        </w:rPr>
        <w:t xml:space="preserve"> m2,</w:t>
      </w:r>
    </w:p>
    <w:p w:rsidRDefault="007E4D9C" w:rsidP="007E4D9C" w:rsidR="007E4D9C">
      <w:pPr>
        <w:spacing w:after="0"/>
        <w:rPr>
          <w:rFonts w:cs="Times New Roman"/>
        </w:rPr>
      </w:pPr>
      <w:r>
        <w:rPr>
          <w:rFonts w:cs="Times New Roman"/>
        </w:rPr>
        <w:t xml:space="preserve">- kat. čest. </w:t>
      </w:r>
      <w:r w:rsidR="00B24DCD">
        <w:rPr>
          <w:rFonts w:cs="Times New Roman"/>
        </w:rPr>
        <w:t>212/18/92 livada Selo sa 224</w:t>
      </w:r>
      <w:r>
        <w:rPr>
          <w:rFonts w:cs="Times New Roman"/>
        </w:rPr>
        <w:t xml:space="preserve"> m2,</w:t>
      </w:r>
    </w:p>
    <w:p w:rsidRDefault="007E4D9C" w:rsidP="007E4D9C" w:rsidR="007E4D9C">
      <w:pPr>
        <w:spacing w:after="0"/>
        <w:rPr>
          <w:rFonts w:cs="Times New Roman"/>
        </w:rPr>
      </w:pPr>
      <w:r>
        <w:rPr>
          <w:rFonts w:cs="Times New Roman"/>
        </w:rPr>
        <w:t xml:space="preserve">- kat. čest. </w:t>
      </w:r>
      <w:r w:rsidR="00B24DCD">
        <w:rPr>
          <w:rFonts w:cs="Times New Roman"/>
        </w:rPr>
        <w:t>212/18/93 livada Selo sa 225</w:t>
      </w:r>
      <w:r>
        <w:rPr>
          <w:rFonts w:cs="Times New Roman"/>
        </w:rPr>
        <w:t xml:space="preserve"> m2,</w:t>
      </w:r>
    </w:p>
    <w:p w:rsidRDefault="007E4D9C" w:rsidP="007E4D9C" w:rsidR="007E4D9C">
      <w:pPr>
        <w:spacing w:after="0"/>
        <w:rPr>
          <w:rFonts w:cs="Times New Roman"/>
        </w:rPr>
      </w:pPr>
      <w:r>
        <w:rPr>
          <w:rFonts w:cs="Times New Roman"/>
        </w:rPr>
        <w:t xml:space="preserve">- kat. čest. </w:t>
      </w:r>
      <w:r w:rsidR="00B24DCD">
        <w:rPr>
          <w:rFonts w:cs="Times New Roman"/>
        </w:rPr>
        <w:t>212/18/94 livada Selo sa 224</w:t>
      </w:r>
      <w:r>
        <w:rPr>
          <w:rFonts w:cs="Times New Roman"/>
        </w:rPr>
        <w:t xml:space="preserve"> m2,</w:t>
      </w:r>
    </w:p>
    <w:p w:rsidRDefault="007E4D9C" w:rsidP="007E4D9C" w:rsidR="007E4D9C">
      <w:pPr>
        <w:spacing w:after="0"/>
        <w:rPr>
          <w:rFonts w:cs="Times New Roman"/>
        </w:rPr>
      </w:pPr>
      <w:r>
        <w:rPr>
          <w:rFonts w:cs="Times New Roman"/>
        </w:rPr>
        <w:t xml:space="preserve">- kat. čest. </w:t>
      </w:r>
      <w:r w:rsidR="00B24DCD">
        <w:rPr>
          <w:rFonts w:cs="Times New Roman"/>
        </w:rPr>
        <w:t>212/18/95</w:t>
      </w:r>
      <w:r>
        <w:rPr>
          <w:rFonts w:cs="Times New Roman"/>
        </w:rPr>
        <w:t xml:space="preserve"> livada Selo sa 2</w:t>
      </w:r>
      <w:r w:rsidR="00B24DCD">
        <w:rPr>
          <w:rFonts w:cs="Times New Roman"/>
        </w:rPr>
        <w:t>25</w:t>
      </w:r>
      <w:r>
        <w:rPr>
          <w:rFonts w:cs="Times New Roman"/>
        </w:rPr>
        <w:t xml:space="preserve"> m2,</w:t>
      </w:r>
    </w:p>
    <w:p w:rsidRDefault="007E4D9C" w:rsidP="007E4D9C" w:rsidR="007E4D9C">
      <w:pPr>
        <w:spacing w:after="0"/>
        <w:rPr>
          <w:rFonts w:cs="Times New Roman"/>
        </w:rPr>
      </w:pPr>
      <w:r>
        <w:rPr>
          <w:rFonts w:cs="Times New Roman"/>
        </w:rPr>
        <w:t xml:space="preserve">- kat. čest. </w:t>
      </w:r>
      <w:r w:rsidR="00B24DCD">
        <w:rPr>
          <w:rFonts w:cs="Times New Roman"/>
        </w:rPr>
        <w:t>212/18/96</w:t>
      </w:r>
      <w:r>
        <w:rPr>
          <w:rFonts w:cs="Times New Roman"/>
        </w:rPr>
        <w:t xml:space="preserve"> livada Selo sa 2</w:t>
      </w:r>
      <w:r w:rsidR="00B24DCD">
        <w:rPr>
          <w:rFonts w:cs="Times New Roman"/>
        </w:rPr>
        <w:t>24</w:t>
      </w:r>
      <w:r>
        <w:rPr>
          <w:rFonts w:cs="Times New Roman"/>
        </w:rPr>
        <w:t xml:space="preserve"> m2,</w:t>
      </w:r>
    </w:p>
    <w:p w:rsidRDefault="007E4D9C" w:rsidP="007E4D9C" w:rsidR="007E4D9C">
      <w:pPr>
        <w:spacing w:after="0"/>
        <w:rPr>
          <w:rFonts w:cs="Times New Roman"/>
        </w:rPr>
      </w:pPr>
      <w:r>
        <w:rPr>
          <w:rFonts w:cs="Times New Roman"/>
        </w:rPr>
        <w:t xml:space="preserve">- kat. čest. </w:t>
      </w:r>
      <w:r w:rsidR="00B24DCD">
        <w:rPr>
          <w:rFonts w:cs="Times New Roman"/>
        </w:rPr>
        <w:t>212/18/97</w:t>
      </w:r>
      <w:r>
        <w:rPr>
          <w:rFonts w:cs="Times New Roman"/>
        </w:rPr>
        <w:t xml:space="preserve"> livada Selo sa 2</w:t>
      </w:r>
      <w:r w:rsidR="00B24DCD">
        <w:rPr>
          <w:rFonts w:cs="Times New Roman"/>
        </w:rPr>
        <w:t>25</w:t>
      </w:r>
      <w:r>
        <w:rPr>
          <w:rFonts w:cs="Times New Roman"/>
        </w:rPr>
        <w:t xml:space="preserve"> m2,</w:t>
      </w:r>
    </w:p>
    <w:p w:rsidRDefault="007E4D9C" w:rsidP="007E4D9C" w:rsidR="007E4D9C">
      <w:pPr>
        <w:spacing w:after="0"/>
        <w:rPr>
          <w:rFonts w:cs="Times New Roman"/>
        </w:rPr>
      </w:pPr>
      <w:r>
        <w:rPr>
          <w:rFonts w:cs="Times New Roman"/>
        </w:rPr>
        <w:t xml:space="preserve">- kat. čest. </w:t>
      </w:r>
      <w:r w:rsidR="00B24DCD">
        <w:rPr>
          <w:rFonts w:cs="Times New Roman"/>
        </w:rPr>
        <w:t>212/18/</w:t>
      </w:r>
      <w:r>
        <w:rPr>
          <w:rFonts w:cs="Times New Roman"/>
        </w:rPr>
        <w:t>1</w:t>
      </w:r>
      <w:r w:rsidR="00B24DCD">
        <w:rPr>
          <w:rFonts w:cs="Times New Roman"/>
        </w:rPr>
        <w:t>07</w:t>
      </w:r>
      <w:r>
        <w:rPr>
          <w:rFonts w:cs="Times New Roman"/>
        </w:rPr>
        <w:t xml:space="preserve"> livada Selo sa 2</w:t>
      </w:r>
      <w:r w:rsidR="00B24DCD">
        <w:rPr>
          <w:rFonts w:cs="Times New Roman"/>
        </w:rPr>
        <w:t>767</w:t>
      </w:r>
      <w:r>
        <w:rPr>
          <w:rFonts w:cs="Times New Roman"/>
        </w:rPr>
        <w:t xml:space="preserve"> m2,</w:t>
      </w:r>
    </w:p>
    <w:p w:rsidRDefault="007E4D9C" w:rsidP="007E4D9C" w:rsidR="007E4D9C">
      <w:pPr>
        <w:spacing w:after="0"/>
        <w:rPr>
          <w:rFonts w:cs="Times New Roman"/>
        </w:rPr>
      </w:pPr>
      <w:r>
        <w:rPr>
          <w:rFonts w:cs="Times New Roman"/>
        </w:rPr>
        <w:t xml:space="preserve">- kat. čest. </w:t>
      </w:r>
      <w:r w:rsidR="00B24DCD">
        <w:rPr>
          <w:rFonts w:cs="Times New Roman"/>
        </w:rPr>
        <w:t>212/18/108 livada Selo sa 1356</w:t>
      </w:r>
      <w:r>
        <w:rPr>
          <w:rFonts w:cs="Times New Roman"/>
        </w:rPr>
        <w:t xml:space="preserve"> m2,</w:t>
      </w:r>
    </w:p>
    <w:p w:rsidRDefault="007E4D9C" w:rsidP="007E4D9C" w:rsidR="007E4D9C">
      <w:pPr>
        <w:spacing w:after="0"/>
        <w:rPr>
          <w:rFonts w:cs="Times New Roman"/>
        </w:rPr>
      </w:pPr>
      <w:r>
        <w:rPr>
          <w:rFonts w:cs="Times New Roman"/>
        </w:rPr>
        <w:t xml:space="preserve">- kat. čest. </w:t>
      </w:r>
      <w:r w:rsidR="00B24DCD">
        <w:rPr>
          <w:rFonts w:cs="Times New Roman"/>
        </w:rPr>
        <w:t>212/18/</w:t>
      </w:r>
      <w:r>
        <w:rPr>
          <w:rFonts w:cs="Times New Roman"/>
        </w:rPr>
        <w:t>1</w:t>
      </w:r>
      <w:r w:rsidR="00B24DCD">
        <w:rPr>
          <w:rFonts w:cs="Times New Roman"/>
        </w:rPr>
        <w:t>12 livada Selo sa 4666</w:t>
      </w:r>
      <w:r>
        <w:rPr>
          <w:rFonts w:cs="Times New Roman"/>
        </w:rPr>
        <w:t xml:space="preserve"> m2,</w:t>
      </w:r>
    </w:p>
    <w:p w:rsidRDefault="007E4D9C" w:rsidP="007E4D9C" w:rsidR="007E4D9C">
      <w:pPr>
        <w:spacing w:after="0"/>
        <w:rPr>
          <w:rFonts w:cs="Times New Roman"/>
        </w:rPr>
      </w:pPr>
      <w:r>
        <w:rPr>
          <w:rFonts w:cs="Times New Roman"/>
        </w:rPr>
        <w:t xml:space="preserve">- kat. čest. </w:t>
      </w:r>
      <w:r w:rsidR="00B24DCD">
        <w:rPr>
          <w:rFonts w:cs="Times New Roman"/>
        </w:rPr>
        <w:t>212/18/</w:t>
      </w:r>
      <w:r>
        <w:rPr>
          <w:rFonts w:cs="Times New Roman"/>
        </w:rPr>
        <w:t>1</w:t>
      </w:r>
      <w:r w:rsidR="00B24DCD">
        <w:rPr>
          <w:rFonts w:cs="Times New Roman"/>
        </w:rPr>
        <w:t>13 livada Selo sa 4255</w:t>
      </w:r>
      <w:r>
        <w:rPr>
          <w:rFonts w:cs="Times New Roman"/>
        </w:rPr>
        <w:t xml:space="preserve"> m2</w:t>
      </w:r>
      <w:r w:rsidR="008E4590">
        <w:rPr>
          <w:rFonts w:cs="Times New Roman"/>
        </w:rPr>
        <w:t>,</w:t>
      </w:r>
    </w:p>
    <w:p w:rsidRDefault="008E4590" w:rsidP="007E4D9C" w:rsidR="008E4590">
      <w:pPr>
        <w:spacing w:after="0"/>
        <w:rPr>
          <w:rFonts w:cs="Times New Roman"/>
        </w:rPr>
      </w:pPr>
    </w:p>
    <w:p w:rsidRDefault="004343B8" w:rsidP="004343B8" w:rsidR="004343B8" w:rsidRPr="004343B8">
      <w:pPr>
        <w:spacing w:after="0"/>
        <w:rPr>
          <w:rFonts w:cs="Times New Roman"/>
        </w:rPr>
      </w:pPr>
      <w:r>
        <w:rPr>
          <w:rFonts w:cs="Times New Roman"/>
        </w:rPr>
        <w:t>-kat. čest. 74/1/</w:t>
      </w:r>
      <w:proofErr w:type="spellStart"/>
      <w:r>
        <w:rPr>
          <w:rFonts w:cs="Times New Roman"/>
        </w:rPr>
        <w:t>1</w:t>
      </w:r>
      <w:proofErr w:type="spellEnd"/>
      <w:r>
        <w:rPr>
          <w:rFonts w:cs="Times New Roman"/>
        </w:rPr>
        <w:t xml:space="preserve">/1/1,  </w:t>
      </w:r>
      <w:proofErr w:type="spellStart"/>
      <w:r>
        <w:rPr>
          <w:rFonts w:cs="Times New Roman"/>
        </w:rPr>
        <w:t>z.k</w:t>
      </w:r>
      <w:proofErr w:type="spellEnd"/>
      <w:r>
        <w:rPr>
          <w:rFonts w:cs="Times New Roman"/>
        </w:rPr>
        <w:t xml:space="preserve">. ul. 2198 k.o. </w:t>
      </w:r>
      <w:proofErr w:type="spellStart"/>
      <w:r>
        <w:rPr>
          <w:rFonts w:cs="Times New Roman"/>
        </w:rPr>
        <w:t>Ivanovec</w:t>
      </w:r>
      <w:proofErr w:type="spellEnd"/>
      <w:r>
        <w:rPr>
          <w:rFonts w:cs="Times New Roman"/>
        </w:rPr>
        <w:t xml:space="preserve">, pašnjak površine 31 </w:t>
      </w:r>
      <w:proofErr w:type="spellStart"/>
      <w:r>
        <w:rPr>
          <w:rFonts w:cs="Times New Roman"/>
        </w:rPr>
        <w:t>čhv</w:t>
      </w:r>
      <w:proofErr w:type="spellEnd"/>
      <w:r>
        <w:rPr>
          <w:rFonts w:cs="Times New Roman"/>
        </w:rPr>
        <w:t>, 2/3 suvlasničkog dijela</w:t>
      </w:r>
      <w:r w:rsidR="006D71EE">
        <w:rPr>
          <w:rFonts w:cs="Times New Roman"/>
        </w:rPr>
        <w:t>.</w:t>
      </w:r>
    </w:p>
    <w:p w:rsidRDefault="00BD037F" w:rsidP="00BD037F" w:rsidR="00BD037F">
      <w:pPr>
        <w:spacing w:after="0"/>
        <w:jc w:val="both"/>
        <w:rPr>
          <w:rFonts w:cs="Times New Roman"/>
          <w:b/>
        </w:rPr>
      </w:pPr>
    </w:p>
    <w:p w:rsidRDefault="00BD037F" w:rsidP="00BD037F" w:rsidR="00BD037F">
      <w:pPr>
        <w:spacing w:after="0"/>
        <w:jc w:val="both"/>
        <w:rPr>
          <w:b/>
          <w:u w:val="single"/>
        </w:rPr>
      </w:pPr>
      <w:r>
        <w:rPr>
          <w:b/>
        </w:rPr>
        <w:lastRenderedPageBreak/>
        <w:t xml:space="preserve">            </w:t>
      </w:r>
      <w:r>
        <w:t>IX/ Rješenje o otvaranju stečajnog postupka objavljuje se isticanjem na e-Oglasnoj ploči ovoga suda sa danom otvaranja stečajnog postupka.</w:t>
      </w:r>
    </w:p>
    <w:p w:rsidRDefault="00BD037F" w:rsidP="00BD037F" w:rsidR="00BD037F">
      <w:pPr>
        <w:spacing w:after="0"/>
        <w:jc w:val="both"/>
      </w:pPr>
    </w:p>
    <w:p w:rsidRDefault="00BD037F" w:rsidP="00BD037F" w:rsidR="00BD037F">
      <w:pPr>
        <w:spacing w:after="0"/>
        <w:jc w:val="both"/>
        <w:rPr>
          <w:color w:val="FF6600"/>
        </w:rPr>
      </w:pPr>
      <w:r>
        <w:rPr>
          <w:color w:val="FF6600"/>
        </w:rPr>
        <w:t xml:space="preserve"> </w:t>
      </w:r>
    </w:p>
    <w:p w:rsidRDefault="00BD037F" w:rsidP="00BD037F" w:rsidR="00BD037F">
      <w:pPr>
        <w:spacing w:after="0"/>
        <w:jc w:val="both"/>
        <w:rPr>
          <w:color w:val="FF6600"/>
        </w:rPr>
      </w:pPr>
    </w:p>
    <w:p w:rsidRDefault="00BD037F" w:rsidP="00BD037F" w:rsidR="00BD037F">
      <w:pPr>
        <w:spacing w:after="0"/>
        <w:jc w:val="center"/>
      </w:pPr>
      <w:r>
        <w:t>Obrazloženje</w:t>
      </w:r>
    </w:p>
    <w:p w:rsidRDefault="00BD037F" w:rsidP="00BD037F" w:rsidR="00BD037F">
      <w:pPr>
        <w:spacing w:after="0"/>
        <w:jc w:val="both"/>
      </w:pPr>
    </w:p>
    <w:p w:rsidRDefault="00BD037F" w:rsidP="00BD037F" w:rsidR="00BD037F">
      <w:pPr>
        <w:tabs>
          <w:tab w:pos="851" w:val="left"/>
        </w:tabs>
        <w:spacing w:after="0"/>
        <w:jc w:val="both"/>
      </w:pPr>
      <w:r>
        <w:tab/>
        <w:t>Financijska ag</w:t>
      </w:r>
      <w:r w:rsidR="003B3C43">
        <w:t>encija, Regionalni centar Zagreb, Podružnica Varaždin podnijela</w:t>
      </w:r>
      <w:r>
        <w:t xml:space="preserve"> je ovome sudu zahtjev za provedbu skraćenog stečajnog postupka, pa je sud </w:t>
      </w:r>
      <w:r w:rsidR="003B3C43">
        <w:t>13. rujna</w:t>
      </w:r>
      <w:r>
        <w:t xml:space="preserve"> 2016. donio oglas kojim su, između ostalog, pozvani direktor društva dužnika da dostave </w:t>
      </w:r>
      <w:proofErr w:type="spellStart"/>
      <w:r>
        <w:t>prokazni</w:t>
      </w:r>
      <w:proofErr w:type="spellEnd"/>
      <w:r>
        <w:t xml:space="preserve"> popis imovine, kao i vjerovnici društva na uplatu predujma sredstava za namirenje troškova stečajnoga postupka u iznosu od 5.000,00 kuna.</w:t>
      </w:r>
    </w:p>
    <w:p w:rsidRDefault="00BD037F" w:rsidP="00BD037F" w:rsidR="003B3C43">
      <w:pPr>
        <w:tabs>
          <w:tab w:pos="851" w:val="left"/>
        </w:tabs>
        <w:spacing w:after="0"/>
        <w:jc w:val="both"/>
      </w:pPr>
      <w:r>
        <w:tab/>
        <w:t xml:space="preserve">Vjerovnik </w:t>
      </w:r>
      <w:r w:rsidR="003B3C43">
        <w:t xml:space="preserve">Erste &amp; Steiermaerkische </w:t>
      </w:r>
      <w:proofErr w:type="spellStart"/>
      <w:r w:rsidR="003B3C43">
        <w:t>bank</w:t>
      </w:r>
      <w:proofErr w:type="spellEnd"/>
      <w:r w:rsidR="003B3C43">
        <w:t xml:space="preserve"> d.d. iz Rijeke</w:t>
      </w:r>
      <w:r>
        <w:t xml:space="preserve"> </w:t>
      </w:r>
      <w:r w:rsidR="003B3C43">
        <w:t>31. listopada</w:t>
      </w:r>
      <w:r>
        <w:t xml:space="preserve"> 201</w:t>
      </w:r>
      <w:r w:rsidR="003B3C43">
        <w:t>6</w:t>
      </w:r>
      <w:r>
        <w:t xml:space="preserve">. dostavio je prijedlog za otvaranje stečajnog postupka nad dužnikom </w:t>
      </w:r>
      <w:r w:rsidR="003B3C43">
        <w:t xml:space="preserve">u kojem je naveo da ima tražbinu prema dužniku u iznosu od 2.215.334,15 kuna temeljem Ugovora o kratkoročnom kreditu od 23. listopada 2012., te Ugovora o okvirnom iznosu zaduženja i osiguranju od 20. travnja 2007., a koje je ugovore vjerovnik sklopio kao kreditor sa društvom Žnidarić Konzalting d.o.o. iz Čakovca, kao korisnikom kredita, a koje je društvo pripojeno dužniku temeljem Ugovora o pripajanju od 3. studenoga 2015., a na temelju čega je Trgovački sud u Varaždinu donio rješenje o upisu pripajanja od 16. prosinca 2015. poslovni broj </w:t>
      </w:r>
      <w:proofErr w:type="spellStart"/>
      <w:r w:rsidR="003B3C43">
        <w:t>Tt</w:t>
      </w:r>
      <w:proofErr w:type="spellEnd"/>
      <w:r w:rsidR="003B3C43">
        <w:t>-15/4433-2.</w:t>
      </w:r>
      <w:r w:rsidR="00017D8A">
        <w:t xml:space="preserve"> Vjerovnik je naveo da mu dužnik predmetnu tražbinu nije podmirio, da je ista predmet ovršnog postupka koji se vodi pred Općinskim sudom u Čakovcu pod poslovnim brojem </w:t>
      </w:r>
      <w:proofErr w:type="spellStart"/>
      <w:r w:rsidR="00017D8A">
        <w:t>Ovr</w:t>
      </w:r>
      <w:proofErr w:type="spellEnd"/>
      <w:r w:rsidR="00017D8A">
        <w:t>-742/15. na nekretninama u vlasništvu dužnika</w:t>
      </w:r>
      <w:r w:rsidR="00864734">
        <w:t>, da se on očekivano neće moći namiriti samo iz vrijednosti navedenih nekretnina dužnika iz razloga što su iste u ovršnom postupku procijenjene na vrijednost od 1.259.000,00 kuna</w:t>
      </w:r>
      <w:r w:rsidR="00B24E78">
        <w:t>, a da kod dužnika postoji stečajni razlog nesposobnosti za plaćanje iz razloga što u očevidniku redoslijeda osnova za plaćanje ima evidentirane neizvršene osnove za plaćanje u ukupnom iznosu od 56.831.674,22 kuna</w:t>
      </w:r>
      <w:r w:rsidR="00AB2010">
        <w:t>.</w:t>
      </w:r>
    </w:p>
    <w:p w:rsidRDefault="00AB2010" w:rsidP="00BD037F" w:rsidR="00AB2010">
      <w:pPr>
        <w:tabs>
          <w:tab w:pos="851" w:val="left"/>
        </w:tabs>
        <w:spacing w:after="0"/>
        <w:jc w:val="both"/>
      </w:pPr>
      <w:r>
        <w:tab/>
        <w:t>Radi iznijetog sud je rješenjem poslovni broj 6 St-943/16-5 od 22. ožujka 2017. obustavio skraćeni stečajni postupak, pokrenuo je prethodni postupak, te je ročište radi očitovanja o prijedlogu za otvaranje stečajnog postupka zakazao za 24. travnja 2017., a na kojem je ročištu direktor društva dužnika Nikola Žnidarić naveo da je on jedini član i direktor društva dužnika, da je isto osnovano u studenom mjesecu 2015.</w:t>
      </w:r>
      <w:r w:rsidR="00946D8D">
        <w:t xml:space="preserve"> s ciljem da se tom društvu pripoje ranija društva </w:t>
      </w:r>
      <w:proofErr w:type="spellStart"/>
      <w:r w:rsidR="00946D8D">
        <w:t>Nigra</w:t>
      </w:r>
      <w:proofErr w:type="spellEnd"/>
      <w:r w:rsidR="00946D8D">
        <w:t xml:space="preserve"> d.o.o. i Žnidarić Konzalting d.o.o., da je do tog pripajanja došlo u studenom mjesecu 2015., da se društvo dužnika bavilo pretežito djelatnostima građevinskog konzaltinga, te da je osnovni cilj društva bio da se nastavi građevinski projekt izgradnje kuća u nizu u mjestu </w:t>
      </w:r>
      <w:proofErr w:type="spellStart"/>
      <w:r w:rsidR="00946D8D">
        <w:t>Ivanovec</w:t>
      </w:r>
      <w:proofErr w:type="spellEnd"/>
      <w:r w:rsidR="00946D8D">
        <w:t xml:space="preserve">, kod Čakovca pod nazivom „Vrtovi </w:t>
      </w:r>
      <w:proofErr w:type="spellStart"/>
      <w:r w:rsidR="00946D8D">
        <w:t>Ivanovec</w:t>
      </w:r>
      <w:proofErr w:type="spellEnd"/>
      <w:r w:rsidR="00946D8D">
        <w:t>“. Direktor društva dužnika je naveo da je kreditor tog projekta bila Jadranska banka, da je zbog promjena uvjeta kreditiranja došlo do poteškoća u poslovanju i realizaciji tog projekta, da je na kraju banka odustala od daljnjeg financiranja, pa da je stoga došlo i do blokade žiro-računa društva dužnika, a koji je u neprekidnoj blokadi od 2014.</w:t>
      </w:r>
      <w:r w:rsidR="00D61EEF">
        <w:t xml:space="preserve"> Direktor društva dužnika je naveo da prema njegovom saznanju dug na ime glavnice prema navedenoj banci iznosi oko 30.000.000,00 kuna plus kamate, pridodao je da je sastavio </w:t>
      </w:r>
      <w:proofErr w:type="spellStart"/>
      <w:r w:rsidR="00D61EEF">
        <w:t>prokazni</w:t>
      </w:r>
      <w:proofErr w:type="spellEnd"/>
      <w:r w:rsidR="00D61EEF">
        <w:t xml:space="preserve"> popis imovine, te da društvo ima u vlasništvu nekretnine koje su pobrojane u tom popisu, a da ostale imovine nema. Naveo je da postoji stečajni razlog nesposobnosti za plaćanje društva dužnika, te se nije usprotivio da se nad istim otvori stečaj.</w:t>
      </w:r>
    </w:p>
    <w:p w:rsidRDefault="003B3C43" w:rsidP="00BD037F" w:rsidR="003B3C43">
      <w:pPr>
        <w:tabs>
          <w:tab w:pos="851" w:val="left"/>
        </w:tabs>
        <w:spacing w:after="0"/>
        <w:jc w:val="both"/>
      </w:pPr>
    </w:p>
    <w:p w:rsidRDefault="00782B80" w:rsidP="00BD037F" w:rsidR="00782B80">
      <w:pPr>
        <w:tabs>
          <w:tab w:pos="851" w:val="left"/>
        </w:tabs>
        <w:spacing w:after="0"/>
        <w:jc w:val="both"/>
      </w:pPr>
    </w:p>
    <w:p w:rsidRDefault="00782B80" w:rsidP="00BD037F" w:rsidR="00782B80">
      <w:pPr>
        <w:tabs>
          <w:tab w:pos="851" w:val="left"/>
        </w:tabs>
        <w:spacing w:after="0"/>
        <w:jc w:val="both"/>
      </w:pPr>
    </w:p>
    <w:p w:rsidRDefault="00BD037F" w:rsidP="00D54782" w:rsidR="00BD037F">
      <w:pPr>
        <w:tabs>
          <w:tab w:pos="851" w:val="left"/>
        </w:tabs>
        <w:spacing w:after="0"/>
        <w:jc w:val="both"/>
      </w:pPr>
      <w:r>
        <w:lastRenderedPageBreak/>
        <w:tab/>
      </w:r>
      <w:r>
        <w:tab/>
      </w:r>
    </w:p>
    <w:p w:rsidRDefault="00BD037F" w:rsidP="00BD037F" w:rsidR="00BD037F">
      <w:pPr>
        <w:tabs>
          <w:tab w:pos="851" w:val="left"/>
        </w:tabs>
        <w:spacing w:after="0"/>
        <w:jc w:val="both"/>
      </w:pPr>
      <w:r>
        <w:tab/>
        <w:t>Prema odredbi čl. 5. SZ-a stečaj se može otvoriti ako sud utvrdi postojanje stečajnog razloga, a to su nesposobnost za plaćanje i prezaduženost.</w:t>
      </w:r>
    </w:p>
    <w:p w:rsidRDefault="00BD037F" w:rsidP="00BD037F" w:rsidR="00BD037F">
      <w:pPr>
        <w:tabs>
          <w:tab w:pos="851" w:val="left"/>
        </w:tabs>
        <w:spacing w:after="0"/>
        <w:jc w:val="both"/>
      </w:pPr>
      <w:r>
        <w:tab/>
        <w:t xml:space="preserve">Odredbom čl. 6. st. 1. i st. 2. SZ-a, propisano je da nesposobnost za plaćanje postoji ako dužnik ne može trajnije ispunjavati svoje dospjele novčane obveze, da okolnost da je dužnik namirio ili da može namiriti u cijelosti ili djelomično tražbine nekih vjerovnika ne znači da je sposoban za plaćanje, te da će se smatrati da je dužnik nesposoban za plaćanje ako, između ostalog, u očevidniku redoslijeda osnova za plaćanje koji vodi Financijska agencija ima jednu ili više evidentiranih neizvršenih osnova za plaćanje u razdoblju dužem od 60 dana koje je trebalo, na temelju valjanih osnova za plaćanje, bez daljnjeg pristanka dužnika naplatiti s bilo kojeg od njegovih računa. </w:t>
      </w:r>
    </w:p>
    <w:p w:rsidRDefault="00BD037F" w:rsidP="00BD037F" w:rsidR="00BD037F">
      <w:pPr>
        <w:tabs>
          <w:tab w:pos="851" w:val="left"/>
        </w:tabs>
        <w:spacing w:after="0"/>
        <w:jc w:val="both"/>
      </w:pPr>
      <w:r>
        <w:tab/>
        <w:t>Budući da je, kako je iznijeto, sud saslušanjem d</w:t>
      </w:r>
      <w:r w:rsidR="00D54782">
        <w:t>irektora</w:t>
      </w:r>
      <w:r>
        <w:t xml:space="preserve"> društva dužnika, te uvidom u </w:t>
      </w:r>
      <w:r w:rsidR="001A70BF">
        <w:t>zahtjev Financijske agencije za provedbu skraćenog stečajnog postupka od 9. kolovoza 2016.</w:t>
      </w:r>
      <w:r>
        <w:t xml:space="preserve"> utvrdio da kod dužnika postoji stečajni razlog nesposobnosti za plaćanje, valjalo je temeljem citirane odredbe čl. 5. SZ-a, a u svezi sa odredbom čl. 129. st. 1. odlučiti kao pod točkom I izreke ovog rješenja.</w:t>
      </w:r>
    </w:p>
    <w:p w:rsidRDefault="00BD037F" w:rsidP="00BD037F" w:rsidR="00BD037F">
      <w:pPr>
        <w:tabs>
          <w:tab w:pos="851" w:val="left"/>
        </w:tabs>
        <w:spacing w:after="0"/>
        <w:jc w:val="both"/>
      </w:pPr>
      <w:r>
        <w:tab/>
        <w:t>Sukladno odredbi čl. 129. st. 1. SZ-a pozvani su vjerovnici u roku od 60 dana od objave tog rješenja stečajnom upravitelju prijaviti svoju tražbinu, odnosno, istoga obavijestiti o svojim pravima, te su dužnikovi dužnici pozvani da svoje obveze bez odgode ispunjavaju stečajnom upravitelju za stečajnog dužnika, a sud je ujedno odredio ispitno i izvještajno ročište, a kako je to odlučeno pod točkom III do VI izreke ovog rješenja. Također, sukladno odredbi čl. 129. st. 2. i st. 3. SZ-a određeno je da se ovo rješenje  o otvaranju stečajnog postupka upiše u registre, javne knjige, upisnike i očevidnike u kojima je dužnik upisan kao nositelj nekoga prava, a ovo će se rješenje objaviti na mrežnoj stranici e-Oglasna ploča sudova s danom kad je doneseno, a kako je to odlučeno pod točkama VII do IX izreke ovog rješenja.</w:t>
      </w:r>
    </w:p>
    <w:p w:rsidRDefault="00BD037F" w:rsidP="00BD037F" w:rsidR="00BD037F">
      <w:pPr>
        <w:tabs>
          <w:tab w:pos="851" w:val="left"/>
        </w:tabs>
        <w:spacing w:after="0"/>
        <w:jc w:val="both"/>
      </w:pPr>
      <w:r>
        <w:tab/>
        <w:t xml:space="preserve">Sud je izbor stečajnog upravitelja obavio metodom slučajnog odabira s liste stečajnih upravitelja s liste A za područje ovoga suda, a kako je to propisano odredbom čl. 84. st. 1. SZ-a i čl. 85. st. 1. SZ-a (točka II izreke ovog rješenja). </w:t>
      </w:r>
    </w:p>
    <w:p w:rsidRDefault="00BD037F" w:rsidP="00BD037F" w:rsidR="00BD037F">
      <w:pPr>
        <w:tabs>
          <w:tab w:pos="851" w:val="left"/>
        </w:tabs>
        <w:spacing w:after="0"/>
        <w:jc w:val="both"/>
      </w:pPr>
      <w:r>
        <w:tab/>
      </w:r>
    </w:p>
    <w:p w:rsidRDefault="001A70BF" w:rsidP="00BD037F" w:rsidR="001A70BF">
      <w:pPr>
        <w:tabs>
          <w:tab w:pos="851" w:val="left"/>
        </w:tabs>
        <w:spacing w:after="0"/>
        <w:jc w:val="both"/>
      </w:pPr>
    </w:p>
    <w:p w:rsidRDefault="00BD037F" w:rsidP="00BD037F" w:rsidR="00BD037F">
      <w:pPr>
        <w:spacing w:after="0"/>
        <w:jc w:val="center"/>
      </w:pPr>
      <w:r>
        <w:t>U Varaždinu, 2</w:t>
      </w:r>
      <w:r w:rsidR="008555DE">
        <w:t>1</w:t>
      </w:r>
      <w:r>
        <w:t>. rujna 2017.</w:t>
      </w:r>
    </w:p>
    <w:p w:rsidRDefault="00BD037F" w:rsidP="00BD037F" w:rsidR="00BD037F">
      <w:pPr>
        <w:spacing w:after="0"/>
      </w:pPr>
    </w:p>
    <w:p w:rsidRDefault="00BD037F" w:rsidP="00BD037F" w:rsidR="00BD037F">
      <w:pPr>
        <w:spacing w:after="0"/>
      </w:pPr>
    </w:p>
    <w:p w:rsidRDefault="00BD037F" w:rsidP="00BD037F" w:rsidR="00BD037F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SUDAC :</w:t>
      </w:r>
    </w:p>
    <w:p w:rsidRDefault="001A70BF" w:rsidP="00BD037F" w:rsidR="001A70BF">
      <w:pPr>
        <w:spacing w:after="0"/>
        <w:jc w:val="both"/>
      </w:pPr>
    </w:p>
    <w:p w:rsidRDefault="00BD037F" w:rsidP="00BD037F" w:rsidR="00BD037F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Hugo </w:t>
      </w:r>
      <w:proofErr w:type="spellStart"/>
      <w:r>
        <w:t>Wedemeyer</w:t>
      </w:r>
      <w:proofErr w:type="spellEnd"/>
      <w:r>
        <w:t>, v.r.</w:t>
      </w:r>
    </w:p>
    <w:p w:rsidRDefault="001A70BF" w:rsidP="00BD037F" w:rsidR="001A70BF">
      <w:pPr>
        <w:spacing w:after="0"/>
        <w:jc w:val="both"/>
      </w:pPr>
    </w:p>
    <w:p w:rsidRDefault="001A70BF" w:rsidP="00BD037F" w:rsidR="001A70BF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name="_GoBack" w:id="0"/>
      <w:bookmarkEnd w:id="0"/>
    </w:p>
    <w:p w:rsidRDefault="00BD037F" w:rsidP="00BD037F" w:rsidR="00BD037F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BD037F" w:rsidP="00BD037F" w:rsidR="00BD037F">
      <w:pPr>
        <w:spacing w:after="0"/>
        <w:jc w:val="both"/>
      </w:pPr>
    </w:p>
    <w:p w:rsidRDefault="00BD037F" w:rsidP="00BD037F" w:rsidR="00BD037F">
      <w:pPr>
        <w:spacing w:after="0"/>
        <w:jc w:val="both"/>
        <w:rPr>
          <w:u w:val="single"/>
        </w:rPr>
      </w:pPr>
      <w:r>
        <w:rPr>
          <w:u w:val="single"/>
        </w:rPr>
        <w:t>UPUTA  O  PRAVNOM  LIJEKU :</w:t>
      </w:r>
    </w:p>
    <w:p w:rsidRDefault="00BD037F" w:rsidP="00BD037F" w:rsidR="00BD037F">
      <w:pPr>
        <w:spacing w:after="0"/>
        <w:jc w:val="both"/>
        <w:rPr>
          <w:b/>
          <w:u w:val="single"/>
        </w:rPr>
      </w:pPr>
    </w:p>
    <w:p w:rsidRDefault="00BD037F" w:rsidP="00BD037F" w:rsidR="00BD037F">
      <w:pPr>
        <w:spacing w:after="0"/>
        <w:ind w:firstLine="708"/>
        <w:jc w:val="both"/>
      </w:pPr>
      <w:r>
        <w:t xml:space="preserve">Protiv rješenja o otvaranju stečajnog postupka pravo na žalbu ima osoba ovlaštena za zastupanje dužnika po zakonu do dana nastupanja pravnih posljedica otvaranja stečajnoga postupka, a ista se podnosi pisano u roku od 8 dana od objave na mrežnoj stranici e-Oglasna ploča suda, u četiri (4) primjerka putem ovoga suda, a o istoj odlučuje Visoki trgovački sud Republike Hrvatske u Zagrebu. </w:t>
      </w:r>
    </w:p>
    <w:p w:rsidRDefault="00BD037F" w:rsidP="00BD037F" w:rsidR="00BD037F">
      <w:pPr>
        <w:spacing w:after="0"/>
        <w:ind w:firstLine="708"/>
        <w:jc w:val="both"/>
      </w:pPr>
    </w:p>
    <w:p w:rsidRDefault="00BD037F" w:rsidP="00BD037F" w:rsidR="00BD037F">
      <w:pPr>
        <w:spacing w:after="0"/>
        <w:jc w:val="both"/>
      </w:pPr>
      <w:r>
        <w:t>DNA :</w:t>
      </w:r>
    </w:p>
    <w:p w:rsidRDefault="00BD037F" w:rsidP="00BD037F" w:rsidR="00BD037F">
      <w:pPr>
        <w:spacing w:after="0"/>
        <w:jc w:val="both"/>
      </w:pPr>
    </w:p>
    <w:p w:rsidRDefault="00BD037F" w:rsidP="00BD037F" w:rsidR="00BD037F">
      <w:pPr>
        <w:tabs>
          <w:tab w:pos="0" w:val="left"/>
        </w:tabs>
        <w:spacing w:after="0"/>
        <w:jc w:val="both"/>
      </w:pPr>
      <w:r>
        <w:t>Stečajni upravi</w:t>
      </w:r>
      <w:r w:rsidR="00E40A5F">
        <w:t>telj MARIJA DOMIJAN, iz Preloga, Sajmišna br. 8,</w:t>
      </w:r>
    </w:p>
    <w:p w:rsidRDefault="00BD037F" w:rsidP="00BD037F" w:rsidR="00BD037F">
      <w:pPr>
        <w:spacing w:after="0"/>
        <w:jc w:val="both"/>
      </w:pPr>
    </w:p>
    <w:p w:rsidRDefault="001A70BF" w:rsidP="00BD037F" w:rsidR="00BD037F">
      <w:pPr>
        <w:spacing w:after="0"/>
        <w:jc w:val="both"/>
      </w:pPr>
      <w:r>
        <w:t>Dužnik NIKOLA KONZALTING d.o.o. iz Čakovca, Josipa Kozarca br. 2,</w:t>
      </w:r>
    </w:p>
    <w:p w:rsidRDefault="00BD037F" w:rsidP="00BD037F" w:rsidR="00BD037F">
      <w:pPr>
        <w:spacing w:after="0"/>
        <w:jc w:val="both"/>
      </w:pPr>
    </w:p>
    <w:p w:rsidRDefault="004D1340" w:rsidP="00BD037F" w:rsidR="004D1340">
      <w:pPr>
        <w:spacing w:after="0"/>
        <w:jc w:val="both"/>
      </w:pPr>
      <w:r>
        <w:t xml:space="preserve">Predlagatelj Erste &amp; Steiermaerkische </w:t>
      </w:r>
      <w:proofErr w:type="spellStart"/>
      <w:r>
        <w:t>bank</w:t>
      </w:r>
      <w:proofErr w:type="spellEnd"/>
      <w:r>
        <w:t xml:space="preserve"> d.d. Rijeka, zastupan po punomoćniku</w:t>
      </w:r>
    </w:p>
    <w:p w:rsidRDefault="004D1340" w:rsidP="00BD037F" w:rsidR="004D1340">
      <w:pPr>
        <w:spacing w:after="0"/>
        <w:jc w:val="both"/>
      </w:pPr>
      <w:r>
        <w:t xml:space="preserve">Hrvoju Spajiću, odvjetniku iz Odvjetničkog društva </w:t>
      </w:r>
      <w:proofErr w:type="spellStart"/>
      <w:r>
        <w:t>Bekina</w:t>
      </w:r>
      <w:proofErr w:type="spellEnd"/>
      <w:r>
        <w:t xml:space="preserve">, </w:t>
      </w:r>
      <w:proofErr w:type="spellStart"/>
      <w:r>
        <w:t>Škurla</w:t>
      </w:r>
      <w:proofErr w:type="spellEnd"/>
      <w:r>
        <w:t xml:space="preserve">, </w:t>
      </w:r>
      <w:proofErr w:type="spellStart"/>
      <w:r>
        <w:t>Durmiš</w:t>
      </w:r>
      <w:proofErr w:type="spellEnd"/>
      <w:r>
        <w:t xml:space="preserve"> i</w:t>
      </w:r>
    </w:p>
    <w:p w:rsidRDefault="004D1340" w:rsidP="00BD037F" w:rsidR="004D1340">
      <w:pPr>
        <w:spacing w:after="0"/>
        <w:jc w:val="both"/>
      </w:pPr>
      <w:r>
        <w:t xml:space="preserve">Spajić d.o.o. iz Zagreba, </w:t>
      </w:r>
      <w:proofErr w:type="spellStart"/>
      <w:r>
        <w:t>Preradovićeva</w:t>
      </w:r>
      <w:proofErr w:type="spellEnd"/>
      <w:r>
        <w:t xml:space="preserve"> br. 24/I,</w:t>
      </w:r>
    </w:p>
    <w:p w:rsidRDefault="004D1340" w:rsidP="00BD037F" w:rsidR="004D1340">
      <w:pPr>
        <w:spacing w:after="0"/>
        <w:jc w:val="both"/>
      </w:pPr>
    </w:p>
    <w:p w:rsidRDefault="00BD037F" w:rsidP="00BD037F" w:rsidR="00BD037F">
      <w:pPr>
        <w:spacing w:after="0"/>
        <w:jc w:val="both"/>
      </w:pPr>
      <w:r>
        <w:t>Financijska agencija, Regionalni centar Zagreb, Vrtni put br. 3,</w:t>
      </w:r>
    </w:p>
    <w:p w:rsidRDefault="00BD037F" w:rsidP="00BD037F" w:rsidR="00BD037F">
      <w:pPr>
        <w:spacing w:after="0"/>
        <w:jc w:val="both"/>
      </w:pPr>
    </w:p>
    <w:p w:rsidRDefault="00BD037F" w:rsidP="00BD037F" w:rsidR="00BD037F">
      <w:pPr>
        <w:spacing w:after="0"/>
        <w:jc w:val="both"/>
      </w:pPr>
      <w:r>
        <w:t>Sudski registar ovoga suda, radi zabilježbe,</w:t>
      </w:r>
    </w:p>
    <w:p w:rsidRDefault="00BD037F" w:rsidP="00BD037F" w:rsidR="00BD037F">
      <w:pPr>
        <w:spacing w:after="0"/>
        <w:jc w:val="both"/>
      </w:pPr>
    </w:p>
    <w:p w:rsidRDefault="00BD037F" w:rsidP="00BD037F" w:rsidR="00BD037F">
      <w:pPr>
        <w:spacing w:after="0"/>
        <w:jc w:val="both"/>
      </w:pPr>
      <w:r>
        <w:t xml:space="preserve">Općinski sud u Čakovcu, Zemljišno-knjižnom odjelu, Čakovec, Ruđera </w:t>
      </w:r>
    </w:p>
    <w:p w:rsidRDefault="00BD037F" w:rsidP="00BD037F" w:rsidR="00BD037F">
      <w:pPr>
        <w:spacing w:after="0"/>
        <w:jc w:val="both"/>
      </w:pPr>
      <w:r>
        <w:t>Boškovića br. 18, radi zabilježbe,</w:t>
      </w:r>
    </w:p>
    <w:p w:rsidRDefault="00BD037F" w:rsidP="00BD037F" w:rsidR="00BD037F">
      <w:pPr>
        <w:spacing w:after="0"/>
        <w:jc w:val="both"/>
      </w:pPr>
    </w:p>
    <w:p w:rsidRDefault="00BD037F" w:rsidP="00BD037F" w:rsidR="00BD037F">
      <w:pPr>
        <w:spacing w:after="0"/>
        <w:jc w:val="both"/>
      </w:pPr>
      <w:r>
        <w:t>e-Oglasna ploča ovoga suda,</w:t>
      </w:r>
    </w:p>
    <w:p w:rsidRDefault="00BD037F" w:rsidP="00BD037F" w:rsidR="00BD037F">
      <w:pPr>
        <w:spacing w:after="0"/>
        <w:jc w:val="both"/>
      </w:pPr>
    </w:p>
    <w:p w:rsidRDefault="00BD037F" w:rsidP="00BD037F" w:rsidR="00BD037F">
      <w:pPr>
        <w:spacing w:after="0"/>
        <w:jc w:val="both"/>
      </w:pPr>
    </w:p>
    <w:p w:rsidRDefault="00BD037F" w:rsidP="00BD037F" w:rsidR="00BD037F">
      <w:pPr>
        <w:spacing w:after="0"/>
        <w:jc w:val="both"/>
      </w:pPr>
    </w:p>
    <w:p w:rsidRDefault="00BD037F" w:rsidP="00BD037F" w:rsidR="00BD037F">
      <w:pPr>
        <w:spacing w:after="0"/>
        <w:jc w:val="both"/>
      </w:pPr>
      <w:r>
        <w:t>Pisarnica - ispitno i izvještajno ročište</w:t>
      </w:r>
      <w:r w:rsidR="001A70BF">
        <w:t xml:space="preserve"> </w:t>
      </w:r>
      <w:r w:rsidR="001A70BF" w:rsidRPr="001A70BF">
        <w:t>12.  prosinca  2017.  u  12,30  sati</w:t>
      </w:r>
      <w:r w:rsidR="001A70BF">
        <w:t>,</w:t>
      </w:r>
    </w:p>
    <w:p w:rsidRDefault="00BD037F" w:rsidP="00BD037F" w:rsidR="00BD037F">
      <w:pPr>
        <w:spacing w:after="0"/>
        <w:jc w:val="both"/>
      </w:pPr>
    </w:p>
    <w:p w:rsidRDefault="00BD037F" w:rsidP="00BD037F" w:rsidR="00BD037F">
      <w:pPr>
        <w:spacing w:after="0"/>
        <w:jc w:val="both"/>
      </w:pPr>
    </w:p>
    <w:p w:rsidRDefault="00BD037F" w:rsidP="00BD037F" w:rsidR="00BD037F">
      <w:pPr>
        <w:spacing w:after="0"/>
        <w:jc w:val="both"/>
      </w:pPr>
    </w:p>
    <w:p w:rsidRDefault="008D0287" w:rsidP="00BD037F" w:rsidR="00BD037F">
      <w:pPr>
        <w:spacing w:after="0"/>
        <w:jc w:val="center"/>
      </w:pPr>
      <w:r>
        <w:t>U Varaždinu, 20</w:t>
      </w:r>
      <w:r w:rsidR="00BD037F">
        <w:t>. rujna 2017.</w:t>
      </w:r>
    </w:p>
    <w:p w:rsidRDefault="00BD037F" w:rsidP="00BD037F" w:rsidR="00BD037F">
      <w:pPr>
        <w:spacing w:after="0"/>
        <w:jc w:val="both"/>
      </w:pPr>
    </w:p>
    <w:p w:rsidRDefault="00BD037F" w:rsidP="00BD037F" w:rsidR="00BD037F">
      <w:pPr>
        <w:spacing w:after="0"/>
        <w:jc w:val="both"/>
      </w:pPr>
      <w:r>
        <w:tab/>
        <w:t xml:space="preserve">                                                                                                         SUDAC :</w:t>
      </w:r>
    </w:p>
    <w:p w:rsidRDefault="00BD037F" w:rsidP="00BD037F" w:rsidR="00BD037F">
      <w:pPr>
        <w:pStyle w:val="NormaleSPIS"/>
        <w:spacing w:after="0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2EA7" w:rsidP="00537B78" w:rsidR="00102EA7">
      <w:r>
        <w:separator/>
      </w:r>
    </w:p>
  </w:endnote>
  <w:endnote w:id="0" w:type="continuationSeparator">
    <w:p w:rsidRDefault="00102EA7" w:rsidP="00537B78" w:rsidR="00102E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30286909"/>
      <w:docPartObj>
        <w:docPartGallery w:val="Page Numbers (Bottom of Page)"/>
        <w:docPartUnique/>
      </w:docPartObj>
    </w:sdtPr>
    <w:sdtEndPr/>
    <w:sdtContent>
      <w:p w:rsidRDefault="00D54782" w:rsidR="00D54782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48D4">
          <w:t>5</w:t>
        </w:r>
        <w:r>
          <w:fldChar w:fldCharType="end"/>
        </w:r>
      </w:p>
    </w:sdtContent>
  </w:sdt>
  <w:p w:rsidRDefault="00D54782" w:rsidR="00D5478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2EA7" w:rsidP="00537B78" w:rsidR="00102EA7">
      <w:r>
        <w:separator/>
      </w:r>
    </w:p>
  </w:footnote>
  <w:footnote w:id="0" w:type="continuationSeparator">
    <w:p w:rsidRDefault="00102EA7" w:rsidP="00537B78" w:rsidR="00102E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4782" w:rsidR="00D54782">
    <w:pPr>
      <w:pStyle w:val="Zaglavlje"/>
    </w:pPr>
    <w:r>
      <w:rPr>
        <w:rStyle w:val="PozadinaSvijetloCrvena"/>
        <w:shd w:fill="auto" w:color="auto" w:val="clear"/>
      </w:rPr>
      <w:t>POSL. BROJ : 6 St-207/17-6</w:t>
    </w: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5F173F1"/>
    <w:multiLevelType w:val="hybridMultilevel"/>
    <w:tmpl w:val="2D882C78"/>
    <w:lvl w:tplc="CF94E70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17D8A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027B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2EA7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2CB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A70BF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3C43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1812"/>
    <w:rsid w:val="00433D82"/>
    <w:rsid w:val="004343B8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1340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48D4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27E97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6C0"/>
    <w:rsid w:val="006D2800"/>
    <w:rsid w:val="006D3F29"/>
    <w:rsid w:val="006D420E"/>
    <w:rsid w:val="006D46EF"/>
    <w:rsid w:val="006D5C77"/>
    <w:rsid w:val="006D6FD1"/>
    <w:rsid w:val="006D71EE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9FF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B80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4D9C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55DE"/>
    <w:rsid w:val="00855A96"/>
    <w:rsid w:val="0085632B"/>
    <w:rsid w:val="00857533"/>
    <w:rsid w:val="00857688"/>
    <w:rsid w:val="00857BD1"/>
    <w:rsid w:val="0086179B"/>
    <w:rsid w:val="0086189C"/>
    <w:rsid w:val="00864512"/>
    <w:rsid w:val="008646A4"/>
    <w:rsid w:val="0086473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0287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4590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6D8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2010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4DCD"/>
    <w:rsid w:val="00B24E78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37F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1470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18CC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4782"/>
    <w:rsid w:val="00D57CE7"/>
    <w:rsid w:val="00D608D4"/>
    <w:rsid w:val="00D60CBE"/>
    <w:rsid w:val="00D61EEF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0A5F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3CA8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521A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8CB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6263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2017.</izvorni_sadrzaj>
    <derivirana_varijabla naziv="DomainObject.DatumDonosenjaOdluke_1">21.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St-207/2017-6</izvorni_sadrzaj>
    <derivirana_varijabla naziv="DomainObject.Oznaka_1">St-207/2017-6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6</izvorni_sadrzaj>
    <derivirana_varijabla naziv="DomainObject.BrojStranica_1">6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</izvorni_sadrzaj>
    <derivirana_varijabla naziv="DomainObject.Predmet.Broj_1">207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2017.</izvorni_sadrzaj>
    <derivirana_varijabla naziv="DomainObject.Predmet.DatumOsnivanja_1">21.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provedbu skraćenog st. postupka</izvorni_sadrzaj>
    <derivirana_varijabla naziv="DomainObject.Predmet.Opis_1">Prijedlog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St-207/2017</izvorni_sadrzaj>
    <derivirana_varijabla naziv="DomainObject.Predmet.OznakaBroj_1">St-207/2017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Nikola konzalting društvo s ograničenom odgovornošću za usluge zastupanog po punomoćniku Marija Domijan, stečajni upravitelj</izvorni_sadrzaj>
    <derivirana_varijabla naziv="DomainObject.Predmet.ProtustrankaFormated_1">  Nikola konzalting društvo s ograničenom odgovornošću za usluge zastupanog po punomoćniku Marija Domijan, stečajni upravitelj</derivirana_varijabla>
  </DomainObject.Predmet.ProtustrankaFormated>
  <DomainObject.Predmet.ProtustrankaFormatedOIB>
    <izvorni_sadrzaj>  Nikola konzalting društvo s ograničenom odgovornošću za usluge, OIB 84369305276 zastupanog po punomoćniku Marija Domijan, stečajni upravitelj</izvorni_sadrzaj>
    <derivirana_varijabla naziv="DomainObject.Predmet.ProtustrankaFormatedOIB_1">  Nikola konzalting društvo s ograničenom odgovornošću za usluge, OIB 84369305276 zastupanog po punomoćniku Marija Domijan, stečajni upravitelj</derivirana_varijabla>
  </DomainObject.Predmet.ProtustrankaFormatedOIB>
  <DomainObject.Predmet.ProtustrankaFormatedWithAdress>
    <izvorni_sadrzaj> Nikola konzalting društvo s ograničenom odgovornošću za usluge, Josipa Kozarca 2, 40000 Čakovec zastupanog po punomoćniku Marija Domijan, stečajni upravitelj</izvorni_sadrzaj>
    <derivirana_varijabla naziv="DomainObject.Predmet.ProtustrankaFormatedWithAdress_1"> Nikola konzalting društvo s ograničenom odgovornošću za usluge, Josipa Kozarca 2, 40000 Čakovec zastupanog po punomoćniku Marija Domijan, stečajni upravitelj</derivirana_varijabla>
  </DomainObject.Predmet.ProtustrankaFormatedWithAdress>
  <DomainObject.Predmet.ProtustrankaFormatedWithAdressOIB>
    <izvorni_sadrzaj> Nikola konzalting društvo s ograničenom odgovornošću za usluge, OIB 84369305276, Josipa Kozarca 2, 40000 Čakovec zastupanog po punomoćniku Marija Domijan, stečajni upravitelj</izvorni_sadrzaj>
    <derivirana_varijabla naziv="DomainObject.Predmet.ProtustrankaFormatedWithAdressOIB_1"> Nikola konzalting društvo s ograničenom odgovornošću za usluge, OIB 84369305276, Josipa Kozarca 2, 40000 Čakovec zastupanog po punomoćniku Marija Domijan, stečajni upravitelj</derivirana_varijabla>
  </DomainObject.Predmet.ProtustrankaFormatedWithAdressOIB>
  <DomainObject.Predmet.ProtustrankaWithAdress>
    <izvorni_sadrzaj>Nikola konzalting društvo s ograničenom odgovornošću za usluge Josipa Kozarca 2, 40000 Čakovec</izvorni_sadrzaj>
    <derivirana_varijabla naziv="DomainObject.Predmet.ProtustrankaWithAdress_1">Nikola konzalting društvo s ograničenom odgovornošću za usluge Josipa Kozarca 2, 40000 Čakovec</derivirana_varijabla>
  </DomainObject.Predmet.ProtustrankaWithAdress>
  <DomainObject.Predmet.ProtustrankaWithAdressOIB>
    <izvorni_sadrzaj>Nikola konzalting društvo s ograničenom odgovornošću za usluge, OIB 84369305276, Josipa Kozarca 2, 40000 Čakovec</izvorni_sadrzaj>
    <derivirana_varijabla naziv="DomainObject.Predmet.ProtustrankaWithAdressOIB_1">Nikola konzalting društvo s ograničenom odgovornošću za usluge, OIB 84369305276, Josipa Kozarca 2, 40000 Čakovec</derivirana_varijabla>
  </DomainObject.Predmet.ProtustrankaWithAdressOIB>
  <DomainObject.Predmet.ProtustrankaNazivFormated>
    <izvorni_sadrzaj>Nikola konzalting društvo s ograničenom odgovornošću za usluge</izvorni_sadrzaj>
    <derivirana_varijabla naziv="DomainObject.Predmet.ProtustrankaNazivFormated_1">Nikola konzalting društvo s ograničenom odgovornošću za usluge</derivirana_varijabla>
  </DomainObject.Predmet.ProtustrankaNazivFormated>
  <DomainObject.Predmet.ProtustrankaNazivFormatedOIB>
    <izvorni_sadrzaj>Nikola konzalting društvo s ograničenom odgovornošću za usluge, OIB 84369305276</izvorni_sadrzaj>
    <derivirana_varijabla naziv="DomainObject.Predmet.ProtustrankaNazivFormatedOIB_1">Nikola konzalting društvo s ograničenom odgovornošću za usluge, OIB 84369305276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BANKA dioničko društvo zastupanog po punomoćniku ODVJETNIČKO DRUŠTVO BEKINA, ŠKURLA, DURMIŠ I SPAJIĆ, društvo s ograničenom odgovornošću</izvorni_sadrzaj>
    <derivirana_varijabla naziv="DomainObject.Predmet.StrankaFormated_1">  ERSTE&amp;STEIERMÄRKISCHE BANKA dioničko društvo zastupanog po punomoćniku ODVJETNIČKO DRUŠTVO BEKINA, ŠKURLA, DURMIŠ I SPAJIĆ, društvo s ograničenom odgovornošću</derivirana_varijabla>
  </DomainObject.Predmet.StrankaFormated>
  <DomainObject.Predmet.StrankaFormatedOIB>
    <izvorni_sadrzaj>  ERSTE&amp;STEIERMÄRKISCHE BANKA dioničko društvo, OIB 23057039320 zastupanog po punomoćniku ODVJETNIČKO DRUŠTVO BEKINA, ŠKURLA, DURMIŠ I SPAJIĆ, društvo s ograničenom odgovornošću</izvorni_sadrzaj>
    <derivirana_varijabla naziv="DomainObject.Predmet.StrankaFormatedOIB_1">  ERSTE&amp;STEIERMÄRKISCHE BANKA dioničko društvo, OIB 23057039320 zastupanog po punomoćniku ODVJETNIČKO DRUŠTVO BEKINA, ŠKURLA, DURMIŠ I SPAJIĆ, društvo s ograničenom odgovornošću</derivirana_varijabla>
  </DomainObject.Predmet.StrankaFormatedOIB>
  <DomainObject.Predmet.StrankaFormatedWithAdress>
    <izvorni_sadrzaj> ERSTE&amp;STEIERMÄRKISCHE BANKA dioničko društvo, Jadranski Trg 3/a, 51000 Rijeka zastupanog po punomoćniku ODVJETNIČKO DRUŠTVO BEKINA, ŠKURLA, DURMIŠ I SPAJIĆ, društvo s ograničenom odgovornošću</izvorni_sadrzaj>
    <derivirana_varijabla naziv="DomainObject.Predmet.StrankaFormatedWithAdress_1"> ERSTE&amp;STEIERMÄRKISCHE BANKA dioničko društvo, Jadranski Trg 3/a, 51000 Rijeka zastupanog po punomoćniku ODVJETNIČKO DRUŠTVO BEKINA, ŠKURLA, DURMIŠ I SPAJIĆ, društvo s ograničenom odgovornošću</derivirana_varijabla>
  </DomainObject.Predmet.StrankaFormatedWithAdress>
  <DomainObject.Predmet.StrankaFormatedWithAdressOIB>
    <izvorni_sadrzaj> ERSTE&amp;STEIERMÄRKISCHE BANKA dioničko društvo, OIB 23057039320, Jadranski Trg 3/a, 51000 Rijeka zastupanog po punomoćniku ODVJETNIČKO DRUŠTVO BEKINA, ŠKURLA, DURMIŠ I SPAJIĆ, društvo s ograničenom odgovornošću</izvorni_sadrzaj>
    <derivirana_varijabla naziv="DomainObject.Predmet.StrankaFormatedWithAdressOIB_1"> ERSTE&amp;STEIERMÄRKISCHE BANKA dioničko društvo, OIB 23057039320, Jadranski Trg 3/a, 51000 Rijeka zastupanog po punomoćniku ODVJETNIČKO DRUŠTVO BEKINA, ŠKURLA, DURMIŠ I SPAJIĆ, društvo s ograničenom odgovornošću</derivirana_varijabla>
  </DomainObject.Predmet.StrankaFormatedWithAdressOIB>
  <DomainObject.Predmet.StrankaWithAdress>
    <izvorni_sadrzaj>ERSTE&amp;STEIERMÄRKISCHE BANKA dioničko društvo Jadranski Trg 3/a,51000 Rijeka</izvorni_sadrzaj>
    <derivirana_varijabla naziv="DomainObject.Predmet.StrankaWithAdress_1">ERSTE&amp;STEIERMÄRKISCHE BANKA dioničko društvo Jadranski Trg 3/a,51000 Rijeka</derivirana_varijabla>
  </DomainObject.Predmet.StrankaWithAdress>
  <DomainObject.Predmet.StrankaWithAdressOIB>
    <izvorni_sadrzaj>ERSTE&amp;STEIERMÄRKISCHE BANKA dioničko društvo, OIB 23057039320, Jadranski Trg 3/a,51000 Rijeka</izvorni_sadrzaj>
    <derivirana_varijabla naziv="DomainObject.Predmet.StrankaWithAdressOIB_1">ERSTE&amp;STEIERMÄRKISCHE BANKA dioničko društvo, OIB 23057039320, Jadranski Trg 3/a,51000 Rijeka</derivirana_varijabla>
  </DomainObject.Predmet.StrankaWithAdressOIB>
  <DomainObject.Predmet.StrankaNazivFormated>
    <izvorni_sadrzaj>ERSTE&amp;STEIERMÄRKISCHE BANKA dioničko društvo</izvorni_sadrzaj>
    <derivirana_varijabla naziv="DomainObject.Predmet.StrankaNazivFormated_1">ERSTE&amp;STEIERMÄRKISCHE BANKA dioničko društvo</derivirana_varijabla>
  </DomainObject.Predmet.StrankaNazivFormated>
  <DomainObject.Predmet.StrankaNazivFormatedOIB>
    <izvorni_sadrzaj>ERSTE&amp;STEIERMÄRKISCHE BANKA dioničko društvo, OIB 23057039320</izvorni_sadrzaj>
    <derivirana_varijabla naziv="DomainObject.Predmet.StrankaNazivFormatedOIB_1">ERSTE&amp;STEIERMÄRKISCHE BANKA dioničko društvo, OIB 23057039320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56831674.22</izvorni_sadrzaj>
    <derivirana_varijabla naziv="DomainObject.Predmet.TrenutnaVrijednost_1">56831674.22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ERSTE&amp;STEIERMÄRKISCHE BANKA dioničko društvo zastupanog po punomoćniku ODVJETNIČKO DRUŠTVO BEKINA, ŠKURLA, DURMIŠ I SPAJIĆ, društvo s ograničenom odgovornošću</item>
    </izvorni_sadrzaj>
    <derivirana_varijabla naziv="DomainObject.Predmet.StrankaListFormated_1">
      <item>ERSTE&amp;STEIERMÄRKISCHE BANKA dioničko društvo zastupanog po punomoćniku ODVJETNIČKO DRUŠTVO BEKINA, ŠKURLA, DURMIŠ I SPAJIĆ, društvo s ograničenom odgovornošću</item>
    </derivirana_varijabla>
  </DomainObject.Predmet.StrankaListFormated>
  <DomainObject.Predmet.StrankaListFormatedOIB>
    <izvorni_sadrzaj>
      <item>ERSTE&amp;STEIERMÄRKISCHE BANKA dioničko društvo, OIB 23057039320 zastupanog po punomoćniku ODVJETNIČKO DRUŠTVO BEKINA, ŠKURLA, DURMIŠ I SPAJIĆ, društvo s ograničenom odgovornošću</item>
    </izvorni_sadrzaj>
    <derivirana_varijabla naziv="DomainObject.Predmet.StrankaListFormatedOIB_1">
      <item>ERSTE&amp;STEIERMÄRKISCHE BANKA dioničko društvo, OIB 23057039320 zastupanog po punomoćniku ODVJETNIČKO DRUŠTVO BEKINA, ŠKURLA, DURMIŠ I SPAJIĆ, društvo s ograničenom odgovornošću</item>
    </derivirana_varijabla>
  </DomainObject.Predmet.StrankaListFormatedOIB>
  <DomainObject.Predmet.StrankaListFormatedWithAdress>
    <izvorni_sadrzaj>
      <item>ERSTE&amp;STEIERMÄRKISCHE BANKA dioničko društvo, Jadranski Trg 3/a, 51000 Rijeka zastupanog po punomoćniku ODVJETNIČKO DRUŠTVO BEKINA, ŠKURLA, DURMIŠ I SPAJIĆ, društvo s ograničenom odgovornošću</item>
    </izvorni_sadrzaj>
    <derivirana_varijabla naziv="DomainObject.Predmet.StrankaListFormatedWithAdress_1">
      <item>ERSTE&amp;STEIERMÄRKISCHE BANKA dioničko društvo, Jadranski Trg 3/a, 51000 Rijeka zastupanog po punomoćniku ODVJETNIČKO DRUŠTVO BEKINA, ŠKURLA, DURMIŠ I SPAJIĆ, društvo s ograničenom odgovornošću</item>
    </derivirana_varijabla>
  </DomainObject.Predmet.StrankaListFormatedWithAdress>
  <DomainObject.Predmet.StrankaListFormatedWithAdressOIB>
    <izvorni_sadrzaj>
      <item>ERSTE&amp;STEIERMÄRKISCHE BANKA dioničko društvo, OIB 23057039320, Jadranski Trg 3/a, 51000 Rijeka zastupanog po punomoćniku ODVJETNIČKO DRUŠTVO BEKINA, ŠKURLA, DURMIŠ I SPAJIĆ, društvo s ograničenom odgovornošću</item>
    </izvorni_sadrzaj>
    <derivirana_varijabla naziv="DomainObject.Predmet.StrankaListFormatedWithAdressOIB_1">
      <item>ERSTE&amp;STEIERMÄRKISCHE BANKA dioničko društvo, OIB 23057039320, Jadranski Trg 3/a, 51000 Rijeka zastupanog po punomoćniku ODVJETNIČKO DRUŠTVO BEKINA, ŠKURLA, DURMIŠ I SPAJIĆ, društvo s ograničenom odgovornošću</item>
    </derivirana_varijabla>
  </DomainObject.Predmet.StrankaListFormatedWithAdressOIB>
  <DomainObject.Predmet.StrankaListNazivFormated>
    <izvorni_sadrzaj>
      <item>ERSTE&amp;STEIERMÄRKISCHE BANKA dioničko društvo</item>
    </izvorni_sadrzaj>
    <derivirana_varijabla naziv="DomainObject.Predmet.StrankaListNazivFormated_1">
      <item>ERSTE&amp;STEIERMÄRKISCHE BANKA dioničko društvo</item>
    </derivirana_varijabla>
  </DomainObject.Predmet.StrankaListNazivFormated>
  <DomainObject.Predmet.StrankaListNazivFormatedOIB>
    <izvorni_sadrzaj>
      <item>ERSTE&amp;STEIERMÄRKISCHE BANKA dioničko društvo, OIB 23057039320</item>
    </izvorni_sadrzaj>
    <derivirana_varijabla naziv="DomainObject.Predmet.StrankaListNazivFormatedOIB_1">
      <item>ERSTE&amp;STEIERMÄRKISCHE BANKA dioničko društvo, OIB 23057039320</item>
    </derivirana_varijabla>
  </DomainObject.Predmet.StrankaListNazivFormatedOIB>
  <DomainObject.Predmet.ProtuStrankaListFormated>
    <izvorni_sadrzaj>
      <item>Nikola konzalting društvo s ograničenom odgovornošću za usluge zastupanog po punomoćniku Marija Domijan, stečajni upravitelj</item>
    </izvorni_sadrzaj>
    <derivirana_varijabla naziv="DomainObject.Predmet.ProtuStrankaListFormated_1">
      <item>Nikola konzalting društvo s ograničenom odgovornošću za usluge zastupanog po punomoćniku Marija Domijan, stečajni upravitelj</item>
    </derivirana_varijabla>
  </DomainObject.Predmet.ProtuStrankaListFormated>
  <DomainObject.Predmet.ProtuStrankaListFormatedOIB>
    <izvorni_sadrzaj>
      <item>Nikola konzalting društvo s ograničenom odgovornošću za usluge, OIB 84369305276 zastupanog po punomoćniku Marija Domijan, stečajni upravitelj</item>
    </izvorni_sadrzaj>
    <derivirana_varijabla naziv="DomainObject.Predmet.ProtuStrankaListFormatedOIB_1">
      <item>Nikola konzalting društvo s ograničenom odgovornošću za usluge, OIB 84369305276 zastupanog po punomoćniku Marija Domijan, stečajni upravitelj</item>
    </derivirana_varijabla>
  </DomainObject.Predmet.ProtuStrankaListFormatedOIB>
  <DomainObject.Predmet.ProtuStrankaListFormatedWithAdress>
    <izvorni_sadrzaj>
      <item>Nikola konzalting društvo s ograničenom odgovornošću za usluge, Josipa Kozarca 2, 40000 Čakovec zastupanog po punomoćniku Marija Domijan, stečajni upravitelj</item>
    </izvorni_sadrzaj>
    <derivirana_varijabla naziv="DomainObject.Predmet.ProtuStrankaListFormatedWithAdress_1">
      <item>Nikola konzalting društvo s ograničenom odgovornošću za usluge, Josipa Kozarca 2, 40000 Čakovec zastupanog po punomoćniku Marija Domijan, stečajni upravitelj</item>
    </derivirana_varijabla>
  </DomainObject.Predmet.ProtuStrankaListFormatedWithAdress>
  <DomainObject.Predmet.ProtuStrankaListFormatedWithAdressOIB>
    <izvorni_sadrzaj>
      <item>Nikola konzalting društvo s ograničenom odgovornošću za usluge, OIB 84369305276, Josipa Kozarca 2, 40000 Čakovec zastupanog po punomoćniku Marija Domijan, stečajni upravitelj</item>
    </izvorni_sadrzaj>
    <derivirana_varijabla naziv="DomainObject.Predmet.ProtuStrankaListFormatedWithAdressOIB_1">
      <item>Nikola konzalting društvo s ograničenom odgovornošću za usluge, OIB 84369305276, Josipa Kozarca 2, 40000 Čakovec zastupanog po punomoćniku Marija Domijan, stečajni upravitelj</item>
    </derivirana_varijabla>
  </DomainObject.Predmet.ProtuStrankaListFormatedWithAdressOIB>
  <DomainObject.Predmet.ProtuStrankaListNazivFormated>
    <izvorni_sadrzaj>
      <item>Nikola konzalting društvo s ograničenom odgovornošću za usluge</item>
    </izvorni_sadrzaj>
    <derivirana_varijabla naziv="DomainObject.Predmet.ProtuStrankaListNazivFormated_1">
      <item>Nikola konzalting društvo s ograničenom odgovornošću za usluge</item>
    </derivirana_varijabla>
  </DomainObject.Predmet.ProtuStrankaListNazivFormated>
  <DomainObject.Predmet.ProtuStrankaListNazivFormatedOIB>
    <izvorni_sadrzaj>
      <item>Nikola konzalting društvo s ograničenom odgovornošću za usluge, OIB 84369305276</item>
    </izvorni_sadrzaj>
    <derivirana_varijabla naziv="DomainObject.Predmet.ProtuStrankaListNazivFormatedOIB_1">
      <item>Nikola konzalting društvo s ograničenom odgovornošću za usluge, OIB 84369305276</item>
    </derivirana_varijabla>
  </DomainObject.Predmet.ProtuStrankaListNazivFormatedOIB>
  <DomainObject.Predmet.OstaliListFormated>
    <izvorni_sadrzaj>
      <item>ODVJETNIČKO DRUŠTVO BEKINA, ŠKURLA, DURMIŠ I SPAJIĆ, društvo s ograničenom odgovornošću punomoćnik sudionika u postupku ERSTE&amp;STEIERMÄRKISCHE BANKA dioničko društvo</item>
      <item>Marija Domijan, stečajni upravitelj punomoćnik sudionika u postupku Nikola konzalting društvo s ograničenom odgovornošću za usluge</item>
    </izvorni_sadrzaj>
    <derivirana_varijabla naziv="DomainObject.Predmet.OstaliListFormated_1">
      <item>ODVJETNIČKO DRUŠTVO BEKINA, ŠKURLA, DURMIŠ I SPAJIĆ, društvo s ograničenom odgovornošću punomoćnik sudionika u postupku ERSTE&amp;STEIERMÄRKISCHE BANKA dioničko društvo</item>
      <item>Marija Domijan, stečajni upravitelj punomoćnik sudionika u postupku Nikola konzalting društvo s ograničenom odgovornošću za usluge</item>
    </derivirana_varijabla>
  </DomainObject.Predmet.OstaliListFormated>
  <DomainObject.Predmet.OstaliListFormatedOIB>
    <izvorni_sadrzaj>
      <item>ODVJETNIČKO DRUŠTVO BEKINA, ŠKURLA, DURMIŠ I SPAJIĆ, društvo s ograničenom odgovornošću, OIB 68178969783 punomoćnik sudionika u postupku ERSTE&amp;STEIERMÄRKISCHE BANKA dioničko društvo</item>
      <item>Marija Domijan, stečajni upravitelj, OIB 33388938738 punomoćnik sudionika u postupku Nikola konzalting društvo s ograničenom odgovornošću za usluge</item>
    </izvorni_sadrzaj>
    <derivirana_varijabla naziv="DomainObject.Predmet.OstaliListFormatedOIB_1">
      <item>ODVJETNIČKO DRUŠTVO BEKINA, ŠKURLA, DURMIŠ I SPAJIĆ, društvo s ograničenom odgovornošću, OIB 68178969783 punomoćnik sudionika u postupku ERSTE&amp;STEIERMÄRKISCHE BANKA dioničko društvo</item>
      <item>Marija Domijan, stečajni upravitelj, OIB 33388938738 punomoćnik sudionika u postupku Nikola konzalting društvo s ograničenom odgovornošću za usluge</item>
    </derivirana_varijabla>
  </DomainObject.Predmet.OstaliListFormatedOIB>
  <DomainObject.Predmet.OstaliListFormatedWithAdress>
    <izvorni_sadrzaj>
      <item>ODVJETNIČKO DRUŠTVO BEKINA, ŠKURLA, DURMIŠ I SPAJIĆ, društvo s ograničenom odgovornošću, Preradovićeva 24, 10000 Zagreb punomoćnik sudionika u postupku ERSTE&amp;STEIERMÄRKISCHE BANKA dioničko društvo</item>
      <item>Marija Domijan, stečajni upravitelj, Sajmišna br. 8., 40323 Prelog punomoćnik sudionika u postupku Nikola konzalting društvo s ograničenom odgovornošću za usluge</item>
    </izvorni_sadrzaj>
    <derivirana_varijabla naziv="DomainObject.Predmet.OstaliListFormatedWithAdress_1">
      <item>ODVJETNIČKO DRUŠTVO BEKINA, ŠKURLA, DURMIŠ I SPAJIĆ, društvo s ograničenom odgovornošću, Preradovićeva 24, 10000 Zagreb punomoćnik sudionika u postupku ERSTE&amp;STEIERMÄRKISCHE BANKA dioničko društvo</item>
      <item>Marija Domijan, stečajni upravitelj, Sajmišna br. 8., 40323 Prelog punomoćnik sudionika u postupku Nikola konzalting društvo s ograničenom odgovornošću za usluge</item>
    </derivirana_varijabla>
  </DomainObject.Predmet.OstaliListFormatedWithAdress>
  <DomainObject.Predmet.OstaliListFormatedWithAdressOIB>
    <izvorni_sadrzaj>
      <item>ODVJETNIČKO DRUŠTVO BEKINA, ŠKURLA, DURMIŠ I SPAJIĆ, društvo s ograničenom odgovornošću, OIB 68178969783, Preradovićeva 24, 10000 Zagreb punomoćnik sudionika u postupku ERSTE&amp;STEIERMÄRKISCHE BANKA dioničko društvo</item>
      <item>Marija Domijan, stečajni upravitelj, OIB 33388938738, Sajmišna br. 8., 40323 Prelog punomoćnik sudionika u postupku Nikola konzalting društvo s ograničenom odgovornošću za usluge</item>
    </izvorni_sadrzaj>
    <derivirana_varijabla naziv="DomainObject.Predmet.OstaliListFormatedWithAdressOIB_1">
      <item>ODVJETNIČKO DRUŠTVO BEKINA, ŠKURLA, DURMIŠ I SPAJIĆ, društvo s ograničenom odgovornošću, OIB 68178969783, Preradovićeva 24, 10000 Zagreb punomoćnik sudionika u postupku ERSTE&amp;STEIERMÄRKISCHE BANKA dioničko društvo</item>
      <item>Marija Domijan, stečajni upravitelj, OIB 33388938738, Sajmišna br. 8., 40323 Prelog punomoćnik sudionika u postupku Nikola konzalting društvo s ograničenom odgovornošću za usluge</item>
    </derivirana_varijabla>
  </DomainObject.Predmet.OstaliListFormatedWithAdressOIB>
  <DomainObject.Predmet.OstaliListNazivFormated>
    <izvorni_sadrzaj>
      <item>ODVJETNIČKO DRUŠTVO BEKINA, ŠKURLA, DURMIŠ I SPAJIĆ, društvo s ograničenom odgovornošću</item>
      <item>Marija Domijan, stečajni upravitelj</item>
    </izvorni_sadrzaj>
    <derivirana_varijabla naziv="DomainObject.Predmet.OstaliListNazivFormated_1">
      <item>ODVJETNIČKO DRUŠTVO BEKINA, ŠKURLA, DURMIŠ I SPAJIĆ, društvo s ograničenom odgovornošću</item>
      <item>Marija Domijan, stečajni upravitelj</item>
    </derivirana_varijabla>
  </DomainObject.Predmet.OstaliListNazivFormated>
  <DomainObject.Predmet.OstaliListNazivFormatedOIB>
    <izvorni_sadrzaj>
      <item>ODVJETNIČKO DRUŠTVO BEKINA, ŠKURLA, DURMIŠ I SPAJIĆ, društvo s ograničenom odgovornošću, OIB 68178969783</item>
      <item>Marija Domijan, stečajni upravitelj, OIB 33388938738</item>
    </izvorni_sadrzaj>
    <derivirana_varijabla naziv="DomainObject.Predmet.OstaliListNazivFormatedOIB_1">
      <item>ODVJETNIČKO DRUŠTVO BEKINA, ŠKURLA, DURMIŠ I SPAJIĆ, društvo s ograničenom odgovornošću, OIB 68178969783</item>
      <item>Marija Domijan, stečajni upravitelj, OIB 33388938738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2017.</izvorni_sadrzaj>
    <derivirana_varijabla naziv="DomainObject.Datum_1">21. rujna 2017.</derivirana_varijabla>
  </DomainObject.Datum>
  <DomainObject.PoslovniBrojDokumenta>
    <izvorni_sadrzaj>St-207/2017-6</izvorni_sadrzaj>
    <derivirana_varijabla naziv="DomainObject.PoslovniBrojDokumenta_1">St-207/2017-6</derivirana_varijabla>
  </DomainObject.PoslovniBrojDokumenta>
  <DomainObject.Predmet.StrankaIDrugi>
    <izvorni_sadrzaj>ERSTE&amp;STEIERMÄRKISCHE BANKA dioničko društvo</izvorni_sadrzaj>
    <derivirana_varijabla naziv="DomainObject.Predmet.StrankaIDrugi_1">ERSTE&amp;STEIERMÄRKISCHE BANKA dioničko društvo</derivirana_varijabla>
  </DomainObject.Predmet.StrankaIDrugi>
  <DomainObject.Predmet.ProtustrankaIDrugi>
    <izvorni_sadrzaj>Nikola konzalting društvo s ograničenom odgovornošću za usluge</izvorni_sadrzaj>
    <derivirana_varijabla naziv="DomainObject.Predmet.ProtustrankaIDrugi_1">Nikola konzalting društvo s ograničenom odgovornošću za usluge</derivirana_varijabla>
  </DomainObject.Predmet.ProtustrankaIDrugi>
  <DomainObject.Predmet.StrankaIDrugiAdressOIB>
    <izvorni_sadrzaj>ERSTE&amp;STEIERMÄRKISCHE BANKA dioničko društvo, OIB 23057039320, Jadranski Trg 3/a, 51000 Rijeka</izvorni_sadrzaj>
    <derivirana_varijabla naziv="DomainObject.Predmet.StrankaIDrugiAdressOIB_1">ERSTE&amp;STEIERMÄRKISCHE BANKA dioničko društvo, OIB 23057039320, Jadranski Trg 3/a, 51000 Rijeka</derivirana_varijabla>
  </DomainObject.Predmet.StrankaIDrugiAdressOIB>
  <DomainObject.Predmet.ProtustrankaIDrugiAdressOIB>
    <izvorni_sadrzaj>Nikola konzalting društvo s ograničenom odgovornošću za usluge, OIB 84369305276, Josipa Kozarca 2, 40000 Čakovec</izvorni_sadrzaj>
    <derivirana_varijabla naziv="DomainObject.Predmet.ProtustrankaIDrugiAdressOIB_1">Nikola konzalting društvo s ograničenom odgovornošću za usluge, OIB 84369305276, Josipa Kozarca 2,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Nikola konzalting društvo s ograničenom odgovornošću za usluge</item>
      <item>ERSTE&amp;STEIERMÄRKISCHE BANKA dioničko društvo</item>
      <item>ODVJETNIČKO DRUŠTVO BEKINA, ŠKURLA, DURMIŠ I SPAJIĆ, društvo s ograničenom odgovornošću</item>
      <item>Marija Domijan, stečajni upravitelj</item>
    </izvorni_sadrzaj>
    <derivirana_varijabla naziv="DomainObject.Predmet.SudioniciListNaziv_1">
      <item>Nikola konzalting društvo s ograničenom odgovornošću za usluge</item>
      <item>ERSTE&amp;STEIERMÄRKISCHE BANKA dioničko društvo</item>
      <item>ODVJETNIČKO DRUŠTVO BEKINA, ŠKURLA, DURMIŠ I SPAJIĆ, društvo s ograničenom odgovornošću</item>
      <item>Marija Domijan, stečajni upravitelj</item>
    </derivirana_varijabla>
  </DomainObject.Predmet.SudioniciListNaziv>
  <DomainObject.Predmet.SudioniciListAdressOIB>
    <izvorni_sadrzaj>
      <item>Nikola konzalting društvo s ograničenom odgovornošću za usluge, OIB 84369305276, Josipa Kozarca 2,40000 Čakovec</item>
      <item>ERSTE&amp;STEIERMÄRKISCHE BANKA dioničko društvo, OIB 23057039320, Jadranski Trg 3/a,51000 Rijeka</item>
      <item>ODVJETNIČKO DRUŠTVO BEKINA, ŠKURLA, DURMIŠ I SPAJIĆ, društvo s ograničenom odgovornošću, OIB 68178969783, Preradovićeva 24,10000 Zagreb</item>
      <item>Marija Domijan, stečajni upravitelj, OIB 33388938738, Sajmišna br. 8.,40323 Prelog</item>
    </izvorni_sadrzaj>
    <derivirana_varijabla naziv="DomainObject.Predmet.SudioniciListAdressOIB_1">
      <item>Nikola konzalting društvo s ograničenom odgovornošću za usluge, OIB 84369305276, Josipa Kozarca 2,40000 Čakovec</item>
      <item>ERSTE&amp;STEIERMÄRKISCHE BANKA dioničko društvo, OIB 23057039320, Jadranski Trg 3/a,51000 Rijeka</item>
      <item>ODVJETNIČKO DRUŠTVO BEKINA, ŠKURLA, DURMIŠ I SPAJIĆ, društvo s ograničenom odgovornošću, OIB 68178969783, Preradovićeva 24,10000 Zagreb</item>
      <item>Marija Domijan, stečajni upravitelj, OIB 33388938738, Sajmišna br. 8.,40323 Prelog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DB66D4-A250-4A87-BE8C-B87E81B681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2251</properties:Words>
  <properties:Characters>11288</properties:Characters>
  <properties:Lines>266</properties:Lines>
  <properties:Paragraphs>120</properties:Paragraphs>
  <properties:TotalTime>59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13669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2017-09-21T08:55:00Z</cp:lastPrinted>
  <dcterms:modified xmlns:xsi="http://www.w3.org/2001/XMLSchema-instance" xsi:type="dcterms:W3CDTF">2017-09-21T08:57:00Z</dcterms:modified>
  <cp:revision>28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6</vt:i4>
  </prop:property>
  <prop:property name="Naslov" pid="5" fmtid="{D5CDD505-2E9C-101B-9397-08002B2CF9AE}">
    <vt:lpwstr>St-207/2017-6 / Odluka - Rješenje -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