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5985" w14:paraId="3035985" w:rsidRDefault="00FF3848" w:rsidP="00910611" w:rsidR="00FF3848" w:rsidRPr="00FF3848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F3848">
        <w:rPr>
          <w:rFonts w:hAnsi="Times New Roman" w:ascii="Times New Roman"/>
        </w:rPr>
        <w:t xml:space="preserve">   </w:t>
      </w:r>
      <w:r w:rsidRPr="00FF3848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848" w:rsidP="00910611" w:rsidR="00FF3848" w:rsidRPr="00FF3848">
      <w:pPr>
        <w:rPr>
          <w:rFonts w:hAnsi="Times New Roman" w:ascii="Times New Roman"/>
        </w:rPr>
      </w:pPr>
      <w:r w:rsidRPr="00FF3848">
        <w:rPr>
          <w:rFonts w:eastAsia="MS Mincho" w:hAnsi="Times New Roman" w:ascii="Times New Roman"/>
        </w:rPr>
        <w:t xml:space="preserve">  REPUBLIKA HRVATSKA</w:t>
      </w:r>
    </w:p>
    <w:p w:rsidRDefault="00FF3848" w:rsidP="00910611" w:rsidR="00FF3848" w:rsidRPr="00FF3848">
      <w:pPr>
        <w:rPr>
          <w:rFonts w:hAnsi="Times New Roman" w:ascii="Times New Roman"/>
        </w:rPr>
      </w:pPr>
      <w:r w:rsidRPr="00FF3848">
        <w:rPr>
          <w:rFonts w:eastAsia="MS Mincho" w:hAnsi="Times New Roman" w:ascii="Times New Roman"/>
        </w:rPr>
        <w:t>TRGOVAČKI SUD U RIJECI</w:t>
      </w:r>
    </w:p>
    <w:p w:rsidRDefault="00FF3848" w:rsidR="00FF3848" w:rsidRPr="00FF3848">
      <w:pPr>
        <w:rPr>
          <w:rFonts w:eastAsia="MS Mincho" w:hAnsi="Times New Roman" w:ascii="Times New Roman"/>
        </w:rPr>
      </w:pPr>
      <w:r w:rsidRPr="00FF3848">
        <w:rPr>
          <w:rFonts w:eastAsia="MS Mincho" w:hAnsi="Times New Roman" w:ascii="Times New Roman"/>
        </w:rPr>
        <w:t xml:space="preserve">      Rijeka, Zadarska 1 i 3</w:t>
      </w:r>
    </w:p>
    <w:p w:rsidRDefault="00FF3848" w:rsidP="00910611" w:rsidR="00FF3848" w:rsidRPr="00910611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F1FA7" w:rsidRPr="008F1FA7">
        <w:rPr>
          <w:rFonts w:hAnsi="Times New Roman" w:ascii="Times New Roman"/>
        </w:rPr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="008F1FA7" w:rsidRPr="008F1FA7">
        <w:rPr>
          <w:rFonts w:hAnsi="Times New Roman" w:ascii="Times New Roman"/>
          <w:b/>
        </w:rPr>
        <w:t>ZO – BA VOĆE jednostavno društvo s ograničenom odgovornošću za trgovinu, Rijeka, Antuna Barca 12, OIB 07521484322</w:t>
      </w:r>
      <w:r w:rsidR="008F1FA7" w:rsidRPr="008F1FA7">
        <w:rPr>
          <w:rFonts w:hAnsi="Times New Roman" w:ascii="Times New Roman"/>
        </w:rPr>
        <w:t xml:space="preserve">, dana </w:t>
      </w:r>
      <w:r w:rsidR="00BF15AC">
        <w:rPr>
          <w:rFonts w:hAnsi="Times New Roman" w:ascii="Times New Roman"/>
        </w:rPr>
        <w:t>0</w:t>
      </w:r>
      <w:r w:rsidR="008F1FA7">
        <w:rPr>
          <w:rFonts w:hAnsi="Times New Roman" w:ascii="Times New Roman"/>
        </w:rPr>
        <w:t>7</w:t>
      </w:r>
      <w:r w:rsidR="00BF15AC">
        <w:rPr>
          <w:rFonts w:hAnsi="Times New Roman" w:ascii="Times New Roman"/>
        </w:rPr>
        <w:t>. travnja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F1FA7" w:rsidRPr="008F1FA7">
        <w:rPr>
          <w:rFonts w:hAnsi="Times New Roman" w:ascii="Times New Roman"/>
          <w:b/>
        </w:rPr>
        <w:t>ZO – BA VOĆE jednostavno društvo s ograničenom odgovornošću za trgovinu, Rijeka, Antuna Barca 12, OIB 07521484322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8F1FA7">
        <w:rPr>
          <w:rFonts w:hAnsi="Times New Roman" w:ascii="Times New Roman"/>
          <w:b/>
        </w:rPr>
        <w:t>31</w:t>
      </w:r>
      <w:r w:rsidR="003D66BB">
        <w:rPr>
          <w:rFonts w:hAnsi="Times New Roman" w:ascii="Times New Roman"/>
          <w:b/>
        </w:rPr>
        <w:t>.700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8F1FA7">
        <w:rPr>
          <w:rFonts w:hAnsi="Times New Roman" w:ascii="Times New Roman"/>
        </w:rPr>
        <w:t>tridesetjednatisućasedamstotinakuna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F1FA7">
        <w:rPr>
          <w:rFonts w:hAnsi="Times New Roman" w:ascii="Times New Roman"/>
        </w:rPr>
        <w:t>1000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F1FA7" w:rsidRPr="008F1FA7">
        <w:rPr>
          <w:rFonts w:hAnsi="Times New Roman" w:ascii="Times New Roman"/>
          <w:b/>
        </w:rPr>
        <w:t>ZO – BA VOĆE jednostavno društvo s ograničenom odgovornošću za trgovinu, Rijeka, Antuna Barca 12, OIB 07521484322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 xml:space="preserve">Financijska agencija, Regionalni centar Rijeka podnijela je ovome sudu 20. studenoga 2015. godine prijedlog za otvaranje stečajnog postupka nad dužnikom ZO – BA VOĆE jednostavno društvo s ograničenom odgovornošću za trgovinu, Rijeka, Antuna Barca 12, OIB 07521484322 (dalje: dužnik) temeljem čl.110. st.1. Stečajnog zakona (NN 71/15, dalje: SZ-a). </w:t>
      </w:r>
    </w:p>
    <w:p w:rsidRDefault="008F1FA7" w:rsidP="008F1FA7" w:rsid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>Predlagatelj je u prijedlogu naveo da je na dan 17. studenoga 2015. godine u Očevidniku redoslijeda osnova za plaćanje ima evidentirane neizvršene osnove za plaćanje u ukupnom iznosu od 19.911,30 kn u koji iznos je uračunata i kamata i naknada Financijske agencije za provedbe ovrhe, da dužnik ima jednog zaposlenika, te je dostavila Očevidnik o danima insolventnosti na dan 01. veljače 2016. godine iz koje proizlazi da dužnik ima evidentirane obveze za plaćanje u neprekinutom razdoblju dužem od 120 dana.</w:t>
      </w:r>
      <w:r w:rsidR="003D66BB">
        <w:rPr>
          <w:rFonts w:hAnsi="Times New Roman" w:ascii="Times New Roman"/>
        </w:rPr>
        <w:tab/>
      </w:r>
    </w:p>
    <w:p w:rsidRDefault="008F1FA7" w:rsidP="008F1FA7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1000</w:t>
      </w:r>
      <w:r w:rsidR="00DB4C10">
        <w:rPr>
          <w:rFonts w:hAnsi="Times New Roman" w:ascii="Times New Roman"/>
        </w:rPr>
        <w:t>/15-</w:t>
      </w:r>
      <w:r w:rsidR="00BF15AC">
        <w:rPr>
          <w:rFonts w:hAnsi="Times New Roman" w:ascii="Times New Roman"/>
        </w:rPr>
        <w:t>5 od 09. veljače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3D66BB">
        <w:rPr>
          <w:rFonts w:hAnsi="Times New Roman" w:ascii="Times New Roman"/>
        </w:rPr>
        <w:t>Lilijana Augustin iz Matulja, Šmogorska 43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3D66BB" w:rsidP="003D66BB" w:rsid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U prethodnom postupku privremeni stečajni upravitelj utvrdio je slijedeće: 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>Na računima i novčanim sredstvima dužnika na dan 01. travnja 2016. godine evidentirano je 255 dana neprekidne blokade zbog nepodmirenih osnova za plaćanje evidentiranih u Očevidniku redoslijeda za plaćanje. Nepodmirene obveze evidentirane u Financijskoj agenciji, Regionalnom centru Rijeka na dan 1. travnja 2016. godine iznose 20.627,23 kn. Stoga je kod dužnika ostvaren stečajni razlog - nesposobnost za plaćanje.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 xml:space="preserve">U prethodnom postupku privremeni stečajni upravitelj je utvrdio da na adresi sjedišta društva u Rijeci, Antuna Barca 12 nema nikakve oznake dužnika. 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>Privremeni stečajni upravitelj utvrdio je uvidom u sudski registar ovoga suda da dužnik nije predao registru, Financijskoj agenciji, a niti Poreznoj upravi u Rijeci niti jedno izvješće.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>Dužnik ima jednog zaposlenik – osobu ovlaštenu za zastupanje po zakonu Zorana Antičević od 01. ožujka 2015. godine koji još nije odjavljen. Zakonom propisani doprinosi za mirovinsko osiguranje, zdravstveno osiguranje i doprinosi za zapošljavanje uopće nisu uplaćivani.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>Uvidom u zemljišnoknjižni odjel Općinskog suda u Rijeci i u Opatiji privremeni stečajni upravitelj utvrdio je da dužnik nije vlasnik niti suvlasnik nekretnina na području nadležnosti sudova.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 xml:space="preserve">Prema službenoj evidenciji </w:t>
      </w:r>
      <w:r w:rsidR="009F3FB1">
        <w:rPr>
          <w:rFonts w:hAnsi="Times New Roman" w:ascii="Times New Roman"/>
        </w:rPr>
        <w:t>Republike Hrvatske, Ministarstva unutarnjih poslova Primorsko goranske županije, Policijske postaje</w:t>
      </w:r>
      <w:r w:rsidRPr="008F1FA7">
        <w:rPr>
          <w:rFonts w:hAnsi="Times New Roman" w:ascii="Times New Roman"/>
        </w:rPr>
        <w:t xml:space="preserve"> Rijeka dužnik nije evidentiran kao vlasnik motornih vozila već samo zakonski zastupnik. </w:t>
      </w:r>
    </w:p>
    <w:p w:rsidRDefault="008F1FA7" w:rsidP="008F1FA7" w:rsidR="008F1FA7" w:rsidRP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 xml:space="preserve"> </w:t>
      </w:r>
      <w:r w:rsidRPr="008F1FA7">
        <w:rPr>
          <w:rFonts w:hAnsi="Times New Roman" w:ascii="Times New Roman"/>
        </w:rPr>
        <w:tab/>
        <w:t xml:space="preserve">Obzirom da je do završetka prethodnog postupka kod dužnika utvrđeno postojanje stečajnog razloga, kao i činjenica nedostatnosti dužnikove imovine za podmirenje troškova prethodnog i otvorenog stečajnog postupka, privremeni stečajni upravitelj predložio je na ročištu da sud pozove vjerovnike na uplatu predujma za namirenje troškova prethodnog i stečajnog postupka u ukupnom iznosu 31.700,00 kn. </w:t>
      </w:r>
    </w:p>
    <w:p w:rsidRDefault="008F1FA7" w:rsidP="008F1FA7" w:rsidR="008F1FA7">
      <w:pPr>
        <w:jc w:val="both"/>
        <w:rPr>
          <w:rFonts w:hAnsi="Times New Roman" w:ascii="Times New Roman"/>
        </w:rPr>
      </w:pPr>
      <w:r w:rsidRPr="008F1FA7">
        <w:rPr>
          <w:rFonts w:hAnsi="Times New Roman" w:ascii="Times New Roman"/>
        </w:rPr>
        <w:tab/>
        <w:t>Predvidiv</w:t>
      </w:r>
      <w:r>
        <w:rPr>
          <w:rFonts w:hAnsi="Times New Roman" w:ascii="Times New Roman"/>
        </w:rPr>
        <w:t>e</w:t>
      </w:r>
      <w:r w:rsidRPr="008F1FA7">
        <w:rPr>
          <w:rFonts w:hAnsi="Times New Roman" w:ascii="Times New Roman"/>
        </w:rPr>
        <w:t xml:space="preserve"> troškov</w:t>
      </w:r>
      <w:r>
        <w:rPr>
          <w:rFonts w:hAnsi="Times New Roman" w:ascii="Times New Roman"/>
        </w:rPr>
        <w:t>e</w:t>
      </w:r>
      <w:r w:rsidRPr="008F1FA7">
        <w:rPr>
          <w:rFonts w:hAnsi="Times New Roman" w:ascii="Times New Roman"/>
        </w:rPr>
        <w:t xml:space="preserve"> postupka čine trošak</w:t>
      </w:r>
      <w:r>
        <w:rPr>
          <w:rFonts w:hAnsi="Times New Roman" w:ascii="Times New Roman"/>
        </w:rPr>
        <w:t xml:space="preserve"> i</w:t>
      </w:r>
      <w:r w:rsidRPr="008F1FA7">
        <w:rPr>
          <w:rFonts w:hAnsi="Times New Roman" w:ascii="Times New Roman"/>
        </w:rPr>
        <w:t xml:space="preserve">zrade pečata </w:t>
      </w:r>
      <w:r>
        <w:rPr>
          <w:rFonts w:hAnsi="Times New Roman" w:ascii="Times New Roman"/>
        </w:rPr>
        <w:t xml:space="preserve">u iznosu </w:t>
      </w:r>
      <w:r w:rsidRPr="008F1FA7">
        <w:rPr>
          <w:rFonts w:hAnsi="Times New Roman" w:ascii="Times New Roman"/>
        </w:rPr>
        <w:t>200,00 kn</w:t>
      </w:r>
      <w:r>
        <w:rPr>
          <w:rFonts w:hAnsi="Times New Roman" w:ascii="Times New Roman"/>
        </w:rPr>
        <w:t>, trošak sudskih</w:t>
      </w:r>
      <w:r w:rsidRPr="008F1FA7">
        <w:rPr>
          <w:rFonts w:hAnsi="Times New Roman" w:ascii="Times New Roman"/>
        </w:rPr>
        <w:t xml:space="preserve"> pristojbe i upravni</w:t>
      </w:r>
      <w:r>
        <w:rPr>
          <w:rFonts w:hAnsi="Times New Roman" w:ascii="Times New Roman"/>
        </w:rPr>
        <w:t>h</w:t>
      </w:r>
      <w:r w:rsidRPr="008F1FA7">
        <w:rPr>
          <w:rFonts w:hAnsi="Times New Roman" w:ascii="Times New Roman"/>
        </w:rPr>
        <w:t xml:space="preserve"> bilje</w:t>
      </w:r>
      <w:r>
        <w:rPr>
          <w:rFonts w:hAnsi="Times New Roman" w:ascii="Times New Roman"/>
        </w:rPr>
        <w:t>ga</w:t>
      </w:r>
      <w:r w:rsidRPr="008F1FA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iznosu </w:t>
      </w:r>
      <w:r w:rsidRPr="008F1FA7">
        <w:rPr>
          <w:rFonts w:hAnsi="Times New Roman" w:ascii="Times New Roman"/>
        </w:rPr>
        <w:t>2.000,00 kn</w:t>
      </w:r>
      <w:r>
        <w:rPr>
          <w:rFonts w:hAnsi="Times New Roman" w:ascii="Times New Roman"/>
        </w:rPr>
        <w:t xml:space="preserve">, </w:t>
      </w:r>
      <w:r w:rsidRPr="008F1FA7">
        <w:rPr>
          <w:rFonts w:hAnsi="Times New Roman" w:ascii="Times New Roman"/>
        </w:rPr>
        <w:t>poštanski troškovi 1.000,00 kn</w:t>
      </w:r>
      <w:r>
        <w:rPr>
          <w:rFonts w:hAnsi="Times New Roman" w:ascii="Times New Roman"/>
        </w:rPr>
        <w:t>, trošak</w:t>
      </w:r>
      <w:r w:rsidRPr="008F1FA7">
        <w:rPr>
          <w:rFonts w:hAnsi="Times New Roman" w:ascii="Times New Roman"/>
        </w:rPr>
        <w:tab/>
        <w:t>bankovn</w:t>
      </w:r>
      <w:r>
        <w:rPr>
          <w:rFonts w:hAnsi="Times New Roman" w:ascii="Times New Roman"/>
        </w:rPr>
        <w:t>ih</w:t>
      </w:r>
      <w:r w:rsidRPr="008F1FA7">
        <w:rPr>
          <w:rFonts w:hAnsi="Times New Roman" w:ascii="Times New Roman"/>
        </w:rPr>
        <w:t xml:space="preserve"> uslug</w:t>
      </w:r>
      <w:r>
        <w:rPr>
          <w:rFonts w:hAnsi="Times New Roman" w:ascii="Times New Roman"/>
        </w:rPr>
        <w:t>a</w:t>
      </w:r>
      <w:r w:rsidRPr="008F1FA7">
        <w:rPr>
          <w:rFonts w:hAnsi="Times New Roman" w:ascii="Times New Roman"/>
        </w:rPr>
        <w:t xml:space="preserve"> i usluge platnog prometa </w:t>
      </w:r>
      <w:r>
        <w:rPr>
          <w:rFonts w:hAnsi="Times New Roman" w:ascii="Times New Roman"/>
        </w:rPr>
        <w:t xml:space="preserve">u iznosu </w:t>
      </w:r>
      <w:r w:rsidRPr="008F1FA7">
        <w:rPr>
          <w:rFonts w:hAnsi="Times New Roman" w:ascii="Times New Roman"/>
        </w:rPr>
        <w:t>500,00 kn</w:t>
      </w:r>
      <w:r>
        <w:rPr>
          <w:rFonts w:hAnsi="Times New Roman" w:ascii="Times New Roman"/>
        </w:rPr>
        <w:t xml:space="preserve">, </w:t>
      </w:r>
      <w:r w:rsidRPr="008F1FA7">
        <w:rPr>
          <w:rFonts w:hAnsi="Times New Roman" w:ascii="Times New Roman"/>
        </w:rPr>
        <w:t xml:space="preserve">trošak knjigovodstvenih usluga </w:t>
      </w:r>
      <w:r>
        <w:rPr>
          <w:rFonts w:hAnsi="Times New Roman" w:ascii="Times New Roman"/>
        </w:rPr>
        <w:t xml:space="preserve">u iznosu </w:t>
      </w:r>
      <w:r w:rsidRPr="008F1FA7">
        <w:rPr>
          <w:rFonts w:hAnsi="Times New Roman" w:ascii="Times New Roman"/>
        </w:rPr>
        <w:t>3.000,00 kn</w:t>
      </w:r>
      <w:r>
        <w:rPr>
          <w:rFonts w:hAnsi="Times New Roman" w:ascii="Times New Roman"/>
        </w:rPr>
        <w:t xml:space="preserve">, </w:t>
      </w:r>
      <w:r w:rsidRPr="008F1FA7">
        <w:rPr>
          <w:rFonts w:hAnsi="Times New Roman" w:ascii="Times New Roman"/>
        </w:rPr>
        <w:t>naknada troškova stečajnog upravitelja 7.000,00 kn</w:t>
      </w:r>
      <w:r>
        <w:rPr>
          <w:rFonts w:hAnsi="Times New Roman" w:ascii="Times New Roman"/>
        </w:rPr>
        <w:t xml:space="preserve">, </w:t>
      </w:r>
      <w:r w:rsidRPr="008F1FA7">
        <w:rPr>
          <w:rFonts w:hAnsi="Times New Roman" w:ascii="Times New Roman"/>
        </w:rPr>
        <w:t>nagrada za rad stečajnog upravitelja 12.000,00 kn</w:t>
      </w:r>
      <w:r>
        <w:rPr>
          <w:rFonts w:hAnsi="Times New Roman" w:ascii="Times New Roman"/>
        </w:rPr>
        <w:t xml:space="preserve"> i </w:t>
      </w:r>
      <w:r w:rsidRPr="008F1FA7">
        <w:rPr>
          <w:rFonts w:hAnsi="Times New Roman" w:ascii="Times New Roman"/>
        </w:rPr>
        <w:t>nagrada za rad privremenom stečajnom upravitelja 6.000,00 kn</w:t>
      </w:r>
      <w:r>
        <w:rPr>
          <w:rFonts w:hAnsi="Times New Roman" w:ascii="Times New Roman"/>
        </w:rPr>
        <w:t>.</w:t>
      </w:r>
    </w:p>
    <w:p w:rsidRDefault="003D66BB" w:rsidP="008F1FA7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</w:t>
      </w:r>
      <w:r w:rsidR="00131669">
        <w:rPr>
          <w:rFonts w:hAnsi="Times New Roman" w:ascii="Times New Roman"/>
        </w:rPr>
        <w:lastRenderedPageBreak/>
        <w:t xml:space="preserve">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8F1FA7">
        <w:rPr>
          <w:rFonts w:hAnsi="Times New Roman" w:ascii="Times New Roman"/>
        </w:rPr>
        <w:t>31</w:t>
      </w:r>
      <w:r w:rsidR="003D66BB">
        <w:rPr>
          <w:rFonts w:hAnsi="Times New Roman" w:ascii="Times New Roman"/>
        </w:rPr>
        <w:t>.700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531FDB">
              <w:rPr>
                <w:rFonts w:hAnsi="Times New Roman" w:ascii="Times New Roman"/>
              </w:rPr>
              <w:t>0</w:t>
            </w:r>
            <w:r w:rsidR="008F1FA7">
              <w:rPr>
                <w:rFonts w:hAnsi="Times New Roman" w:ascii="Times New Roman"/>
              </w:rPr>
              <w:t>7</w:t>
            </w:r>
            <w:r w:rsidR="00531FDB">
              <w:rPr>
                <w:rFonts w:hAnsi="Times New Roman" w:ascii="Times New Roman"/>
              </w:rPr>
              <w:t>. travnja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8C32EC" w:rsidR="0051109B" w:rsidRPr="0051109B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  <w:r w:rsidR="008C32EC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51109B" w:rsidP="008C32EC" w:rsidR="008C32EC" w:rsidRPr="008C32EC">
      <w:pPr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 xml:space="preserve"> 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b/>
          <w:sz w:val="20"/>
          <w:szCs w:val="20"/>
        </w:rPr>
      </w:pPr>
      <w:r w:rsidRPr="008C32EC">
        <w:rPr>
          <w:rFonts w:hAnsi="Times New Roman" w:ascii="Times New Roman"/>
          <w:b/>
          <w:sz w:val="20"/>
          <w:szCs w:val="20"/>
        </w:rPr>
        <w:t>DNA: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>- e-</w:t>
      </w:r>
      <w:r>
        <w:rPr>
          <w:rFonts w:hAnsi="Times New Roman" w:ascii="Times New Roman"/>
          <w:sz w:val="20"/>
          <w:szCs w:val="20"/>
        </w:rPr>
        <w:t>O</w:t>
      </w:r>
      <w:r w:rsidRPr="008C32EC">
        <w:rPr>
          <w:rFonts w:hAnsi="Times New Roman" w:ascii="Times New Roman"/>
          <w:sz w:val="20"/>
          <w:szCs w:val="20"/>
        </w:rPr>
        <w:t>glasna ploča istoga dana kada je doneseno (čl.132.st.3. SZ/15).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 xml:space="preserve">- privremenom st. upravitelju </w:t>
      </w:r>
      <w:r>
        <w:rPr>
          <w:rFonts w:hAnsi="Times New Roman" w:ascii="Times New Roman"/>
          <w:sz w:val="20"/>
          <w:szCs w:val="20"/>
        </w:rPr>
        <w:t>Lilijana Augustin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 xml:space="preserve">U Rijeci, </w:t>
      </w:r>
      <w:r>
        <w:rPr>
          <w:rFonts w:hAnsi="Times New Roman" w:ascii="Times New Roman"/>
          <w:sz w:val="20"/>
          <w:szCs w:val="20"/>
        </w:rPr>
        <w:t>0</w:t>
      </w:r>
      <w:r w:rsidR="008F1FA7">
        <w:rPr>
          <w:rFonts w:hAnsi="Times New Roman" w:ascii="Times New Roman"/>
          <w:sz w:val="20"/>
          <w:szCs w:val="20"/>
        </w:rPr>
        <w:t>7</w:t>
      </w:r>
      <w:r>
        <w:rPr>
          <w:rFonts w:hAnsi="Times New Roman" w:ascii="Times New Roman"/>
          <w:sz w:val="20"/>
          <w:szCs w:val="20"/>
        </w:rPr>
        <w:t>.4.2</w:t>
      </w:r>
      <w:r w:rsidRPr="008C32EC">
        <w:rPr>
          <w:rFonts w:hAnsi="Times New Roman" w:ascii="Times New Roman"/>
          <w:sz w:val="20"/>
          <w:szCs w:val="20"/>
        </w:rPr>
        <w:t>016. g.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  <w:t>Sudac</w:t>
      </w:r>
    </w:p>
    <w:p w:rsidRDefault="008C32EC" w:rsidP="008C32EC" w:rsidR="00843182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  <w:t>Daniela Korlević</w:t>
      </w:r>
    </w:p>
    <w:sectPr w:rsidR="00843182" w:rsidRPr="008C32E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F3848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8F1FA7">
      <w:rPr>
        <w:rFonts w:hAnsi="Times New Roman" w:ascii="Times New Roman"/>
        <w:b/>
      </w:rPr>
      <w:t>1000</w:t>
    </w:r>
    <w:r w:rsidR="00EE5FB1">
      <w:rPr>
        <w:rFonts w:hAnsi="Times New Roman" w:ascii="Times New Roman"/>
        <w:b/>
      </w:rPr>
      <w:t>/2015-</w:t>
    </w:r>
    <w:r w:rsidR="003D66BB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D66BB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55B8D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09B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2EC"/>
    <w:rsid w:val="008C3FB2"/>
    <w:rsid w:val="008C4977"/>
    <w:rsid w:val="008D254D"/>
    <w:rsid w:val="008E3E5A"/>
    <w:rsid w:val="008F0C07"/>
    <w:rsid w:val="008F1FA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9F3FB1"/>
    <w:rsid w:val="00A064A7"/>
    <w:rsid w:val="00A26399"/>
    <w:rsid w:val="00A357C5"/>
    <w:rsid w:val="00A36FCD"/>
    <w:rsid w:val="00A50178"/>
    <w:rsid w:val="00A502AE"/>
    <w:rsid w:val="00A513D4"/>
    <w:rsid w:val="00A523DB"/>
    <w:rsid w:val="00A52784"/>
    <w:rsid w:val="00A60B3D"/>
    <w:rsid w:val="00A62B54"/>
    <w:rsid w:val="00A6348A"/>
    <w:rsid w:val="00A7133D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1578A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  <w:rsid w:val="00FF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 - BA VOĆE j.d.o.o.  Rijeka</izvorni_sadrzaj>
    <derivirana_varijabla naziv="DomainObject.Predmet.ProtustrankaFormated_1">  ZO - BA VOĆE j.d.o.o.  Rijeka</derivirana_varijabla>
  </DomainObject.Predmet.ProtustrankaFormated>
  <DomainObject.Predmet.ProtustrankaFormatedOIB>
    <izvorni_sadrzaj>  ZO - BA VOĆE j.d.o.o.  Rijeka, OIB 07521484322</izvorni_sadrzaj>
    <derivirana_varijabla naziv="DomainObject.Predmet.ProtustrankaFormatedOIB_1">  ZO - BA VOĆE j.d.o.o.  Rijeka, OIB 07521484322</derivirana_varijabla>
  </DomainObject.Predmet.ProtustrankaFormatedOIB>
  <DomainObject.Predmet.ProtustrankaFormatedWithAdress>
    <izvorni_sadrzaj> ZO - BA VOĆE j.d.o.o.  Rijeka, Antuna Barca 12, 51000 Rijeka</izvorni_sadrzaj>
    <derivirana_varijabla naziv="DomainObject.Predmet.ProtustrankaFormatedWithAdress_1"> ZO - BA VOĆE j.d.o.o.  Rijeka, Antuna Barca 12, 51000 Rijeka</derivirana_varijabla>
  </DomainObject.Predmet.ProtustrankaFormatedWithAdress>
  <DomainObject.Predmet.ProtustrankaFormatedWithAdressOIB>
    <izvorni_sadrzaj> ZO - BA VOĆE j.d.o.o.  Rijeka, OIB 07521484322, Antuna Barca 12, 51000 Rijeka</izvorni_sadrzaj>
    <derivirana_varijabla naziv="DomainObject.Predmet.ProtustrankaFormatedWithAdressOIB_1"> ZO - BA VOĆE j.d.o.o.  Rijeka, OIB 07521484322, Antuna Barca 12, 51000 Rijeka</derivirana_varijabla>
  </DomainObject.Predmet.ProtustrankaFormatedWithAdressOIB>
  <DomainObject.Predmet.ProtustrankaWithAdress>
    <izvorni_sadrzaj>ZO - BA VOĆE j.d.o.o.  Rijeka Antuna Barca 12, 51000 Rijeka</izvorni_sadrzaj>
    <derivirana_varijabla naziv="DomainObject.Predmet.ProtustrankaWithAdress_1">ZO - BA VOĆE j.d.o.o.  Rijeka Antuna Barca 12, 51000 Rijeka</derivirana_varijabla>
  </DomainObject.Predmet.ProtustrankaWithAdress>
  <DomainObject.Predmet.ProtustrankaWithAdressOIB>
    <izvorni_sadrzaj>ZO - BA VOĆE j.d.o.o.  Rijeka, OIB 07521484322, Antuna Barca 12, 51000 Rijeka</izvorni_sadrzaj>
    <derivirana_varijabla naziv="DomainObject.Predmet.ProtustrankaWithAdressOIB_1">ZO - BA VOĆE j.d.o.o.  Rijeka, OIB 07521484322, Antuna Barca 12, 51000 Rijeka</derivirana_varijabla>
  </DomainObject.Predmet.ProtustrankaWithAdressOIB>
  <DomainObject.Predmet.ProtustrankaNazivFormated>
    <izvorni_sadrzaj>ZO - BA VOĆE j.d.o.o.  Rijeka</izvorni_sadrzaj>
    <derivirana_varijabla naziv="DomainObject.Predmet.ProtustrankaNazivFormated_1">ZO - BA VOĆE j.d.o.o.  Rijeka</derivirana_varijabla>
  </DomainObject.Predmet.ProtustrankaNazivFormated>
  <DomainObject.Predmet.ProtustrankaNazivFormatedOIB>
    <izvorni_sadrzaj>ZO - BA VOĆE j.d.o.o.  Rijeka, OIB 07521484322</izvorni_sadrzaj>
    <derivirana_varijabla naziv="DomainObject.Predmet.ProtustrankaNazivFormatedOIB_1">ZO - BA VOĆE j.d.o.o.  Rijeka, OIB 07521484322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 - BA VOĆE j.d.o.o.  Rijeka</item>
    </izvorni_sadrzaj>
    <derivirana_varijabla naziv="DomainObject.Predmet.ProtuStrankaListFormated_1">
      <item>ZO - BA VOĆE j.d.o.o.  Rijeka</item>
    </derivirana_varijabla>
  </DomainObject.Predmet.ProtuStrankaListFormated>
  <DomainObject.Predmet.ProtuStrankaListFormatedOIB>
    <izvorni_sadrzaj>
      <item>ZO - BA VOĆE j.d.o.o.  Rijeka, OIB 07521484322</item>
    </izvorni_sadrzaj>
    <derivirana_varijabla naziv="DomainObject.Predmet.ProtuStrankaListFormatedOIB_1">
      <item>ZO - BA VOĆE j.d.o.o.  Rijeka, OIB 07521484322</item>
    </derivirana_varijabla>
  </DomainObject.Predmet.ProtuStrankaListFormatedOIB>
  <DomainObject.Predmet.ProtuStrankaListFormatedWithAdress>
    <izvorni_sadrzaj>
      <item>ZO - BA VOĆE j.d.o.o.  Rijeka, Antuna Barca 12, 51000 Rijeka</item>
    </izvorni_sadrzaj>
    <derivirana_varijabla naziv="DomainObject.Predmet.ProtuStrankaListFormatedWithAdress_1">
      <item>ZO - BA VOĆE j.d.o.o.  Rijeka, Antuna Barca 12, 51000 Rijeka</item>
    </derivirana_varijabla>
  </DomainObject.Predmet.ProtuStrankaListFormatedWithAdress>
  <DomainObject.Predmet.ProtuStrankaListFormatedWithAdressOIB>
    <izvorni_sadrzaj>
      <item>ZO - BA VOĆE j.d.o.o.  Rijeka, OIB 07521484322, Antuna Barca 12, 51000 Rijeka</item>
    </izvorni_sadrzaj>
    <derivirana_varijabla naziv="DomainObject.Predmet.ProtuStrankaListFormatedWithAdressOIB_1">
      <item>ZO - BA VOĆE j.d.o.o.  Rijeka, OIB 07521484322, Antuna Barca 12, 51000 Rijeka</item>
    </derivirana_varijabla>
  </DomainObject.Predmet.ProtuStrankaListFormatedWithAdressOIB>
  <DomainObject.Predmet.ProtuStrankaListNazivFormated>
    <izvorni_sadrzaj>
      <item>ZO - BA VOĆE j.d.o.o.  Rijeka</item>
    </izvorni_sadrzaj>
    <derivirana_varijabla naziv="DomainObject.Predmet.ProtuStrankaListNazivFormated_1">
      <item>ZO - BA VOĆE j.d.o.o.  Rijeka</item>
    </derivirana_varijabla>
  </DomainObject.Predmet.ProtuStrankaListNazivFormated>
  <DomainObject.Predmet.ProtuStrankaListNazivFormatedOIB>
    <izvorni_sadrzaj>
      <item>ZO - BA VOĆE j.d.o.o.  Rijeka, OIB 07521484322</item>
    </izvorni_sadrzaj>
    <derivirana_varijabla naziv="DomainObject.Predmet.ProtuStrankaListNazivFormatedOIB_1">
      <item>ZO - BA VOĆE j.d.o.o.  Rijeka, OIB 07521484322</item>
    </derivirana_varijabla>
  </DomainObject.Predmet.ProtuStrankaListNazivFormatedOIB>
  <DomainObject.Predmet.OstaliListFormated>
    <izvorni_sadrzaj>
      <item>Zoran Antičević</item>
      <item>HYPO ALPE-ADRIA-BANK dioničko društvo</item>
      <item>LILIJANA AUGUSTIN</item>
    </izvorni_sadrzaj>
    <derivirana_varijabla naziv="DomainObject.Predmet.OstaliListFormated_1">
      <item>Zoran Antičević</item>
      <item>HYPO ALPE-ADRIA-BANK dioničko društvo</item>
      <item>LILIJANA AUGUSTIN</item>
    </derivirana_varijabla>
  </DomainObject.Predmet.OstaliListFormated>
  <DomainObject.Predmet.OstaliListFormatedOIB>
    <izvorni_sadrzaj>
      <item>Zoran Antičević, OIB 13809941343</item>
      <item>HYPO ALPE-ADRIA-BANK dioničko društvo, OIB 14036333877</item>
      <item>LILIJANA AUGUSTIN</item>
    </izvorni_sadrzaj>
    <derivirana_varijabla naziv="DomainObject.Predmet.OstaliListFormatedOIB_1">
      <item>Zoran Antičević, OIB 13809941343</item>
      <item>HYPO ALPE-ADRIA-BANK dioničko društvo, OIB 14036333877</item>
      <item>LILIJANA AUGUSTIN</item>
    </derivirana_varijabla>
  </DomainObject.Predmet.OstaliListFormatedOIB>
  <DomainObject.Predmet.OstaliListFormatedWithAdress>
    <izvorni_sadrzaj>
      <item>Zoran Antičević, Prvog Maja 24, 51000 Rijeka</item>
      <item>HYPO ALPE-ADRIA-BANK dioničko društvo, Slavonska avenija 6, 10000 Zagreb</item>
      <item>LILIJANA AUGUSTIN</item>
    </izvorni_sadrzaj>
    <derivirana_varijabla naziv="DomainObject.Predmet.OstaliListFormatedWithAdress_1">
      <item>Zoran Antičević, Prvog Maja 24, 51000 Rijeka</item>
      <item>HYPO ALPE-ADRIA-BANK dioničko društvo, Slavonska avenija 6, 10000 Zagreb</item>
      <item>LILIJANA AUGUSTIN</item>
    </derivirana_varijabla>
  </DomainObject.Predmet.OstaliListFormatedWithAdress>
  <DomainObject.Predmet.OstaliListFormatedWithAdressOIB>
    <izvorni_sadrzaj>
      <item>Zoran Antičević, OIB 13809941343, Prvog Maja 24, 51000 Rijeka</item>
      <item>HYPO ALPE-ADRIA-BANK dioničko društvo, OIB 14036333877, Slavonska avenija 6, 10000 Zagreb</item>
      <item>LILIJANA AUGUSTIN</item>
    </izvorni_sadrzaj>
    <derivirana_varijabla naziv="DomainObject.Predmet.OstaliListFormatedWithAdressOIB_1">
      <item>Zoran Antičević, OIB 13809941343, Prvog Maja 24, 51000 Rijeka</item>
      <item>HYPO ALPE-ADRIA-BANK dioničko društvo, OIB 14036333877, Slavonska avenija 6, 10000 Zagreb</item>
      <item>LILIJANA AUGUSTIN</item>
    </derivirana_varijabla>
  </DomainObject.Predmet.OstaliListFormatedWithAdressOIB>
  <DomainObject.Predmet.OstaliListNazivFormated>
    <izvorni_sadrzaj>
      <item>Zoran Antičević</item>
      <item>HYPO ALPE-ADRIA-BANK dioničko društvo</item>
      <item>LILIJANA AUGUSTIN</item>
    </izvorni_sadrzaj>
    <derivirana_varijabla naziv="DomainObject.Predmet.OstaliListNazivFormated_1">
      <item>Zoran Antičević</item>
      <item>HYPO ALPE-ADRIA-BANK dioničko društvo</item>
      <item>LILIJANA AUGUSTIN</item>
    </derivirana_varijabla>
  </DomainObject.Predmet.OstaliListNazivFormated>
  <DomainObject.Predmet.OstaliListNazivFormatedOIB>
    <izvorni_sadrzaj>
      <item>Zoran Antičević, OIB 13809941343</item>
      <item>HYPO ALPE-ADRIA-BANK dioničko društvo, OIB 14036333877</item>
      <item>LILIJANA AUGUSTIN</item>
    </izvorni_sadrzaj>
    <derivirana_varijabla naziv="DomainObject.Predmet.OstaliListNazivFormatedOIB_1">
      <item>Zoran Antičević, OIB 13809941343</item>
      <item>HYPO ALPE-ADRIA-BANK dioničko društvo, OIB 14036333877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 - BA VOĆE j.d.o.o.  Rijeka</izvorni_sadrzaj>
    <derivirana_varijabla naziv="DomainObject.Predmet.ProtustrankaIDrugi_1">ZO - BA VOĆE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 - BA VOĆE j.d.o.o.  Rijeka, OIB 07521484322, Antuna Barca 12, 51000 Rijeka</izvorni_sadrzaj>
    <derivirana_varijabla naziv="DomainObject.Predmet.ProtustrankaIDrugiAdressOIB_1">ZO - BA VOĆE j.d.o.o.  Rijeka, OIB 07521484322, Antuna Barca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 - BA VOĆE j.d.o.o.  Rijeka</item>
      <item>Zoran Antičević</item>
      <item>HYPO ALPE-ADRIA-BANK dioničko društvo</item>
      <item>LILIJANA AUGUSTIN</item>
    </izvorni_sadrzaj>
    <derivirana_varijabla naziv="DomainObject.Predmet.SudioniciListNaziv_1">
      <item>FINA  Rijeka</item>
      <item>ZO - BA VOĆE j.d.o.o.  Rijeka</item>
      <item>Zoran Antičević</item>
      <item>HYPO ALPE-ADRIA-BANK dioničko društvo</item>
      <item>LILIJANA AUGUSTIN</item>
    </derivirana_varijabla>
  </DomainObject.Predmet.SudioniciListNaziv>
  <DomainObject.Predmet.SudioniciListAdressOIB>
    <izvorni_sadrzaj>
      <item>FINA  Rijeka, OIB 85821130368, Frana Kurelca 8,51000 Rijeka</item>
      <item>ZO - BA VOĆE j.d.o.o.  Rijeka, OIB 07521484322, Antuna Barca 12,51000 Rijeka</item>
      <item>Zoran Antičević, OIB 13809941343, Prvog Maja 24,51000 Rijeka</item>
      <item>HYPO ALPE-ADRIA-BANK dioničko društvo, OIB 14036333877, Slavonska avenija 6,10000 Zagreb</item>
      <item>LILIJANA AUGUSTIN</item>
    </izvorni_sadrzaj>
    <derivirana_varijabla naziv="DomainObject.Predmet.SudioniciListAdressOIB_1">
      <item>FINA  Rijeka, OIB 85821130368, Frana Kurelca 8,51000 Rijeka</item>
      <item>ZO - BA VOĆE j.d.o.o.  Rijeka, OIB 07521484322, Antuna Barca 12,51000 Rijeka</item>
      <item>Zoran Antičević, OIB 13809941343, Prvog Maja 24,51000 Rijeka</item>
      <item>HYPO ALPE-ADRIA-BANK dioničko društvo, OIB 14036333877, Slavonska avenija 6,10000 Zagreb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07521484322</item>
      <item>, OIB 13809941343</item>
      <item>, OIB 14036333877</item>
      <item>, OIB null</item>
    </izvorni_sadrzaj>
    <derivirana_varijabla naziv="DomainObject.Predmet.SudioniciListNazivOIB_1">
      <item>, OIB 85821130368</item>
      <item>, OIB 07521484322</item>
      <item>, OIB 13809941343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53F15-17D4-43EF-8B78-9FC4CFBAD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993</properties:Words>
  <properties:Characters>5776</properties:Characters>
  <properties:Lines>123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2016-04-07T08:26:00Z</dcterms:created>
  <dc:creator>dcmelik</dc:creator>
  <cp:lastModifiedBy>Jasna Radulović</cp:lastModifiedBy>
  <cp:lastPrinted>2016-04-07T08:34:00Z</cp:lastPrinted>
  <dcterms:modified xmlns:xsi="http://www.w3.org/2001/XMLSchema-instance" xsi:type="dcterms:W3CDTF">2016-04-07T08:35:00Z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