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2956" w14:paraId="e5e2956" w:rsidRDefault="00A84E63" w:rsidP="00A84E63" w:rsidR="00A84E6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4E63" w:rsidR="00A84E63">
        <w:tc>
          <w:tcPr>
            <w:tcW w:type="dxa" w:w="3060"/>
            <w:hideMark/>
          </w:tcPr>
          <w:p w:rsidRDefault="00A84E63" w:rsidR="00A84E6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A84E63" w:rsidR="00A84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A84E63" w:rsidR="00A84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A84E63" w:rsidP="00A84E63" w:rsidR="00A84E6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>85.</w:t>
      </w:r>
      <w:r>
        <w:rPr>
          <w:b/>
          <w:sz w:val="24"/>
        </w:rPr>
        <w:t xml:space="preserve"> </w:t>
      </w:r>
      <w:r>
        <w:rPr>
          <w:sz w:val="24"/>
        </w:rPr>
        <w:t>St-1462/17</w:t>
      </w:r>
    </w:p>
    <w:p w:rsidRDefault="00A84E63" w:rsidP="00A84E63" w:rsidR="00A84E6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84E63" w:rsidP="00A84E63" w:rsidR="00A84E63">
      <w:pPr>
        <w:ind w:hanging="2880" w:left="2880"/>
        <w:jc w:val="center"/>
        <w:rPr>
          <w:sz w:val="24"/>
          <w:szCs w:val="24"/>
        </w:rPr>
      </w:pPr>
    </w:p>
    <w:p w:rsidRDefault="00A84E63" w:rsidP="00A84E63" w:rsidR="00A84E6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A84E63" w:rsidP="00A84E63" w:rsidR="00A84E63">
      <w:pPr>
        <w:ind w:hanging="2880" w:left="2880"/>
        <w:jc w:val="center"/>
        <w:rPr>
          <w:sz w:val="24"/>
          <w:szCs w:val="24"/>
        </w:rPr>
      </w:pPr>
    </w:p>
    <w:p w:rsidRDefault="00A84E63" w:rsidP="00A84E63" w:rsidR="00A84E63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u povodu prijedloga vjerovnika Ante </w:t>
      </w:r>
      <w:r>
        <w:rPr>
          <w:sz w:val="24"/>
          <w:szCs w:val="24"/>
        </w:rPr>
        <w:t>Ramadana, Zagreb, Kauzlarićev prilaz 13, OIB: 62396202450,</w:t>
      </w:r>
      <w:r>
        <w:rPr>
          <w:sz w:val="24"/>
          <w:szCs w:val="24"/>
          <w:lang w:val="pt-BR"/>
        </w:rPr>
        <w:t xml:space="preserve"> za otvaranje stečajnog postupka nad dužnikom </w:t>
      </w:r>
      <w:r>
        <w:rPr>
          <w:sz w:val="24"/>
          <w:szCs w:val="24"/>
        </w:rPr>
        <w:t xml:space="preserve">GREBAŠTICA PANORAMA d.o.o. u stečaju, Zagreb, Ivana Lučića 2A, OIB: 12253244666, </w:t>
      </w:r>
      <w:r w:rsidR="0035628E">
        <w:rPr>
          <w:sz w:val="24"/>
          <w:szCs w:val="24"/>
          <w:lang w:val="pt-BR"/>
        </w:rPr>
        <w:t>18</w:t>
      </w:r>
      <w:r>
        <w:rPr>
          <w:sz w:val="24"/>
          <w:szCs w:val="24"/>
          <w:lang w:val="pt-BR"/>
        </w:rPr>
        <w:t xml:space="preserve">. </w:t>
      </w:r>
      <w:r w:rsidR="0035628E">
        <w:rPr>
          <w:sz w:val="24"/>
          <w:szCs w:val="24"/>
          <w:lang w:val="pt-BR"/>
        </w:rPr>
        <w:t>lipnja</w:t>
      </w:r>
      <w:r>
        <w:rPr>
          <w:sz w:val="24"/>
          <w:szCs w:val="24"/>
          <w:lang w:val="pt-BR"/>
        </w:rPr>
        <w:t xml:space="preserve"> 2018.</w:t>
      </w:r>
      <w:r>
        <w:rPr>
          <w:sz w:val="24"/>
          <w:szCs w:val="24"/>
        </w:rPr>
        <w:t>,</w:t>
      </w:r>
    </w:p>
    <w:p w:rsidRDefault="00A84E63" w:rsidP="00A84E63" w:rsidR="00A84E63">
      <w:pPr>
        <w:overflowPunct/>
        <w:autoSpaceDE/>
        <w:adjustRightInd/>
        <w:ind w:firstLine="720"/>
        <w:jc w:val="both"/>
        <w:rPr>
          <w:sz w:val="24"/>
          <w:szCs w:val="24"/>
        </w:rPr>
      </w:pPr>
    </w:p>
    <w:p w:rsidRDefault="00A84E63" w:rsidP="00A84E63" w:rsidR="00A84E6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i o   j e </w:t>
      </w:r>
    </w:p>
    <w:p w:rsidRDefault="00A84E63" w:rsidP="00A84E63" w:rsidR="00A84E63">
      <w:pPr>
        <w:jc w:val="center"/>
        <w:rPr>
          <w:b/>
          <w:sz w:val="24"/>
          <w:szCs w:val="24"/>
        </w:rPr>
      </w:pPr>
    </w:p>
    <w:p w:rsidRDefault="00A84E63" w:rsidP="000C5CFB" w:rsidR="000C5C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I. Određuje se ročište vjerovnika na kojem će se ispitati prijavljen</w:t>
      </w:r>
      <w:r w:rsidR="000C5CFB">
        <w:rPr>
          <w:sz w:val="24"/>
          <w:szCs w:val="24"/>
        </w:rPr>
        <w:t>e tražbine (ispitno ročište) za</w:t>
      </w:r>
    </w:p>
    <w:p w:rsidRDefault="0035628E" w:rsidP="000C5CFB" w:rsidR="00A84E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30. kolovoza </w:t>
      </w:r>
      <w:r w:rsidR="00A84E63">
        <w:rPr>
          <w:b/>
          <w:sz w:val="24"/>
          <w:szCs w:val="24"/>
        </w:rPr>
        <w:t>2018. u 09,</w:t>
      </w:r>
      <w:r>
        <w:rPr>
          <w:b/>
          <w:sz w:val="24"/>
          <w:szCs w:val="24"/>
        </w:rPr>
        <w:t>3</w:t>
      </w:r>
      <w:r w:rsidR="00A84E63">
        <w:rPr>
          <w:b/>
          <w:sz w:val="24"/>
          <w:szCs w:val="24"/>
        </w:rPr>
        <w:t>0 sati</w:t>
      </w:r>
    </w:p>
    <w:p w:rsidRDefault="00A84E63" w:rsidP="00A84E63" w:rsidR="00A84E63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koje će se održati u zgradi Trgovačkog suda u Zagrebu, Petrinjska 8, soba 27/I. kat (dvorišna zgrada).</w:t>
      </w:r>
    </w:p>
    <w:p w:rsidRDefault="00A84E63" w:rsidP="00A84E63" w:rsidR="00A84E63">
      <w:pPr>
        <w:ind w:firstLine="720"/>
        <w:jc w:val="both"/>
        <w:rPr>
          <w:sz w:val="24"/>
          <w:szCs w:val="24"/>
        </w:rPr>
      </w:pPr>
    </w:p>
    <w:p w:rsidRDefault="00A84E63" w:rsidP="00A84E63" w:rsidR="00A84E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 Određuje se ročište vjerovnika na kojem će se na temelju izvješća stečajnog upravitelja odlučivati o daljnjem tijeku stečajnog postupka (izvještajno ročište) za</w:t>
      </w:r>
    </w:p>
    <w:p w:rsidRDefault="0035628E" w:rsidP="00A84E63" w:rsidR="00A84E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30. kolovoza 2018</w:t>
      </w:r>
      <w:r w:rsidR="00A84E63">
        <w:rPr>
          <w:b/>
          <w:sz w:val="24"/>
          <w:szCs w:val="24"/>
        </w:rPr>
        <w:t>. u 09,</w:t>
      </w:r>
      <w:r>
        <w:rPr>
          <w:b/>
          <w:sz w:val="24"/>
          <w:szCs w:val="24"/>
        </w:rPr>
        <w:t>45</w:t>
      </w:r>
      <w:r w:rsidR="00A84E63">
        <w:rPr>
          <w:b/>
          <w:sz w:val="24"/>
          <w:szCs w:val="24"/>
        </w:rPr>
        <w:t xml:space="preserve"> sati</w:t>
      </w:r>
    </w:p>
    <w:p w:rsidRDefault="00A84E63" w:rsidP="00A84E63" w:rsidR="00A84E63">
      <w:pPr>
        <w:jc w:val="both"/>
        <w:rPr>
          <w:sz w:val="24"/>
          <w:szCs w:val="24"/>
        </w:rPr>
      </w:pPr>
      <w:r>
        <w:rPr>
          <w:sz w:val="24"/>
          <w:szCs w:val="24"/>
        </w:rPr>
        <w:t>koje će se održati u zgradi Trgovačkog suda u Zagrebu, Petrinjska 8, soba 27/I. kat (dvorišna zgrada).</w:t>
      </w:r>
    </w:p>
    <w:p w:rsidRDefault="00A84E63" w:rsidP="00A84E63" w:rsidR="00A84E6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4C1016">
        <w:rPr>
          <w:sz w:val="24"/>
          <w:szCs w:val="24"/>
        </w:rPr>
        <w:t>18</w:t>
      </w:r>
      <w:r>
        <w:rPr>
          <w:sz w:val="24"/>
          <w:szCs w:val="24"/>
        </w:rPr>
        <w:t xml:space="preserve">. </w:t>
      </w:r>
      <w:r w:rsidR="004C1016">
        <w:rPr>
          <w:sz w:val="24"/>
          <w:szCs w:val="24"/>
        </w:rPr>
        <w:t>lipnja</w:t>
      </w:r>
      <w:r>
        <w:rPr>
          <w:sz w:val="24"/>
          <w:szCs w:val="24"/>
        </w:rPr>
        <w:t xml:space="preserve"> 2018.</w:t>
      </w:r>
    </w:p>
    <w:p w:rsidRDefault="00A84E63" w:rsidP="00A84E63" w:rsidR="00A84E63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A84E63" w:rsidP="00A84E63" w:rsidR="00A84E63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mr. sc. Ivana Koštarić Fegeš</w:t>
      </w:r>
      <w:r w:rsidR="004C1016">
        <w:rPr>
          <w:sz w:val="24"/>
          <w:szCs w:val="24"/>
        </w:rPr>
        <w:t>, v.r.</w:t>
      </w:r>
    </w:p>
    <w:p w:rsidRDefault="00A84E63" w:rsidP="00A84E63" w:rsidR="00A84E63">
      <w:pPr>
        <w:jc w:val="both"/>
        <w:rPr>
          <w:sz w:val="24"/>
          <w:szCs w:val="24"/>
        </w:rPr>
      </w:pPr>
    </w:p>
    <w:p w:rsidRDefault="00A84E63" w:rsidP="00A84E63" w:rsidR="00A84E63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84E63" w:rsidP="00A84E63" w:rsidR="00A84E63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nije dopušten pravni lijek (čl</w:t>
      </w:r>
      <w:r w:rsidR="00627CE9">
        <w:rPr>
          <w:sz w:val="24"/>
          <w:szCs w:val="24"/>
        </w:rPr>
        <w:t>anak</w:t>
      </w:r>
      <w:r>
        <w:rPr>
          <w:sz w:val="24"/>
          <w:szCs w:val="24"/>
        </w:rPr>
        <w:t xml:space="preserve"> 1</w:t>
      </w:r>
      <w:r w:rsidR="00627CE9">
        <w:rPr>
          <w:sz w:val="24"/>
          <w:szCs w:val="24"/>
        </w:rPr>
        <w:t>9. stavak 7</w:t>
      </w:r>
      <w:r>
        <w:rPr>
          <w:sz w:val="24"/>
          <w:szCs w:val="24"/>
        </w:rPr>
        <w:t>. Stečajnog zakona („Narodne novine“ broj 71/15</w:t>
      </w:r>
      <w:r w:rsidR="00627CE9">
        <w:rPr>
          <w:sz w:val="24"/>
          <w:szCs w:val="24"/>
        </w:rPr>
        <w:t>.</w:t>
      </w:r>
      <w:r>
        <w:rPr>
          <w:sz w:val="24"/>
          <w:szCs w:val="24"/>
        </w:rPr>
        <w:t>)).</w:t>
      </w:r>
    </w:p>
    <w:p w:rsidRDefault="0035628E" w:rsidR="0035628E"/>
    <w:p w:rsidRDefault="004C1016" w:rsidP="004C1016" w:rsidR="004C1016">
      <w:pPr>
        <w:overflowPunct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otpravka-ovlašteni službenik</w:t>
      </w:r>
    </w:p>
    <w:p w:rsidRDefault="004C1016" w:rsidP="004C1016" w:rsidR="00FB3225">
      <w:r>
        <w:rPr>
          <w:rFonts w:eastAsiaTheme="minorHAnsi"/>
          <w:sz w:val="24"/>
          <w:szCs w:val="24"/>
          <w:lang w:eastAsia="en-US"/>
        </w:rPr>
        <w:t>Natalija Perković</w:t>
      </w:r>
    </w:p>
    <w:sectPr w:rsidR="00FB32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816234"/>
    <w:multiLevelType w:val="hybridMultilevel"/>
    <w:tmpl w:val="3C54D3C2"/>
    <w:lvl w:tplc="B420AD92" w:ilvl="0">
      <w:start w:val="3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E63"/>
    <w:rsid w:val="00080934"/>
    <w:rsid w:val="000C5CFB"/>
    <w:rsid w:val="00205C9D"/>
    <w:rsid w:val="0035628E"/>
    <w:rsid w:val="00482528"/>
    <w:rsid w:val="004C1016"/>
    <w:rsid w:val="00627CE9"/>
    <w:rsid w:val="00A84E63"/>
    <w:rsid w:val="00FB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E63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84E6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A84E63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4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4E6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32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E63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84E6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A84E63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4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4E6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32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9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07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ispitno i izvještajno ročište</izvorni_sadrzaj>
    <derivirana_varijabla naziv="DomainObject.Primjedba_1">ispitno i izvještajno ročište</derivirana_varijabla>
  </DomainObject.Primjedba>
  <DomainObject.Oznaka>
    <izvorni_sadrzaj>St-1462/2017-36</izvorni_sadrzaj>
    <derivirana_varijabla naziv="DomainObject.Oznaka_1">St-1462/2017-36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GREBAŠTICA PANORAMA društvo s ograničenom odgovornošću za usluge</izvorni_sadrzaj>
    <derivirana_varijabla naziv="DomainObject.Predmet.ProtustrankaFormated_1">  GREBAŠTICA PANORAMA društvo s ograničenom odgovornošću za usluge</derivirana_varijabla>
  </DomainObject.Predmet.ProtustrankaFormated>
  <DomainObject.Predmet.ProtustrankaFormatedOIB>
    <izvorni_sadrzaj>  GREBAŠTICA PANORAMA društvo s ograničenom odgovornošću za usluge, OIB 12253244666</izvorni_sadrzaj>
    <derivirana_varijabla naziv="DomainObject.Predmet.ProtustrankaFormatedOIB_1">  GREBAŠTICA PANORAMA društvo s ograničenom odgovornošću za usluge, OIB 12253244666</derivirana_varijabla>
  </DomainObject.Predmet.ProtustrankaFormatedOIB>
  <DomainObject.Predmet.ProtustrankaFormatedWithAdress>
    <izvorni_sadrzaj> GREBAŠTICA PANORAMA društvo s ograničenom odgovornošću za usluge, Ivana Lučića 2A, 10000 Zagreb</izvorni_sadrzaj>
    <derivirana_varijabla naziv="DomainObject.Predmet.ProtustrankaFormatedWithAdress_1"> GREBAŠTICA PANORAMA društvo s ograničenom odgovornošću za usluge, Ivana Lučića 2A, 10000 Zagreb</derivirana_varijabla>
  </DomainObject.Predmet.ProtustrankaFormatedWithAdress>
  <DomainObject.Predmet.ProtustrankaFormatedWithAdressOIB>
    <izvorni_sadrzaj> GREBAŠTICA PANORAMA društvo s ograničenom odgovornošću za usluge, OIB 12253244666, Ivana Lučića 2A, 10000 Zagreb</izvorni_sadrzaj>
    <derivirana_varijabla naziv="DomainObject.Predmet.ProtustrankaFormatedWithAdressOIB_1"> GREBAŠTICA PANORAMA društvo s ograničenom odgovornošću za usluge, OIB 12253244666, Ivana Lučića 2A, 10000 Zagreb</derivirana_varijabla>
  </DomainObject.Predmet.ProtustrankaFormatedWithAdressOIB>
  <DomainObject.Predmet.ProtustrankaWithAdress>
    <izvorni_sadrzaj>GREBAŠTICA PANORAMA društvo s ograničenom odgovornošću za usluge Ivana Lučića 2A, 10000 Zagreb</izvorni_sadrzaj>
    <derivirana_varijabla naziv="DomainObject.Predmet.ProtustrankaWithAdress_1">GREBAŠTICA PANORAMA društvo s ograničenom odgovornošću za usluge Ivana Lučića 2A, 10000 Zagreb</derivirana_varijabla>
  </DomainObject.Predmet.ProtustrankaWithAdress>
  <DomainObject.Predmet.ProtustrankaWithAdressOIB>
    <izvorni_sadrzaj>GREBAŠTICA PANORAMA društvo s ograničenom odgovornošću za usluge, OIB 12253244666, Ivana Lučića 2A, 10000 Zagreb</izvorni_sadrzaj>
    <derivirana_varijabla naziv="DomainObject.Predmet.ProtustrankaWithAdressOIB_1">GREBAŠTICA PANORAMA društvo s ograničenom odgovornošću za usluge, OIB 12253244666, Ivana Lučića 2A, 10000 Zagreb</derivirana_varijabla>
  </DomainObject.Predmet.ProtustrankaWithAdressOIB>
  <DomainObject.Predmet.ProtustrankaNazivFormated>
    <izvorni_sadrzaj>GREBAŠTICA PANORAMA društvo s ograničenom odgovornošću za usluge</izvorni_sadrzaj>
    <derivirana_varijabla naziv="DomainObject.Predmet.ProtustrankaNazivFormated_1">GREBAŠTICA PANORAMA društvo s ograničenom odgovornošću za usluge</derivirana_varijabla>
  </DomainObject.Predmet.ProtustrankaNazivFormated>
  <DomainObject.Predmet.ProtustrankaNazivFormatedOIB>
    <izvorni_sadrzaj>GREBAŠTICA PANORAMA društvo s ograničenom odgovornošću za usluge, OIB 12253244666</izvorni_sadrzaj>
    <derivirana_varijabla naziv="DomainObject.Predmet.ProtustrankaNazivFormatedOIB_1">GREBAŠTICA PANORAMA društvo s ograničenom odgovornošću za usluge, OIB 12253244666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Ramadan</izvorni_sadrzaj>
    <derivirana_varijabla naziv="DomainObject.Predmet.StrankaFormated_1">  FINA Regionalni centar Zagreb; Ante Ramadan</derivirana_varijabla>
  </DomainObject.Predmet.StrankaFormated>
  <DomainObject.Predmet.StrankaFormatedOIB>
    <izvorni_sadrzaj>  FINA Regionalni centar Zagreb, OIB 85821130368; Ante Ramadan, OIB 62396202450</izvorni_sadrzaj>
    <derivirana_varijabla naziv="DomainObject.Predmet.StrankaFormatedOIB_1">  FINA Regionalni centar Zagreb, OIB 85821130368; Ante Ramadan, OIB 62396202450</derivirana_varijabla>
  </DomainObject.Predmet.StrankaFormatedOIB>
  <DomainObject.Predmet.StrankaFormatedWithAdress>
    <izvorni_sadrzaj> FINA Regionalni centar Zagreb, Trg svibanjskih žrtava 1995. 1, 10000 Zagreb; Ante Ramadan, Kauzlarićev Prilaz 13, 10000 Zagreb</izvorni_sadrzaj>
    <derivirana_varijabla naziv="DomainObject.Predmet.StrankaFormatedWithAdress_1"> FINA Regionalni centar Zagreb, Trg svibanjskih žrtava 1995. 1, 10000 Zagreb; Ante Ramadan, Kauzlarićev Prilaz 13, 10000 Zagreb</derivirana_varijabla>
  </DomainObject.Predmet.StrankaFormatedWithAdress>
  <DomainObject.Predmet.StrankaFormatedWithAdressOIB>
    <izvorni_sadrzaj> FINA Regionalni centar Zagreb, OIB 85821130368, Trg svibanjskih žrtava 1995. 1, 10000 Zagreb; Ante Ramadan, OIB 62396202450, Kauzlarićev Prilaz 13, 10000 Zagreb</izvorni_sadrzaj>
    <derivirana_varijabla naziv="DomainObject.Predmet.StrankaFormatedWithAdressOIB_1"> FINA Regionalni centar Zagreb, OIB 85821130368, Trg svibanjskih žrtava 1995. 1, 10000 Zagreb; Ante Ramadan, OIB 62396202450, Kauzlarićev Prilaz 13, 10000 Zagreb</derivirana_varijabla>
  </DomainObject.Predmet.StrankaFormatedWithAdressOIB>
  <DomainObject.Predmet.StrankaWithAdress>
    <izvorni_sadrzaj>FINA Regionalni centar Zagreb Trg svibanjskih žrtava 1995. 1,10000 Zagreb,Ante Ramadan Kauzlarićev Prilaz 13,10000 Zagreb</izvorni_sadrzaj>
    <derivirana_varijabla naziv="DomainObject.Predmet.StrankaWithAdress_1">FINA Regionalni centar Zagreb Trg svibanjskih žrtava 1995. 1,10000 Zagreb,Ante Ramadan Kauzlarićev Prilaz 13,10000 Zagreb</derivirana_varijabla>
  </DomainObject.Predmet.StrankaWithAdress>
  <DomainObject.Predmet.StrankaWithAdressOIB>
    <izvorni_sadrzaj>FINA Regionalni centar Zagreb, OIB 85821130368, Trg svibanjskih žrtava 1995. 1,10000 Zagreb,Ante Ramadan, OIB 62396202450, Kauzlarićev Prilaz 13,10000 Zagreb</izvorni_sadrzaj>
    <derivirana_varijabla naziv="DomainObject.Predmet.StrankaWithAdressOIB_1">FINA Regionalni centar Zagreb, OIB 85821130368, Trg svibanjskih žrtava 1995. 1,10000 Zagreb,Ante Ramadan, OIB 62396202450, Kauzlarićev Prilaz 13,10000 Zagreb</derivirana_varijabla>
  </DomainObject.Predmet.StrankaWithAdressOIB>
  <DomainObject.Predmet.StrankaNazivFormated>
    <izvorni_sadrzaj>FINA Regionalni centar Zagreb,Ante Ramadan</izvorni_sadrzaj>
    <derivirana_varijabla naziv="DomainObject.Predmet.StrankaNazivFormated_1">FINA Regionalni centar Zagreb,Ante Ramadan</derivirana_varijabla>
  </DomainObject.Predmet.StrankaNazivFormated>
  <DomainObject.Predmet.StrankaNazivFormatedOIB>
    <izvorni_sadrzaj>FINA Regionalni centar Zagreb, OIB 85821130368,Ante Ramadan, OIB 62396202450</izvorni_sadrzaj>
    <derivirana_varijabla naziv="DomainObject.Predmet.StrankaNazivFormatedOIB_1">FINA Regionalni centar Zagreb, OIB 85821130368,Ante Ramadan, OIB 62396202450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Ante Ramadan</item>
    </izvorni_sadrzaj>
    <derivirana_varijabla naziv="DomainObject.Predmet.StrankaListFormated_1">
      <item>FINA Regionalni centar Zagreb</item>
      <item>Ante Ramadan</item>
    </derivirana_varijabla>
  </DomainObject.Predmet.StrankaListFormated>
  <DomainObject.Predmet.StrankaListFormatedOIB>
    <izvorni_sadrzaj>
      <item>FINA Regionalni centar Zagreb, OIB 85821130368</item>
      <item>Ante Ramadan, OIB 62396202450</item>
    </izvorni_sadrzaj>
    <derivirana_varijabla naziv="DomainObject.Predmet.StrankaListFormatedOIB_1">
      <item>FINA Regionalni centar Zagreb, OIB 85821130368</item>
      <item>Ante Ramadan, OIB 62396202450</item>
    </derivirana_varijabla>
  </DomainObject.Predmet.StrankaListFormatedOIB>
  <DomainObject.Predmet.StrankaListFormatedWithAdress>
    <izvorni_sadrzaj>
      <item>FINA Regionalni centar Zagreb, Trg svibanjskih žrtava 1995. 1, 10000 Zagreb</item>
      <item>Ante Ramadan, Kauzlarićev Prilaz 13, 10000 Zagreb</item>
    </izvorni_sadrzaj>
    <derivirana_varijabla naziv="DomainObject.Predmet.StrankaListFormatedWithAdress_1">
      <item>FINA Regionalni centar Zagreb, Trg svibanjskih žrtava 1995. 1, 10000 Zagreb</item>
      <item>Ante Ramadan, Kauzlarićev Prilaz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Ramadan, OIB 62396202450, Kauzlarićev Prilaz 13, 10000 Zagreb</item>
    </izvorni_sadrzaj>
    <derivirana_varijabla naziv="DomainObject.Predmet.StrankaListFormatedWithAdressOIB_1">
      <item>FINA Regionalni centar Zagreb, OIB 85821130368, Trg svibanjskih žrtava 1995. 1, 10000 Zagreb</item>
      <item>Ante Ramadan, OIB 62396202450, Kauzlarićev Prilaz 13, 10000 Zagreb</item>
    </derivirana_varijabla>
  </DomainObject.Predmet.StrankaListFormatedWithAdressOIB>
  <DomainObject.Predmet.StrankaListNazivFormated>
    <izvorni_sadrzaj>
      <item>FINA Regionalni centar Zagreb</item>
      <item>Ante Ramadan</item>
    </izvorni_sadrzaj>
    <derivirana_varijabla naziv="DomainObject.Predmet.StrankaListNazivFormated_1">
      <item>FINA Regionalni centar Zagreb</item>
      <item>Ante Ramadan</item>
    </derivirana_varijabla>
  </DomainObject.Predmet.StrankaListNazivFormated>
  <DomainObject.Predmet.StrankaListNazivFormatedOIB>
    <izvorni_sadrzaj>
      <item>FINA Regionalni centar Zagreb, OIB 85821130368</item>
      <item>Ante Ramadan, OIB 62396202450</item>
    </izvorni_sadrzaj>
    <derivirana_varijabla naziv="DomainObject.Predmet.StrankaListNazivFormatedOIB_1">
      <item>FINA Regionalni centar Zagreb, OIB 85821130368</item>
      <item>Ante Ramadan, OIB 62396202450</item>
    </derivirana_varijabla>
  </DomainObject.Predmet.StrankaListNazivFormatedOIB>
  <DomainObject.Predmet.ProtuStrankaListFormated>
    <izvorni_sadrzaj>
      <item>GREBAŠTICA PANORAMA društvo s ograničenom odgovornošću za usluge</item>
    </izvorni_sadrzaj>
    <derivirana_varijabla naziv="DomainObject.Predmet.ProtuStrankaListFormated_1">
      <item>GREBAŠTICA PANORAMA društvo s ograničenom odgovornošću za usluge</item>
    </derivirana_varijabla>
  </DomainObject.Predmet.ProtuStrankaListFormated>
  <DomainObject.Predmet.ProtuStrankaListFormatedOIB>
    <izvorni_sadrzaj>
      <item>GREBAŠTICA PANORAMA društvo s ograničenom odgovornošću za usluge, OIB 12253244666</item>
    </izvorni_sadrzaj>
    <derivirana_varijabla naziv="DomainObject.Predmet.ProtuStrankaListFormatedOIB_1">
      <item>GREBAŠTICA PANORAMA društvo s ograničenom odgovornošću za usluge, OIB 12253244666</item>
    </derivirana_varijabla>
  </DomainObject.Predmet.ProtuStrankaListFormatedOIB>
  <DomainObject.Predmet.ProtuStrankaListFormatedWithAdress>
    <izvorni_sadrzaj>
      <item>GREBAŠTICA PANORAMA društvo s ograničenom odgovornošću za usluge, Ivana Lučića 2A, 10000 Zagreb</item>
    </izvorni_sadrzaj>
    <derivirana_varijabla naziv="DomainObject.Predmet.ProtuStrankaListFormatedWithAdress_1">
      <item>GREBAŠTICA PANORAMA društvo s ograničenom odgovornošću za usluge, Ivana Lučića 2A, 10000 Zagreb</item>
    </derivirana_varijabla>
  </DomainObject.Predmet.ProtuStrankaListFormatedWithAdress>
  <DomainObject.Predmet.ProtuStrankaListFormatedWithAdressOIB>
    <izvorni_sadrzaj>
      <item>GREBAŠTICA PANORAMA društvo s ograničenom odgovornošću za usluge, OIB 12253244666, Ivana Lučića 2A, 10000 Zagreb</item>
    </izvorni_sadrzaj>
    <derivirana_varijabla naziv="DomainObject.Predmet.ProtuStrankaListFormatedWithAdressOIB_1">
      <item>GREBAŠTICA PANORAMA društvo s ograničenom odgovornošću za usluge, OIB 12253244666, Ivana Lučića 2A, 10000 Zagreb</item>
    </derivirana_varijabla>
  </DomainObject.Predmet.ProtuStrankaListFormatedWithAdressOIB>
  <DomainObject.Predmet.ProtuStrankaListNazivFormated>
    <izvorni_sadrzaj>
      <item>GREBAŠTICA PANORAMA društvo s ograničenom odgovornošću za usluge</item>
    </izvorni_sadrzaj>
    <derivirana_varijabla naziv="DomainObject.Predmet.ProtuStrankaListNazivFormated_1">
      <item>GREBAŠTICA PANORAMA društvo s ograničenom odgovornošću za usluge</item>
    </derivirana_varijabla>
  </DomainObject.Predmet.ProtuStrankaListNazivFormated>
  <DomainObject.Predmet.ProtuStrankaListNazivFormatedOIB>
    <izvorni_sadrzaj>
      <item>GREBAŠTICA PANORAMA društvo s ograničenom odgovornošću za usluge, OIB 12253244666</item>
    </izvorni_sadrzaj>
    <derivirana_varijabla naziv="DomainObject.Predmet.ProtuStrankaListNazivFormatedOIB_1">
      <item>GREBAŠTICA PANORAMA društvo s ograničenom odgovornošću za usluge, OIB 12253244666</item>
    </derivirana_varijabla>
  </DomainObject.Predmet.ProtuStrankaListNazivFormatedOIB>
  <DomainObject.Predmet.OstaliList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Formated>
  <DomainObject.Predmet.OstaliList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Naziv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Naziv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St-1462/2017-36</izvorni_sadrzaj>
    <derivirana_varijabla naziv="DomainObject.PoslovniBrojDokumenta_1">St-1462/2017-36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GREBAŠTICA PANORAMA društvo s ograničenom odgovornošću za usluge</izvorni_sadrzaj>
    <derivirana_varijabla naziv="DomainObject.Predmet.ProtustrankaIDrugi_1">GREBAŠTICA PANORAMA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GREBAŠTICA PANORAMA društvo s ograničenom odgovornošću za usluge, OIB 12253244666, Ivana Lučića 2A, 10000 Zagreb</izvorni_sadrzaj>
    <derivirana_varijabla naziv="DomainObject.Predmet.ProtustrankaIDrugiAdressOIB_1">GREBAŠTICA PANORAMA društvo s ograničenom odgovornošću za usluge, OIB 12253244666,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SudioniciListNaziv_1"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SudioniciListNaziv>
  <DomainObject.Predmet.SudioniciListAdressOIB>
    <izvorni_sadrzaj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12253244666</item>
      <item>, OIB 85821130368</item>
      <item>, OIB 44873225945</item>
      <item>, OIB 53056966535</item>
      <item>, OIB 62396202450</item>
      <item>, OIB 32802230502</item>
      <item>, OIB 32802230502</item>
    </izvorni_sadrzaj>
    <derivirana_varijabla naziv="DomainObject.Predmet.SudioniciListNazivOIB_1">
      <item>, OIB 12253244666</item>
      <item>, OIB 85821130368</item>
      <item>, OIB 44873225945</item>
      <item>, OIB 53056966535</item>
      <item>, OIB 62396202450</item>
      <item>, OIB 32802230502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1067</properties:Characters>
  <properties:Lines>37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2018-06-18T08:06:00Z</dcterms:created>
  <dc:creator>Ivana Koštarić Fegeš</dc:creator>
  <cp:lastModifiedBy>Natalija Perković</cp:lastModifiedBy>
  <dcterms:modified xmlns:xsi="http://www.w3.org/2001/XMLSchema-instance" xsi:type="dcterms:W3CDTF">2018-06-18T08:35:00Z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St-1462/2017-36 / Odluka - Zaključak (zaklj._ISPITNO I IZVJEŠTAJNO ROČIŠTE_NOVO.docx)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