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7913" w14:paraId="0347913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712ABC" w:rsidR="00F4046D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9 Sp-</w:t>
      </w:r>
      <w:r w:rsidR="00F111CB">
        <w:t>143</w:t>
      </w:r>
      <w:r w:rsidR="00F4046D">
        <w:t>/2017-</w:t>
      </w:r>
      <w:r w:rsidR="00777FF5">
        <w:t>35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F111CB">
        <w:t xml:space="preserve">Dalibor </w:t>
      </w:r>
      <w:proofErr w:type="spellStart"/>
      <w:r w:rsidR="00F111CB">
        <w:t>Gereč</w:t>
      </w:r>
      <w:proofErr w:type="spellEnd"/>
      <w:r w:rsidR="00F111CB">
        <w:t xml:space="preserve">, iz </w:t>
      </w:r>
      <w:r w:rsidR="00F111CB">
        <w:rPr>
          <w:szCs w:val="24"/>
        </w:rPr>
        <w:t>Zagreba, Ulica Gustava Krkleca 16</w:t>
      </w:r>
      <w:r w:rsidR="00F111CB">
        <w:t>, OIB: 51316716576,</w:t>
      </w:r>
      <w:r w:rsidR="00F4046D">
        <w:t xml:space="preserve"> </w:t>
      </w:r>
      <w:r>
        <w:t xml:space="preserve">dana </w:t>
      </w:r>
      <w:r w:rsidR="000D24C7">
        <w:t>23</w:t>
      </w:r>
      <w:r w:rsidR="00236412">
        <w:t>. listopada</w:t>
      </w:r>
      <w:r w:rsidR="0089532D">
        <w:t xml:space="preserve">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F111CB">
        <w:t>Dalibor</w:t>
      </w:r>
      <w:proofErr w:type="spellEnd"/>
      <w:r w:rsidR="00F111CB">
        <w:t xml:space="preserve"> </w:t>
      </w:r>
      <w:proofErr w:type="spellStart"/>
      <w:r w:rsidR="00F111CB">
        <w:t>Gereč</w:t>
      </w:r>
      <w:proofErr w:type="spellEnd"/>
      <w:r w:rsidR="00F111CB">
        <w:t xml:space="preserve">, </w:t>
      </w:r>
      <w:r w:rsidR="00F111CB">
        <w:rPr>
          <w:lang w:val="hr-HR"/>
        </w:rPr>
        <w:t xml:space="preserve">iz </w:t>
      </w:r>
      <w:r w:rsidR="00F111CB">
        <w:rPr>
          <w:szCs w:val="24"/>
          <w:lang w:val="hr-HR"/>
        </w:rPr>
        <w:t>Zagreba, Ulica Gustava Krkleca 16</w:t>
      </w:r>
      <w:r w:rsidR="00F111CB">
        <w:rPr>
          <w:lang w:val="hr-HR"/>
        </w:rPr>
        <w:t>, OIB:</w:t>
      </w:r>
      <w:r w:rsidR="00F111CB">
        <w:t xml:space="preserve"> </w:t>
      </w:r>
      <w:r w:rsidR="00F111CB">
        <w:rPr>
          <w:lang w:val="hr-HR"/>
        </w:rPr>
        <w:t>51316716576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0D24C7">
        <w:rPr>
          <w:lang w:val="hr-HR"/>
        </w:rPr>
        <w:t>23</w:t>
      </w:r>
      <w:r w:rsidR="00236412">
        <w:rPr>
          <w:lang w:val="hr-HR"/>
        </w:rPr>
        <w:t xml:space="preserve">. listopada </w:t>
      </w:r>
      <w:r w:rsidR="0089532D">
        <w:rPr>
          <w:lang w:val="hr-HR"/>
        </w:rPr>
        <w:t>2018</w:t>
      </w:r>
      <w:r>
        <w:rPr>
          <w:lang w:val="hr-HR"/>
        </w:rPr>
        <w:t>. godine u 1</w:t>
      </w:r>
      <w:r w:rsidR="00236412">
        <w:rPr>
          <w:lang w:val="hr-HR"/>
        </w:rPr>
        <w:t>2</w:t>
      </w:r>
      <w:r>
        <w:rPr>
          <w:lang w:val="hr-HR"/>
        </w:rPr>
        <w:t>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F111CB">
        <w:t>Dalibor</w:t>
      </w:r>
      <w:proofErr w:type="spellEnd"/>
      <w:r w:rsidR="00F111CB">
        <w:t xml:space="preserve"> </w:t>
      </w:r>
      <w:proofErr w:type="spellStart"/>
      <w:r w:rsidR="00F111CB">
        <w:t>Gereč</w:t>
      </w:r>
      <w:proofErr w:type="spellEnd"/>
      <w:r w:rsidR="00F111CB">
        <w:t xml:space="preserve">, </w:t>
      </w:r>
      <w:r w:rsidR="00F111CB">
        <w:rPr>
          <w:lang w:val="hr-HR"/>
        </w:rPr>
        <w:t xml:space="preserve">iz </w:t>
      </w:r>
      <w:r w:rsidR="00F111CB">
        <w:rPr>
          <w:szCs w:val="24"/>
          <w:lang w:val="hr-HR"/>
        </w:rPr>
        <w:t>Zagreba, Ulica Gustava Krkleca 16</w:t>
      </w:r>
      <w:r w:rsidR="00F111CB">
        <w:rPr>
          <w:lang w:val="hr-HR"/>
        </w:rPr>
        <w:t>, OIB:</w:t>
      </w:r>
      <w:r w:rsidR="00F111CB">
        <w:t xml:space="preserve"> </w:t>
      </w:r>
      <w:r w:rsidR="00F111CB">
        <w:rPr>
          <w:lang w:val="hr-HR"/>
        </w:rPr>
        <w:t>51316716576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</w:t>
      </w:r>
      <w:r w:rsidR="00D57449">
        <w:rPr>
          <w:lang w:val="hr-HR"/>
        </w:rPr>
        <w:t xml:space="preserve">Bože </w:t>
      </w:r>
      <w:proofErr w:type="spellStart"/>
      <w:r w:rsidR="00D57449">
        <w:rPr>
          <w:lang w:val="hr-HR"/>
        </w:rPr>
        <w:t>Guvo</w:t>
      </w:r>
      <w:proofErr w:type="spellEnd"/>
      <w:r w:rsidR="00D57449">
        <w:rPr>
          <w:lang w:val="hr-HR"/>
        </w:rPr>
        <w:t xml:space="preserve">, iz Splita, </w:t>
      </w:r>
      <w:proofErr w:type="spellStart"/>
      <w:r w:rsidR="00D57449">
        <w:rPr>
          <w:lang w:val="hr-HR"/>
        </w:rPr>
        <w:t>Smiljanićeva</w:t>
      </w:r>
      <w:proofErr w:type="spellEnd"/>
      <w:r w:rsidR="00D57449">
        <w:rPr>
          <w:lang w:val="hr-HR"/>
        </w:rPr>
        <w:t xml:space="preserve"> 2, OIB: 55368811100</w:t>
      </w:r>
      <w:r w:rsidR="00A539DD">
        <w:rPr>
          <w:lang w:val="hr-HR"/>
        </w:rPr>
        <w:t>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</w:t>
      </w:r>
      <w:r w:rsidR="00D57449">
        <w:rPr>
          <w:lang w:val="hr-HR"/>
        </w:rPr>
        <w:t xml:space="preserve">Bože </w:t>
      </w:r>
      <w:proofErr w:type="spellStart"/>
      <w:r w:rsidR="00D57449">
        <w:rPr>
          <w:lang w:val="hr-HR"/>
        </w:rPr>
        <w:t>Guvo</w:t>
      </w:r>
      <w:proofErr w:type="spellEnd"/>
      <w:r w:rsidR="00D57449">
        <w:rPr>
          <w:lang w:val="hr-HR"/>
        </w:rPr>
        <w:t xml:space="preserve"> da</w:t>
      </w:r>
      <w:r w:rsidR="00FC7269">
        <w:rPr>
          <w:lang w:val="hr-HR"/>
        </w:rPr>
        <w:t xml:space="preserve">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D57449">
        <w:rPr>
          <w:lang w:val="hr-HR"/>
        </w:rPr>
        <w:t xml:space="preserve">Dalibor </w:t>
      </w:r>
      <w:proofErr w:type="spellStart"/>
      <w:r w:rsidR="00D57449">
        <w:rPr>
          <w:lang w:val="hr-HR"/>
        </w:rPr>
        <w:t>Gereč</w:t>
      </w:r>
      <w:proofErr w:type="spellEnd"/>
      <w:r w:rsidR="00BD39CA">
        <w:rPr>
          <w:lang w:val="hr-HR"/>
        </w:rPr>
        <w:t xml:space="preserve"> p</w:t>
      </w:r>
      <w:r>
        <w:rPr>
          <w:lang w:val="hr-HR"/>
        </w:rPr>
        <w:t>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dan </w:t>
      </w:r>
      <w:r w:rsidR="00E70DF3">
        <w:rPr>
          <w:lang w:val="hr-HR"/>
        </w:rPr>
        <w:t>1</w:t>
      </w:r>
      <w:r w:rsidR="00A3166F">
        <w:rPr>
          <w:lang w:val="hr-HR"/>
        </w:rPr>
        <w:t>6</w:t>
      </w:r>
      <w:r w:rsidR="00E70DF3">
        <w:rPr>
          <w:lang w:val="hr-HR"/>
        </w:rPr>
        <w:t>. listopada</w:t>
      </w:r>
      <w:r w:rsidR="0089532D">
        <w:rPr>
          <w:lang w:val="hr-HR"/>
        </w:rPr>
        <w:t xml:space="preserve"> 201</w:t>
      </w:r>
      <w:r w:rsidR="00E21850">
        <w:rPr>
          <w:lang w:val="hr-HR"/>
        </w:rPr>
        <w:t>8</w:t>
      </w:r>
      <w:r>
        <w:rPr>
          <w:lang w:val="hr-HR"/>
        </w:rPr>
        <w:t>. godine objavljen je na e-oglasnoj ploči sudova zajedno s popisom imovine i obveza te planom ispunjenja obveza.</w:t>
      </w:r>
    </w:p>
    <w:p w:rsidRDefault="00A3166F" w:rsidP="00A3166F" w:rsidR="00A3166F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Vjerovnici </w:t>
      </w:r>
      <w:r w:rsidR="00D57449">
        <w:rPr>
          <w:lang w:val="hr-HR"/>
        </w:rPr>
        <w:t xml:space="preserve">HT Hrvatski </w:t>
      </w:r>
      <w:proofErr w:type="spellStart"/>
      <w:r w:rsidR="00D57449">
        <w:rPr>
          <w:lang w:val="hr-HR"/>
        </w:rPr>
        <w:t>telekom</w:t>
      </w:r>
      <w:proofErr w:type="spellEnd"/>
      <w:r w:rsidR="00D57449">
        <w:rPr>
          <w:lang w:val="hr-HR"/>
        </w:rPr>
        <w:t xml:space="preserve"> d.d., Republika Hrvatska, </w:t>
      </w:r>
      <w:r>
        <w:rPr>
          <w:lang w:val="hr-HR"/>
        </w:rPr>
        <w:t>B2 Kapital d.o.o.</w:t>
      </w:r>
      <w:r w:rsidRPr="00A3166F">
        <w:rPr>
          <w:lang w:val="hr-HR"/>
        </w:rPr>
        <w:t xml:space="preserve"> </w:t>
      </w:r>
      <w:r>
        <w:rPr>
          <w:lang w:val="hr-HR"/>
        </w:rPr>
        <w:t xml:space="preserve">i </w:t>
      </w:r>
      <w:proofErr w:type="spellStart"/>
      <w:r w:rsidR="00D57449">
        <w:rPr>
          <w:lang w:val="hr-HR"/>
        </w:rPr>
        <w:t>Addiko</w:t>
      </w:r>
      <w:proofErr w:type="spellEnd"/>
      <w:r w:rsidR="00D57449">
        <w:rPr>
          <w:lang w:val="hr-HR"/>
        </w:rPr>
        <w:t xml:space="preserve"> Bank d.d., </w:t>
      </w:r>
      <w:r>
        <w:rPr>
          <w:lang w:val="hr-HR"/>
        </w:rPr>
        <w:t>pisanim su putem uskratili svoj pristanak na predloženi plan ispunjenja obveza.</w:t>
      </w:r>
    </w:p>
    <w:p w:rsidRDefault="00A3166F" w:rsidP="00A3166F" w:rsidR="00A3166F">
      <w:pPr>
        <w:ind w:firstLine="720"/>
        <w:jc w:val="both"/>
        <w:rPr>
          <w:lang w:val="hr-HR"/>
        </w:rPr>
      </w:pPr>
      <w:r>
        <w:rPr>
          <w:lang w:val="hr-HR"/>
        </w:rPr>
        <w:t>Na ročištu 16. listopada 2018. godine potrošač nije predložio izmjenu plana ispunjenja obveza.</w:t>
      </w:r>
    </w:p>
    <w:p w:rsidRDefault="00A3166F" w:rsidP="00A3166F" w:rsidR="00A3166F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 Ministarstva unutarnjih poslova, Ministarstva financija i Zemljišnoknjižnog odjela ovog suda - zatražio podatke o imovini potrošača. Iz dopisa navedenih institucija proizlazi da potrošač nema nikakve imovine.</w:t>
      </w:r>
    </w:p>
    <w:p w:rsidRDefault="00D57449" w:rsidP="00D57449" w:rsidR="00D57449">
      <w:pPr>
        <w:ind w:firstLine="720"/>
        <w:jc w:val="both"/>
        <w:rPr>
          <w:lang w:val="hr-HR"/>
        </w:rPr>
      </w:pPr>
      <w:r>
        <w:rPr>
          <w:lang w:val="hr-HR"/>
        </w:rPr>
        <w:t>Iz dopisa Hrvatskog zavoda za mirovinsko osiguranje proizlazi da je potrošač u radnom odnosu.</w:t>
      </w:r>
    </w:p>
    <w:p w:rsidRDefault="00D57449" w:rsidP="00D57449" w:rsidR="00D57449">
      <w:pPr>
        <w:ind w:firstLine="720"/>
        <w:jc w:val="both"/>
        <w:rPr>
          <w:lang w:val="hr-HR"/>
        </w:rPr>
      </w:pPr>
      <w:r>
        <w:rPr>
          <w:lang w:val="hr-HR"/>
        </w:rPr>
        <w:t xml:space="preserve">Iz iskaza potrošača proizlazi da živi sa suprugom i malodobnim sinom u unajmljenom stanu. Suprugina </w:t>
      </w:r>
      <w:r w:rsidR="00F111CB">
        <w:rPr>
          <w:lang w:val="hr-HR"/>
        </w:rPr>
        <w:t>je u radnom odnosu s mjesečnim primanjima u rasponu od 3.200,00 do 5.000,00 kuna</w:t>
      </w:r>
      <w:r>
        <w:rPr>
          <w:lang w:val="hr-HR"/>
        </w:rPr>
        <w:t xml:space="preserve">, a potrošač kod </w:t>
      </w:r>
      <w:r w:rsidR="00F111CB">
        <w:rPr>
          <w:lang w:val="hr-HR"/>
        </w:rPr>
        <w:t>poslodavca MC grupa d.o.o.</w:t>
      </w:r>
      <w:r>
        <w:rPr>
          <w:lang w:val="hr-HR"/>
        </w:rPr>
        <w:t>, s mjesečnim prihodom od 760,00 kuna mjesečno, od čega 610,00 kuna odlazi za uzdržavanje djeteta iz prvog braka, tako da mu mjesečno ostaje iznos o</w:t>
      </w:r>
      <w:r w:rsidR="008C11D7">
        <w:rPr>
          <w:lang w:val="hr-HR"/>
        </w:rPr>
        <w:t>d 150,00 kuna. Režije iznose 1.2</w:t>
      </w:r>
      <w:r>
        <w:rPr>
          <w:lang w:val="hr-HR"/>
        </w:rPr>
        <w:t xml:space="preserve">00,00 kuna mjesečno, a najam stana 2.000,00 kuna mjesečno. S obzirom na </w:t>
      </w:r>
      <w:r w:rsidR="008C11D7">
        <w:rPr>
          <w:lang w:val="hr-HR"/>
        </w:rPr>
        <w:t xml:space="preserve">svoju </w:t>
      </w:r>
      <w:r>
        <w:rPr>
          <w:lang w:val="hr-HR"/>
        </w:rPr>
        <w:t xml:space="preserve">stručnu spremu, potrošač je radio na </w:t>
      </w:r>
      <w:r w:rsidR="00F111CB">
        <w:rPr>
          <w:lang w:val="hr-HR"/>
        </w:rPr>
        <w:t>odgovornim pozicijama u financijskom sektoru i plaća m</w:t>
      </w:r>
      <w:r>
        <w:rPr>
          <w:lang w:val="hr-HR"/>
        </w:rPr>
        <w:t>u</w:t>
      </w:r>
      <w:r w:rsidR="00F111CB">
        <w:rPr>
          <w:lang w:val="hr-HR"/>
        </w:rPr>
        <w:t xml:space="preserve"> se </w:t>
      </w:r>
      <w:r w:rsidR="008C11D7">
        <w:rPr>
          <w:lang w:val="hr-HR"/>
        </w:rPr>
        <w:t xml:space="preserve">u razdoblju od 2002. pa sve do 2009. godine </w:t>
      </w:r>
      <w:r w:rsidR="00F111CB">
        <w:rPr>
          <w:lang w:val="hr-HR"/>
        </w:rPr>
        <w:t xml:space="preserve">kretala u rasponu od 12.000,00 </w:t>
      </w:r>
      <w:r>
        <w:rPr>
          <w:lang w:val="hr-HR"/>
        </w:rPr>
        <w:t xml:space="preserve">kuna </w:t>
      </w:r>
      <w:r w:rsidR="00F111CB">
        <w:rPr>
          <w:lang w:val="hr-HR"/>
        </w:rPr>
        <w:t xml:space="preserve">do 25.000,00 kuna bez bonusa. I </w:t>
      </w:r>
      <w:r w:rsidR="008C11D7">
        <w:rPr>
          <w:lang w:val="hr-HR"/>
        </w:rPr>
        <w:t>potrošač i njegova supruga</w:t>
      </w:r>
      <w:r w:rsidR="00F111CB">
        <w:rPr>
          <w:lang w:val="hr-HR"/>
        </w:rPr>
        <w:t xml:space="preserve"> imali</w:t>
      </w:r>
      <w:r>
        <w:rPr>
          <w:lang w:val="hr-HR"/>
        </w:rPr>
        <w:t xml:space="preserve"> su</w:t>
      </w:r>
      <w:r w:rsidR="00F111CB">
        <w:rPr>
          <w:lang w:val="hr-HR"/>
        </w:rPr>
        <w:t xml:space="preserve"> kredit u švicarskim francima, pa su rate narasle sa 4.000,00 kuna na 8.000,00 kuna, te sa 4.500,00 kuna na 9.000,00 kuna, a u istom tom periodu </w:t>
      </w:r>
      <w:r>
        <w:rPr>
          <w:lang w:val="hr-HR"/>
        </w:rPr>
        <w:t xml:space="preserve">potrošačeva </w:t>
      </w:r>
      <w:r w:rsidR="00F111CB">
        <w:rPr>
          <w:lang w:val="hr-HR"/>
        </w:rPr>
        <w:t>plaća je pala sa 18.000,00 kuna na 6.300,00 kuna</w:t>
      </w:r>
      <w:r>
        <w:rPr>
          <w:lang w:val="hr-HR"/>
        </w:rPr>
        <w:t xml:space="preserve">, dok supruga </w:t>
      </w:r>
      <w:r w:rsidR="00F111CB">
        <w:rPr>
          <w:lang w:val="hr-HR"/>
        </w:rPr>
        <w:t>četiri mjeseca nije dobila plaću</w:t>
      </w:r>
      <w:r>
        <w:rPr>
          <w:lang w:val="hr-HR"/>
        </w:rPr>
        <w:t xml:space="preserve">. Tada su dospjela na naplatu sva njihova potraživanja. </w:t>
      </w:r>
      <w:r w:rsidR="00F111CB">
        <w:rPr>
          <w:lang w:val="hr-HR"/>
        </w:rPr>
        <w:t>Prva blokada krenula je u veljači 2009. godine od strane Porezne uprave i nakon što se Porezna uprava namirila do nule, na naplatu su sjela sva ostala potraživanja.</w:t>
      </w:r>
      <w:r>
        <w:rPr>
          <w:lang w:val="hr-HR"/>
        </w:rPr>
        <w:t xml:space="preserve"> </w:t>
      </w:r>
    </w:p>
    <w:p w:rsidRDefault="00FC7269" w:rsidP="00E21850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D57449">
        <w:rPr>
          <w:lang w:val="hr-HR"/>
        </w:rPr>
        <w:t>3.285.342,91 kuna</w:t>
      </w:r>
      <w:r w:rsidR="00192192">
        <w:rPr>
          <w:lang w:val="hr-HR"/>
        </w:rPr>
        <w:t xml:space="preserve"> na ime glavnice.</w:t>
      </w:r>
    </w:p>
    <w:p w:rsidRDefault="00FC7269" w:rsidP="00FC7269" w:rsidR="00E11437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bez </w:t>
      </w:r>
      <w:r w:rsidR="00777C00">
        <w:rPr>
          <w:lang w:val="hr-HR"/>
        </w:rPr>
        <w:t xml:space="preserve">ikakvih </w:t>
      </w:r>
      <w:r w:rsidR="00D57449">
        <w:rPr>
          <w:lang w:val="hr-HR"/>
        </w:rPr>
        <w:t xml:space="preserve">značajnih </w:t>
      </w:r>
      <w:r w:rsidR="00E11437">
        <w:rPr>
          <w:lang w:val="hr-HR"/>
        </w:rPr>
        <w:t>prihoda,</w:t>
      </w:r>
      <w:r w:rsidR="00777C00">
        <w:rPr>
          <w:lang w:val="hr-HR"/>
        </w:rPr>
        <w:t xml:space="preserve"> koja </w:t>
      </w:r>
      <w:r w:rsidR="00D57449">
        <w:rPr>
          <w:lang w:val="hr-HR"/>
        </w:rPr>
        <w:t xml:space="preserve">financijski ovisi o primanjima supruge, koja je bez ikakve imovine </w:t>
      </w:r>
      <w:r w:rsidR="00057B66">
        <w:rPr>
          <w:lang w:val="hr-HR"/>
        </w:rPr>
        <w:t>veće vrijednosti</w:t>
      </w:r>
      <w:r w:rsidR="00777C00">
        <w:rPr>
          <w:lang w:val="hr-HR"/>
        </w:rPr>
        <w:t xml:space="preserve">, </w:t>
      </w:r>
      <w:r w:rsidR="00E11437">
        <w:rPr>
          <w:lang w:val="hr-HR"/>
        </w:rPr>
        <w:t>ja</w:t>
      </w:r>
      <w:r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</w:t>
      </w:r>
      <w:r>
        <w:rPr>
          <w:lang w:val="hr-HR"/>
        </w:rPr>
        <w:t>,</w:t>
      </w:r>
      <w:r w:rsidR="00FC7269">
        <w:rPr>
          <w:lang w:val="hr-HR"/>
        </w:rPr>
        <w:t xml:space="preserve"> te nije dovoljna niti za namirenje troškova postupka</w:t>
      </w:r>
      <w:r>
        <w:rPr>
          <w:lang w:val="hr-HR"/>
        </w:rPr>
        <w:t>. Stoga je valjalo,</w:t>
      </w:r>
      <w:r w:rsidR="00FC7269">
        <w:rPr>
          <w:lang w:val="hr-HR"/>
        </w:rPr>
        <w:t xml:space="preserve"> temeljem odredbi čl. 58. ZSP-a, riješiti kao u izreci.</w:t>
      </w:r>
    </w:p>
    <w:p w:rsidRDefault="00AB4438" w:rsidP="00E11437" w:rsidR="00092390">
      <w:pPr>
        <w:ind w:firstLine="708"/>
        <w:jc w:val="both"/>
        <w:rPr>
          <w:lang w:val="hr-HR"/>
        </w:rPr>
      </w:pPr>
      <w:r>
        <w:rPr>
          <w:lang w:val="hr-HR"/>
        </w:rPr>
        <w:t>Pritom valja dodati da č</w:t>
      </w:r>
      <w:r w:rsidR="00092390">
        <w:rPr>
          <w:lang w:val="hr-HR"/>
        </w:rPr>
        <w:t xml:space="preserve">injenica da plan ispunjenja obveza, kako ga je sudu predložio potrošač, predstavlja </w:t>
      </w:r>
      <w:r w:rsidR="00777C00">
        <w:rPr>
          <w:lang w:val="hr-HR"/>
        </w:rPr>
        <w:t>100</w:t>
      </w:r>
      <w:r w:rsidR="00092390">
        <w:rPr>
          <w:lang w:val="hr-HR"/>
        </w:rPr>
        <w:t xml:space="preserve">% otpisa potrošačevih obveza, i da kao takav sadržajno predstavlja prijedlog za otpis dugova u iznosu od </w:t>
      </w:r>
      <w:r w:rsidR="00777C00">
        <w:rPr>
          <w:lang w:val="hr-HR"/>
        </w:rPr>
        <w:t>100</w:t>
      </w:r>
      <w:r w:rsidR="00092390">
        <w:rPr>
          <w:lang w:val="hr-HR"/>
        </w:rPr>
        <w:t>%</w:t>
      </w:r>
      <w:r>
        <w:rPr>
          <w:lang w:val="hr-HR"/>
        </w:rPr>
        <w:t>. M</w:t>
      </w:r>
      <w:r w:rsidR="00092390">
        <w:rPr>
          <w:lang w:val="hr-HR"/>
        </w:rPr>
        <w:t xml:space="preserve">eđutim, ovaj sud nalazi da je odredba čl. 58. ZSP-a u ovom konkretnom slučaju imperativne naravi, pa u situaciji u kojoj potrošač </w:t>
      </w:r>
      <w:r w:rsidR="00777C00">
        <w:rPr>
          <w:lang w:val="hr-HR"/>
        </w:rPr>
        <w:t>nema nikakvih</w:t>
      </w:r>
      <w:r w:rsidR="00092390">
        <w:rPr>
          <w:lang w:val="hr-HR"/>
        </w:rPr>
        <w:t xml:space="preserve"> prihoda za podmirenje osnovnog životnog minimuma, i u tome je ovisan o drugima, </w:t>
      </w:r>
      <w:r>
        <w:rPr>
          <w:lang w:val="hr-HR"/>
        </w:rPr>
        <w:t xml:space="preserve">nema nikakve imovine, niti je izgledno da će istu ostvariti, </w:t>
      </w:r>
      <w:r w:rsidR="00057B66">
        <w:rPr>
          <w:lang w:val="hr-HR"/>
        </w:rPr>
        <w:t xml:space="preserve">iako ima zaposlenje, prihodi koje ostvaruje su minimalni, </w:t>
      </w:r>
      <w:r w:rsidR="00032F3A">
        <w:rPr>
          <w:lang w:val="hr-HR"/>
        </w:rPr>
        <w:t xml:space="preserve">sud je stava da je imovina potrošača koja bi mogla ući u </w:t>
      </w:r>
      <w:r w:rsidR="00032F3A">
        <w:rPr>
          <w:lang w:val="hr-HR"/>
        </w:rPr>
        <w:lastRenderedPageBreak/>
        <w:t xml:space="preserve">stečajnu masu, </w:t>
      </w:r>
      <w:r>
        <w:rPr>
          <w:lang w:val="hr-HR"/>
        </w:rPr>
        <w:t>neznatne</w:t>
      </w:r>
      <w:r w:rsidR="00032F3A">
        <w:rPr>
          <w:lang w:val="hr-HR"/>
        </w:rPr>
        <w:t xml:space="preserve"> vrijednosti, i od te se imovine ne bi mogli namiriti ni troškovi stečajnog postupka.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032F3A">
        <w:rPr>
          <w:lang w:val="hr-HR"/>
        </w:rPr>
        <w:t>23</w:t>
      </w:r>
      <w:r w:rsidR="00E70DF3">
        <w:rPr>
          <w:lang w:val="hr-HR"/>
        </w:rPr>
        <w:t>. listopada</w:t>
      </w:r>
      <w:r w:rsidR="00E21850">
        <w:rPr>
          <w:lang w:val="hr-HR"/>
        </w:rPr>
        <w:t xml:space="preserve"> </w:t>
      </w:r>
      <w:r w:rsidR="00AD5CFE">
        <w:rPr>
          <w:lang w:val="hr-HR"/>
        </w:rPr>
        <w:t>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bookmarkStart w:name="_GoBack" w:id="0"/>
      <w:r w:rsidR="0046396A">
        <w:rPr>
          <w:lang w:val="hr-HR"/>
        </w:rPr>
        <w:t>, v.r.</w:t>
      </w:r>
      <w:bookmarkEnd w:id="0"/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777C00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77C00">
        <w:rPr>
          <w:lang w:val="hr-HR"/>
        </w:rPr>
        <w:t>Vjerovnicima</w:t>
      </w:r>
      <w:r w:rsidR="00DC697E" w:rsidRPr="00777C00">
        <w:rPr>
          <w:lang w:val="hr-HR"/>
        </w:rPr>
        <w:t xml:space="preserve"> </w:t>
      </w:r>
      <w:r w:rsidR="00057B66">
        <w:rPr>
          <w:lang w:val="hr-HR"/>
        </w:rPr>
        <w:t>(4x)</w:t>
      </w:r>
    </w:p>
    <w:p w:rsidRDefault="00AD5CFE" w:rsidP="00C2392E" w:rsidR="00F6337D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77C00">
        <w:rPr>
          <w:lang w:val="hr-HR"/>
        </w:rPr>
        <w:t>P</w:t>
      </w:r>
      <w:r w:rsidR="00FC7269" w:rsidRPr="00777C00">
        <w:rPr>
          <w:lang w:val="hr-HR"/>
        </w:rPr>
        <w:t xml:space="preserve">ovjereniku </w:t>
      </w:r>
      <w:r w:rsidR="00057B66">
        <w:rPr>
          <w:lang w:val="hr-HR"/>
        </w:rPr>
        <w:t>Bože Guvo</w:t>
      </w:r>
    </w:p>
    <w:p w:rsidRDefault="00057B66" w:rsidP="00C2392E" w:rsidR="0046396A" w:rsidRPr="00F6337D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Privredna banka</w:t>
      </w:r>
      <w:r w:rsidR="00F6337D">
        <w:rPr>
          <w:lang w:val="hr-HR"/>
        </w:rPr>
        <w:t xml:space="preserve"> d.d.</w:t>
      </w:r>
      <w:r>
        <w:rPr>
          <w:lang w:val="hr-HR"/>
        </w:rPr>
        <w:t>, OTP Banka d.d. i Zagrebačka banka d.d.</w:t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46396A" w:rsidP="00595C33" w:rsidR="0046396A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46396A" w:rsidP="00595C33" w:rsidR="0046396A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01691B" w:rsidP="00C703EB" w:rsidR="0001691B" w:rsidRPr="00C703EB"/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01691B" w:rsidR="00FA1A42" w:rsidRPr="00C2392E">
      <w:headerReference w:type="default" r:id="rId10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D72" w:rsidP="006F6ED4" w:rsidR="00FF1D72">
      <w:r>
        <w:separator/>
      </w:r>
    </w:p>
  </w:endnote>
  <w:endnote w:id="0" w:type="continuationSeparator">
    <w:p w:rsidRDefault="00FF1D72" w:rsidP="006F6ED4" w:rsidR="00FF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D72" w:rsidP="006F6ED4" w:rsidR="00FF1D72">
      <w:r>
        <w:separator/>
      </w:r>
    </w:p>
  </w:footnote>
  <w:footnote w:id="0" w:type="continuationSeparator">
    <w:p w:rsidRDefault="00FF1D72" w:rsidP="006F6ED4" w:rsidR="00FF1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D72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="00777FF5" w:rsidRPr="00777FF5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proofErr w:type="spellStart"/>
    <w:r w:rsidR="006F6ED4">
      <w:t>Poslovni</w:t>
    </w:r>
    <w:proofErr w:type="spellEnd"/>
    <w:r w:rsidR="006F6ED4">
      <w:t xml:space="preserve"> </w:t>
    </w:r>
    <w:proofErr w:type="spellStart"/>
    <w:r w:rsidR="006F6ED4">
      <w:t>broj</w:t>
    </w:r>
    <w:proofErr w:type="spellEnd"/>
    <w:r w:rsidR="006F6ED4" w:rsidRPr="0001691B">
      <w:t>: 9 Sp-</w:t>
    </w:r>
    <w:r w:rsidR="00777FF5">
      <w:t>143/2017-35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32F3A"/>
    <w:rsid w:val="00057B66"/>
    <w:rsid w:val="00092390"/>
    <w:rsid w:val="000D24C7"/>
    <w:rsid w:val="001111E7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4614E4"/>
    <w:rsid w:val="0046396A"/>
    <w:rsid w:val="00490EEF"/>
    <w:rsid w:val="004C7D9B"/>
    <w:rsid w:val="004F18FE"/>
    <w:rsid w:val="0054760E"/>
    <w:rsid w:val="006056FB"/>
    <w:rsid w:val="006C76A4"/>
    <w:rsid w:val="006F6ED4"/>
    <w:rsid w:val="00712ABC"/>
    <w:rsid w:val="00742AB5"/>
    <w:rsid w:val="00765A17"/>
    <w:rsid w:val="00777C00"/>
    <w:rsid w:val="00777FF5"/>
    <w:rsid w:val="007A003A"/>
    <w:rsid w:val="007C483E"/>
    <w:rsid w:val="00874F29"/>
    <w:rsid w:val="0089532D"/>
    <w:rsid w:val="008B467C"/>
    <w:rsid w:val="008C11D7"/>
    <w:rsid w:val="009A759E"/>
    <w:rsid w:val="009F0BC3"/>
    <w:rsid w:val="009F636B"/>
    <w:rsid w:val="00A3166F"/>
    <w:rsid w:val="00A332E2"/>
    <w:rsid w:val="00A539DD"/>
    <w:rsid w:val="00AB4438"/>
    <w:rsid w:val="00AD5CFE"/>
    <w:rsid w:val="00AF260D"/>
    <w:rsid w:val="00BD39CA"/>
    <w:rsid w:val="00C2392E"/>
    <w:rsid w:val="00D452C5"/>
    <w:rsid w:val="00D57449"/>
    <w:rsid w:val="00DC697E"/>
    <w:rsid w:val="00DF7990"/>
    <w:rsid w:val="00E11437"/>
    <w:rsid w:val="00E21850"/>
    <w:rsid w:val="00E70DF3"/>
    <w:rsid w:val="00EB419B"/>
    <w:rsid w:val="00F111CB"/>
    <w:rsid w:val="00F4046D"/>
    <w:rsid w:val="00F6337D"/>
    <w:rsid w:val="00FA1A42"/>
    <w:rsid w:val="00FC7269"/>
    <w:rsid w:val="00F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46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3E542BF-FEAB-45A2-A47E-D950CD19DDB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1164</properties:Words>
  <properties:Characters>6635</properties:Characters>
  <properties:Lines>55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2018-10-22T10:16:00Z</dcterms:created>
  <dc:creator>Iva Žutelija Krešić</dc:creator>
  <cp:lastModifiedBy>Nataša Perić</cp:lastModifiedBy>
  <cp:lastPrinted>2018-10-23T07:26:00Z</cp:lastPrinted>
  <dcterms:modified xmlns:xsi="http://www.w3.org/2001/XMLSchema-instance" xsi:type="dcterms:W3CDTF">2018-10-23T07:27:00Z</dcterms:modified>
  <cp:revision>6</cp:revision>
</cp:coreProperties>
</file>