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f4a8" w14:paraId="549f4a8"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E119D3">
        <w:rPr>
          <w:szCs w:val="24"/>
        </w:rPr>
        <w:t xml:space="preserve">  </w:t>
      </w:r>
      <w:r w:rsidR="00810ECD">
        <w:t>87. St-1795/2017</w:t>
      </w:r>
    </w:p>
    <w:p w:rsidRDefault="00125903" w:rsidP="00E176C5" w:rsidR="00125903">
      <w:pPr>
        <w:jc w:val="both"/>
      </w:pPr>
      <w:r>
        <w:tab/>
      </w:r>
      <w:r>
        <w:tab/>
      </w:r>
      <w:r>
        <w:tab/>
      </w:r>
      <w:r>
        <w:tab/>
        <w:t xml:space="preserve">               </w:t>
      </w:r>
    </w:p>
    <w:p w:rsidRDefault="00125903" w:rsidP="008E2C77" w:rsidR="00125903">
      <w:pPr>
        <w:jc w:val="center"/>
      </w:pPr>
      <w:r>
        <w:t>R E P U B L I K A   H R V A T S K A</w:t>
      </w:r>
    </w:p>
    <w:p w:rsidRDefault="00125903" w:rsidP="008E2C77" w:rsidR="00125903">
      <w:pPr>
        <w:jc w:val="center"/>
      </w:pPr>
    </w:p>
    <w:p w:rsidRDefault="00125903" w:rsidP="008E2C77" w:rsidR="00125903">
      <w:pPr>
        <w:jc w:val="center"/>
      </w:pPr>
      <w:r>
        <w:t>R J E Š E NJ E</w:t>
      </w:r>
    </w:p>
    <w:p w:rsidRDefault="00125903" w:rsidP="008E2C77" w:rsidR="00125903">
      <w:pPr>
        <w:jc w:val="center"/>
      </w:pPr>
      <w:r>
        <w:t>I</w:t>
      </w:r>
    </w:p>
    <w:p w:rsidRDefault="00125903" w:rsidP="008E2C77" w:rsidR="00125903">
      <w:pPr>
        <w:jc w:val="center"/>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r w:rsidR="004975EB" w:rsidRPr="00C15E0C">
        <w:t>OIB</w:t>
      </w:r>
      <w:r w:rsidR="00ED08A1" w:rsidRPr="00C15E0C">
        <w:t xml:space="preserve"> 85821130368, </w:t>
      </w:r>
      <w:r w:rsidRPr="00C15E0C">
        <w:t>Zagreb, Ulica grada Vukovara 70,</w:t>
      </w:r>
      <w:r>
        <w:t xml:space="preserve"> za otvaranje stečajnog postupka nad dužnikom </w:t>
      </w:r>
      <w:r w:rsidR="00810ECD">
        <w:t>COLOSSEUM d.o.o., OIB 55152439360, Zagreb, Vlaška 75a</w:t>
      </w:r>
      <w:r>
        <w:t xml:space="preserve">, </w:t>
      </w:r>
      <w:r w:rsidR="00810ECD">
        <w:t>14</w:t>
      </w:r>
      <w:r w:rsidR="00E810E5" w:rsidRPr="00E810E5">
        <w:t>.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F40A27" w:rsidR="00125903">
      <w:pPr>
        <w:ind w:firstLine="708"/>
        <w:jc w:val="both"/>
      </w:pPr>
      <w:r>
        <w:t xml:space="preserve">Pokreće se prethodni postupak radi utvrđivanja pretpostavki za otvaranje stečajnog postupka nad dužnikom </w:t>
      </w:r>
      <w:r w:rsidR="00810ECD">
        <w:t>COLOSSEUM d.o.o., OIB 55152439360, Zagreb, Vlaška 75a</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297F02">
        <w:t xml:space="preserve">TOMAS KLOBUČAR, OIB </w:t>
      </w:r>
      <w:r w:rsidR="00420696">
        <w:t xml:space="preserve">50357142323, </w:t>
      </w:r>
      <w:proofErr w:type="spellStart"/>
      <w:r w:rsidR="00420696">
        <w:t>Soblinec</w:t>
      </w:r>
      <w:proofErr w:type="spellEnd"/>
      <w:r w:rsidR="00420696">
        <w:t>, Kumrovečka 16</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420696">
        <w:t xml:space="preserve">TOMAS KLOBUČAR, OIB 50357142323, </w:t>
      </w:r>
      <w:proofErr w:type="spellStart"/>
      <w:r w:rsidR="00420696">
        <w:t>Soblinec</w:t>
      </w:r>
      <w:proofErr w:type="spellEnd"/>
      <w:r w:rsidR="00420696">
        <w:t>, Kumrovečka 16</w:t>
      </w:r>
      <w:r w:rsidR="00420696"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lastRenderedPageBreak/>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B878D5">
        <w:rPr>
          <w:b/>
        </w:rPr>
        <w:t>11,30</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B878D5">
        <w:t>20. lipnja 2017</w:t>
      </w:r>
      <w:r>
        <w:t xml:space="preserve">. dužnik u Očevidniku redoslijeda </w:t>
      </w:r>
      <w:r w:rsidRPr="00FA63E0">
        <w:t xml:space="preserve">osnova za plaćanje imao evidentirane neizvršene osnove za plaćanje u neprekinutom razdoblju od </w:t>
      </w:r>
      <w:r w:rsidR="00955619">
        <w:t>120</w:t>
      </w:r>
      <w:r w:rsidRPr="00FA63E0">
        <w:t xml:space="preserve"> dana, u ukupnom iznosu od </w:t>
      </w:r>
      <w:r w:rsidR="00B878D5">
        <w:t>773.759,19</w:t>
      </w:r>
      <w:r w:rsidRPr="00FA63E0">
        <w:t xml:space="preserve"> kn, te je imao</w:t>
      </w:r>
      <w:r w:rsidR="00955619">
        <w:t xml:space="preserve"> 1 zaposlenog</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A2563A">
        <w:t>7</w:t>
      </w:r>
      <w:r w:rsidR="00B878D5">
        <w:t>10</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810ECD">
        <w:t>14</w:t>
      </w:r>
      <w:r w:rsidR="00E810E5" w:rsidRPr="00E810E5">
        <w:t>.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8E2C77" w:rsidP="00E176C5" w:rsidR="008E2C77">
      <w:pPr>
        <w:jc w:val="both"/>
      </w:pPr>
    </w:p>
    <w:p w:rsidRDefault="00125903" w:rsidP="00260704" w:rsidR="00125903">
      <w:pPr>
        <w:jc w:val="both"/>
      </w:pPr>
      <w:r>
        <w:lastRenderedPageBreak/>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297F02">
      <w:pPr>
        <w:jc w:val="both"/>
      </w:pPr>
      <w:r>
        <w:t>3.</w:t>
      </w:r>
      <w:r>
        <w:tab/>
        <w:t xml:space="preserve">osoba </w:t>
      </w:r>
      <w:proofErr w:type="spellStart"/>
      <w:r>
        <w:t>ovl</w:t>
      </w:r>
      <w:proofErr w:type="spellEnd"/>
      <w:r>
        <w:t>.</w:t>
      </w:r>
      <w:r w:rsidR="00AD1183">
        <w:t xml:space="preserve"> za zastupanje</w:t>
      </w:r>
      <w:r w:rsidR="00125903">
        <w:t xml:space="preserve"> dužnika </w:t>
      </w:r>
    </w:p>
    <w:p w:rsidRDefault="00A679A1" w:rsidP="00E176C5" w:rsidR="002519BA">
      <w:pPr>
        <w:jc w:val="both"/>
      </w:pPr>
      <w:r>
        <w:t>4</w:t>
      </w:r>
      <w:r w:rsidR="00125903">
        <w:t xml:space="preserve">. </w:t>
      </w:r>
      <w:r w:rsidR="00A80FE7">
        <w:t xml:space="preserve">        </w:t>
      </w:r>
      <w:r w:rsidR="00297F02">
        <w:t>Zagrebačka banka d.d., Partner banka d.d.</w:t>
      </w:r>
    </w:p>
    <w:p w:rsidRDefault="002519BA" w:rsidP="00E176C5" w:rsidR="001A03C2">
      <w:pPr>
        <w:jc w:val="both"/>
      </w:pPr>
      <w:r>
        <w:t xml:space="preserve">5.  </w:t>
      </w:r>
      <w:r>
        <w:tab/>
      </w:r>
      <w:r w:rsidR="00125903">
        <w:t>e-oglasna ploča suda</w:t>
      </w:r>
    </w:p>
    <w:sectPr w:rsidSect="00C15E0C" w:rsidR="001A03C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9D3" w:rsidP="00E119D3" w:rsidR="00594F09" w:rsidRPr="00E119D3">
    <w:pPr>
      <w:pStyle w:val="Zaglavlje"/>
      <w:jc w:val="right"/>
    </w:pPr>
    <w:r w:rsidRPr="00B75A7F">
      <w:rPr>
        <w:szCs w:val="24"/>
      </w:rPr>
      <w:t xml:space="preserve">   </w:t>
    </w:r>
    <w:r>
      <w:rPr>
        <w:szCs w:val="24"/>
      </w:rPr>
      <w:t xml:space="preserve"> </w:t>
    </w:r>
    <w:r w:rsidR="00810ECD">
      <w:t>87. St-1795/2017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125903"/>
    <w:rsid w:val="00176507"/>
    <w:rsid w:val="001A03C2"/>
    <w:rsid w:val="001B0E6F"/>
    <w:rsid w:val="002519BA"/>
    <w:rsid w:val="00260704"/>
    <w:rsid w:val="00297F02"/>
    <w:rsid w:val="003010BC"/>
    <w:rsid w:val="00326425"/>
    <w:rsid w:val="0037210A"/>
    <w:rsid w:val="003748BE"/>
    <w:rsid w:val="003E152D"/>
    <w:rsid w:val="00420696"/>
    <w:rsid w:val="00436547"/>
    <w:rsid w:val="00474294"/>
    <w:rsid w:val="004975EB"/>
    <w:rsid w:val="005007F9"/>
    <w:rsid w:val="005066FF"/>
    <w:rsid w:val="00506CFE"/>
    <w:rsid w:val="00520AC0"/>
    <w:rsid w:val="00524E81"/>
    <w:rsid w:val="00547F59"/>
    <w:rsid w:val="005607D9"/>
    <w:rsid w:val="00594F09"/>
    <w:rsid w:val="005B1FB6"/>
    <w:rsid w:val="00771349"/>
    <w:rsid w:val="00810ECD"/>
    <w:rsid w:val="008E2C77"/>
    <w:rsid w:val="00955619"/>
    <w:rsid w:val="009D235E"/>
    <w:rsid w:val="00A2563A"/>
    <w:rsid w:val="00A37481"/>
    <w:rsid w:val="00A679A1"/>
    <w:rsid w:val="00A722CD"/>
    <w:rsid w:val="00A80FE7"/>
    <w:rsid w:val="00AA02B9"/>
    <w:rsid w:val="00AD00F3"/>
    <w:rsid w:val="00AD1183"/>
    <w:rsid w:val="00B227CB"/>
    <w:rsid w:val="00B33A66"/>
    <w:rsid w:val="00B51AB5"/>
    <w:rsid w:val="00B878D5"/>
    <w:rsid w:val="00B94E28"/>
    <w:rsid w:val="00BB76E7"/>
    <w:rsid w:val="00C15E0C"/>
    <w:rsid w:val="00C5547E"/>
    <w:rsid w:val="00C86E6D"/>
    <w:rsid w:val="00CF6214"/>
    <w:rsid w:val="00D01176"/>
    <w:rsid w:val="00D67BA8"/>
    <w:rsid w:val="00D73ED4"/>
    <w:rsid w:val="00DD3BA2"/>
    <w:rsid w:val="00E119D3"/>
    <w:rsid w:val="00E176C5"/>
    <w:rsid w:val="00E810E5"/>
    <w:rsid w:val="00E911CB"/>
    <w:rsid w:val="00EC36A7"/>
    <w:rsid w:val="00EC7C5F"/>
    <w:rsid w:val="00ED08A1"/>
    <w:rsid w:val="00F40A27"/>
    <w:rsid w:val="00FA63E0"/>
    <w:rsid w:val="00FD0F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771349"/>
    <w:rPr>
      <w:color w:val="808080"/>
      <w:bdr w:space="0" w:sz="0" w:color="auto" w:val="none"/>
      <w:shd w:fill="auto" w:color="auto" w:val="clear"/>
    </w:rPr>
  </w:style>
  <w:style w:customStyle="true" w:styleId="eSPISCCParagraphDefaultFont" w:type="character">
    <w:name w:val="eSPIS_CC_Paragraph Default Font"/>
    <w:basedOn w:val="Zadanifontodlomka"/>
    <w:rsid w:val="00771349"/>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771349"/>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771349"/>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771349"/>
    <w:rPr>
      <w:rFonts w:cs="Times New Roman" w:hAnsi="Times New Roman" w:ascii="Times New Roman"/>
      <w:sz w:val="20"/>
      <w:szCs w:val="20"/>
      <w:bdr w:space="0" w:sz="0" w:color="auto" w:val="none"/>
      <w:shd w:fill="CCFFCC" w:color="auto" w:val="clear"/>
      <w:lang w:val="hr-HR"/>
    </w:rPr>
  </w:style>
  <w:style w:styleId="Tekstbalonia" w:type="paragraph">
    <w:name w:val="Balloon Text"/>
    <w:basedOn w:val="Normal"/>
    <w:link w:val="TekstbaloniaChar"/>
    <w:uiPriority w:val="99"/>
    <w:semiHidden/>
    <w:unhideWhenUsed/>
    <w:rsid w:val="008E2C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2C7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1"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1"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771349"/>
    <w:rPr>
      <w:color w:val="808080"/>
      <w:bdr w:color="auto" w:space="0" w:sz="0" w:val="none"/>
      <w:shd w:color="auto" w:fill="auto" w:val="clear"/>
    </w:rPr>
  </w:style>
  <w:style w:customStyle="1" w:styleId="eSPISCCParagraphDefaultFont" w:type="character">
    <w:name w:val="eSPIS_CC_Paragraph Default Font"/>
    <w:basedOn w:val="Zadanifontodlomka"/>
    <w:rsid w:val="00771349"/>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771349"/>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771349"/>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771349"/>
    <w:rPr>
      <w:rFonts w:ascii="Times New Roman" w:cs="Times New Roman" w:hAnsi="Times New Roman"/>
      <w:sz w:val="20"/>
      <w:szCs w:val="20"/>
      <w:bdr w:color="auto" w:space="0" w:sz="0" w:val="none"/>
      <w:shd w:color="auto" w:fill="CCFFCC" w:val="clear"/>
      <w:lang w:val="hr-HR"/>
    </w:rPr>
  </w:style>
  <w:style w:styleId="Tekstbalonia" w:type="paragraph">
    <w:name w:val="Balloon Text"/>
    <w:basedOn w:val="Normal"/>
    <w:link w:val="TekstbaloniaChar"/>
    <w:uiPriority w:val="99"/>
    <w:semiHidden/>
    <w:unhideWhenUsed/>
    <w:rsid w:val="008E2C77"/>
    <w:rPr>
      <w:rFonts w:ascii="Tahoma" w:cs="Tahoma" w:hAnsi="Tahoma"/>
      <w:sz w:val="16"/>
      <w:szCs w:val="16"/>
    </w:rPr>
  </w:style>
  <w:style w:customStyle="1" w:styleId="TekstbaloniaChar" w:type="character">
    <w:name w:val="Tekst balončića Char"/>
    <w:basedOn w:val="Zadanifontodlomka"/>
    <w:link w:val="Tekstbalonia"/>
    <w:uiPriority w:val="99"/>
    <w:semiHidden/>
    <w:rsid w:val="008E2C7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St-1795/2017-8</izvorni_sadrzaj>
    <derivirana_varijabla naziv="DomainObject.Oznaka_1">St-1795/2017-8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St-1795/2017</izvorni_sadrzaj>
    <derivirana_varijabla naziv="DomainObject.Predmet.OznakaBroj_1">St-1795/2017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COLOSSEUM d.o.o.</izvorni_sadrzaj>
    <derivirana_varijabla naziv="DomainObject.Predmet.ProtustrankaFormated_1">  COLOSSEUM d.o.o.</derivirana_varijabla>
  </DomainObject.Predmet.ProtustrankaFormated>
  <DomainObject.Predmet.ProtustrankaFormatedOIB>
    <izvorni_sadrzaj>  COLOSSEUM d.o.o., OIB 55152439360</izvorni_sadrzaj>
    <derivirana_varijabla naziv="DomainObject.Predmet.ProtustrankaFormatedOIB_1">  COLOSSEUM d.o.o., OIB 55152439360</derivirana_varijabla>
  </DomainObject.Predmet.ProtustrankaFormatedOIB>
  <DomainObject.Predmet.ProtustrankaFormatedWithAdress>
    <izvorni_sadrzaj> COLOSSEUM d.o.o., Vlaška 75/a, 10000 Zagreb</izvorni_sadrzaj>
    <derivirana_varijabla naziv="DomainObject.Predmet.ProtustrankaFormatedWithAdress_1"> COLOSSEUM d.o.o., Vlaška 75/a, 10000 Zagreb</derivirana_varijabla>
  </DomainObject.Predmet.ProtustrankaFormatedWithAdress>
  <DomainObject.Predmet.ProtustrankaFormatedWithAdressOIB>
    <izvorni_sadrzaj> COLOSSEUM d.o.o., OIB 55152439360, Vlaška 75/a, 10000 Zagreb</izvorni_sadrzaj>
    <derivirana_varijabla naziv="DomainObject.Predmet.ProtustrankaFormatedWithAdressOIB_1"> COLOSSEUM d.o.o., OIB 55152439360, Vlaška 75/a, 10000 Zagreb</derivirana_varijabla>
  </DomainObject.Predmet.ProtustrankaFormatedWithAdressOIB>
  <DomainObject.Predmet.ProtustrankaWithAdress>
    <izvorni_sadrzaj>COLOSSEUM d.o.o. Vlaška 75/a, 10000 Zagreb</izvorni_sadrzaj>
    <derivirana_varijabla naziv="DomainObject.Predmet.ProtustrankaWithAdress_1">COLOSSEUM d.o.o. Vlaška 75/a, 10000 Zagreb</derivirana_varijabla>
  </DomainObject.Predmet.ProtustrankaWithAdress>
  <DomainObject.Predmet.ProtustrankaWithAdressOIB>
    <izvorni_sadrzaj>COLOSSEUM d.o.o., OIB 55152439360, Vlaška 75/a, 10000 Zagreb</izvorni_sadrzaj>
    <derivirana_varijabla naziv="DomainObject.Predmet.ProtustrankaWithAdressOIB_1">COLOSSEUM d.o.o., OIB 55152439360, Vlaška 75/a, 10000 Zagreb</derivirana_varijabla>
  </DomainObject.Predmet.ProtustrankaWithAdressOIB>
  <DomainObject.Predmet.ProtustrankaNazivFormated>
    <izvorni_sadrzaj>COLOSSEUM d.o.o.</izvorni_sadrzaj>
    <derivirana_varijabla naziv="DomainObject.Predmet.ProtustrankaNazivFormated_1">COLOSSEUM d.o.o.</derivirana_varijabla>
  </DomainObject.Predmet.ProtustrankaNazivFormated>
  <DomainObject.Predmet.ProtustrankaNazivFormatedOIB>
    <izvorni_sadrzaj>COLOSSEUM d.o.o., OIB 55152439360</izvorni_sadrzaj>
    <derivirana_varijabla naziv="DomainObject.Predmet.ProtustrankaNazivFormatedOIB_1">COLOSSEUM d.o.o., OIB 55152439360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COLOSSEUM d.o.o.</item>
    </izvorni_sadrzaj>
    <derivirana_varijabla naziv="DomainObject.Predmet.ProtuStrankaListFormated_1">
      <item>COLOSSEUM d.o.o.</item>
    </derivirana_varijabla>
  </DomainObject.Predmet.ProtuStrankaListFormated>
  <DomainObject.Predmet.ProtuStrankaListFormatedOIB>
    <izvorni_sadrzaj>
      <item>COLOSSEUM d.o.o., OIB 55152439360</item>
    </izvorni_sadrzaj>
    <derivirana_varijabla naziv="DomainObject.Predmet.ProtuStrankaListFormatedOIB_1">
      <item>COLOSSEUM d.o.o., OIB 55152439360</item>
    </derivirana_varijabla>
  </DomainObject.Predmet.ProtuStrankaListFormatedOIB>
  <DomainObject.Predmet.ProtuStrankaListFormatedWithAdress>
    <izvorni_sadrzaj>
      <item>COLOSSEUM d.o.o., Vlaška 75/a, 10000 Zagreb</item>
    </izvorni_sadrzaj>
    <derivirana_varijabla naziv="DomainObject.Predmet.ProtuStrankaListFormatedWithAdress_1">
      <item>COLOSSEUM d.o.o., Vlaška 75/a, 10000 Zagreb</item>
    </derivirana_varijabla>
  </DomainObject.Predmet.ProtuStrankaListFormatedWithAdress>
  <DomainObject.Predmet.ProtuStrankaListFormatedWithAdressOIB>
    <izvorni_sadrzaj>
      <item>COLOSSEUM d.o.o., OIB 55152439360, Vlaška 75/a, 10000 Zagreb</item>
    </izvorni_sadrzaj>
    <derivirana_varijabla naziv="DomainObject.Predmet.ProtuStrankaListFormatedWithAdressOIB_1">
      <item>COLOSSEUM d.o.o., OIB 55152439360, Vlaška 75/a, 10000 Zagreb</item>
    </derivirana_varijabla>
  </DomainObject.Predmet.ProtuStrankaListFormatedWithAdressOIB>
  <DomainObject.Predmet.ProtuStrankaListNazivFormated>
    <izvorni_sadrzaj>
      <item>COLOSSEUM d.o.o.</item>
    </izvorni_sadrzaj>
    <derivirana_varijabla naziv="DomainObject.Predmet.ProtuStrankaListNazivFormated_1">
      <item>COLOSSEUM d.o.o.</item>
    </derivirana_varijabla>
  </DomainObject.Predmet.ProtuStrankaListNazivFormated>
  <DomainObject.Predmet.ProtuStrankaListNazivFormatedOIB>
    <izvorni_sadrzaj>
      <item>COLOSSEUM d.o.o., OIB 55152439360</item>
    </izvorni_sadrzaj>
    <derivirana_varijabla naziv="DomainObject.Predmet.ProtuStrankaListNazivFormatedOIB_1">
      <item>COLOSSEUM d.o.o., OIB 55152439360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St-1795/2017-8</izvorni_sadrzaj>
    <derivirana_varijabla naziv="DomainObject.PoslovniBrojDokumenta_1">St-1795/2017-8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COLOSSEUM d.o.o.</izvorni_sadrzaj>
    <derivirana_varijabla naziv="DomainObject.Predmet.ProtustrankaIDrugi_1">COLOSSEUM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COLOSSEUM d.o.o., OIB 55152439360, Vlaška 75/a, 10000 Zagreb</izvorni_sadrzaj>
    <derivirana_varijabla naziv="DomainObject.Predmet.ProtustrankaIDrugiAdressOIB_1">COLOSSEUM d.o.o., OIB 55152439360, Vlaška 75/a,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COLOSSEUM d.o.o.</item>
      <item>FINA Regionalni centar Zagreb</item>
    </izvorni_sadrzaj>
    <derivirana_varijabla naziv="DomainObject.Predmet.SudioniciListNaziv_1">
      <item>COLOSSEUM d.o.o.</item>
      <item>FINA Regionalni centar Zagreb</item>
    </derivirana_varijabla>
  </DomainObject.Predmet.SudioniciListNaziv>
  <DomainObject.Predmet.SudioniciListAdressOIB>
    <izvorni_sadrzaj>
      <item>COLOSSEUM d.o.o., OIB 55152439360, Vlaška 75/a,10000 Zagreb</item>
      <item>FINA Regionalni centar Zagreb, OIB 85821130368, Trg svibanjskih žrtava 1995. 1,10000 Zagreb</item>
    </izvorni_sadrzaj>
    <derivirana_varijabla naziv="DomainObject.Predmet.SudioniciListAdressOIB_1">
      <item>COLOSSEUM d.o.o., OIB 55152439360, Vlaška 75/a,10000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55152439360</item>
      <item>, OIB 85821130368</item>
    </izvorni_sadrzaj>
    <derivirana_varijabla naziv="DomainObject.Predmet.SudioniciListNazivOIB_1">
      <item>, OIB 55152439360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St-1795/2017-5</izvorni_sadrzaj>
    <derivirana_varijabla naziv="DomainObject.PredzadnjaOdlukaIzPredmeta.Oznaka_1">St-1795/2017-5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819</properties:Words>
  <properties:Characters>4249</properties:Characters>
  <properties:Lines>106</properties:Lines>
  <properties:Paragraphs>41</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2019-02-14T08:45:00Z</cp:lastPrinted>
  <dcterms:modified xmlns:xsi="http://www.w3.org/2001/XMLSchema-instance" xsi:type="dcterms:W3CDTF">2019-02-14T08:45:00Z</dcterms:modified>
  <cp:revision>17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St-1795/2017-8 / Odluka - Rješenje - pokretanje prethodnog postupka radi utvrđivanja uvjeta za otvaranje stečajnog postupka (Rj_-_pokretanje_prethodnog_i_zaključak_115._SZ._sz)</vt:lpwstr>
  </prop:property>
  <prop:property name="CC_coloring" pid="4" fmtid="{D5CDD505-2E9C-101B-9397-08002B2CF9AE}">
    <vt:bool>false</vt:bool>
  </prop:property>
  <prop:property name="BrojStranica" pid="5" fmtid="{D5CDD505-2E9C-101B-9397-08002B2CF9AE}">
    <vt:i4>3</vt:i4>
  </prop:property>
</prop:Properties>
</file>