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1b83" w14:paraId="3b31b83" w:rsidRDefault="006A1D5D" w:rsidP="00530E24" w:rsidR="00530E24">
      <w:pPr>
        <w:pStyle w:val="Tijeloteksta"/>
        <w:jc w:val="right"/>
        <w15:collapsed w:val="false"/>
      </w:pPr>
      <w:bookmarkStart w:name="_GoBack" w:id="0"/>
      <w:bookmarkEnd w:id="0"/>
      <w:r>
        <w:t>13 St-63/15-</w:t>
      </w:r>
      <w:r w:rsidR="00203CE6">
        <w:t>57</w:t>
      </w:r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>Trgovački sud u Osijeku, po sucu pojedincu Jadranki Herman kao stečajnom sucu, u stečajnom postupku nad dužnikom RIONE d.o.o. za trgovinu i usluge, u stečaju,  Belišće, Starovalpovački put 25, MBS 03</w:t>
      </w:r>
      <w:r w:rsidR="00203CE6">
        <w:t>0011321, OIB 16232119770, dana 15. studenog</w:t>
      </w:r>
      <w:r w:rsidR="00B33333">
        <w:t xml:space="preserve"> </w:t>
      </w:r>
      <w:r>
        <w:t xml:space="preserve"> 2016.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530E24">
        <w:t>RIONE d.o.o. za trgovinu i usluge, u stečaju,  Belišće, Starovalpovački put 25, MBS 030011321, OIB 16232119770</w:t>
      </w:r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r>
        <w:t xml:space="preserve">zk. ul. 1954 k.o. Belišće i to kč.br. 1407  u naravi kuća, dvor i oranica, površine 1682 m2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razlučno pravo u korist razlučnog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 </w:t>
      </w:r>
      <w:r w:rsidR="00530E24">
        <w:t>1.</w:t>
      </w:r>
      <w:r w:rsidR="006A1D5D">
        <w:t>360</w:t>
      </w:r>
      <w:r w:rsidR="00530E24">
        <w:t>.000,00</w:t>
      </w:r>
      <w:r w:rsidR="00427E8F">
        <w:t xml:space="preserve">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6A1D5D">
        <w:t>treća</w:t>
      </w:r>
      <w:r w:rsidR="00B33333">
        <w:t xml:space="preserve"> javn</w:t>
      </w:r>
      <w:r w:rsidR="0079168E">
        <w:t>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</w:t>
      </w:r>
      <w:r w:rsidR="009B3655" w:rsidRPr="006A1D5D">
        <w:t xml:space="preserve">dana </w:t>
      </w:r>
      <w:r w:rsidR="00031FD0" w:rsidRPr="006A1D5D">
        <w:t xml:space="preserve"> </w:t>
      </w:r>
      <w:r w:rsidR="006A1D5D" w:rsidRPr="006A1D5D">
        <w:t>06. prosinca</w:t>
      </w:r>
      <w:r w:rsidR="006A1D5D">
        <w:rPr>
          <w:b/>
        </w:rPr>
        <w:t xml:space="preserve"> </w:t>
      </w:r>
      <w:r w:rsidR="00530E24" w:rsidRPr="00B33333">
        <w:t xml:space="preserve"> </w:t>
      </w:r>
      <w:r w:rsidR="00530E24" w:rsidRPr="00DD050D">
        <w:t>2016.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465ED9">
        <w:t xml:space="preserve"> </w:t>
      </w:r>
      <w:r w:rsidR="006A1D5D">
        <w:t>10,45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465ED9">
        <w:t xml:space="preserve">ključka prodaju se na </w:t>
      </w:r>
      <w:r w:rsidR="006A1D5D">
        <w:t>trećem</w:t>
      </w:r>
      <w:r w:rsidR="00DE6804">
        <w:t xml:space="preserve"> </w:t>
      </w:r>
      <w:r w:rsidR="00427E8F">
        <w:t>ročištu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65ED9">
        <w:t xml:space="preserve"> (</w:t>
      </w:r>
      <w:r w:rsidR="006A1D5D">
        <w:t>trećem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203CE6">
        <w:t>57</w:t>
      </w:r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DD050D">
        <w:t>63-2015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Daša Panjaković Senjić odvjetnica iz Osijeka</w:t>
      </w:r>
      <w:r w:rsidR="006C78EE">
        <w:t xml:space="preserve">, </w:t>
      </w:r>
      <w:r w:rsidR="00EF26F2">
        <w:t xml:space="preserve"> na mobitel broj 09</w:t>
      </w:r>
      <w:r w:rsidR="00AB168E">
        <w:t>89826798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203CE6">
        <w:t>57</w:t>
      </w: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St-63/15-15 od 11. lipnja 2015.  otvoren je stečajni postupak nad dužnikom </w:t>
      </w:r>
      <w:r>
        <w:t xml:space="preserve"> RIONE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razlučno pravo, prodaju u stečajnom postupku uz odgovarajuću primjenu pravila o ovrsi na nekretninama, sukladno članku 164. stav 1. Stečajnog zakona (Narodne novine broj  44/96, 29/99, 129/00, 123/03, 82/06, 116/10, 25/12, 133/12 u vezi s člankom 441. Stečajnog zakona Narodne novine 71/15). </w:t>
      </w:r>
    </w:p>
    <w:p w:rsidRDefault="006A1D5D" w:rsidP="00AB168E" w:rsidR="006A1D5D">
      <w:pPr>
        <w:pStyle w:val="Tijeloteksta"/>
        <w:ind w:firstLine="705"/>
        <w:rPr>
          <w:bCs/>
        </w:rPr>
      </w:pPr>
    </w:p>
    <w:p w:rsidRDefault="006A1D5D" w:rsidP="00AB168E" w:rsidR="006A1D5D">
      <w:pPr>
        <w:pStyle w:val="Tijeloteksta"/>
        <w:ind w:firstLine="705"/>
        <w:rPr>
          <w:bCs/>
        </w:rPr>
      </w:pPr>
      <w:r>
        <w:rPr>
          <w:bCs/>
        </w:rPr>
        <w:t>Nakon održane druge javne dražbe</w:t>
      </w:r>
      <w:r w:rsidR="00CE1401">
        <w:rPr>
          <w:bCs/>
        </w:rPr>
        <w:t xml:space="preserve">, </w:t>
      </w:r>
      <w:r>
        <w:rPr>
          <w:bCs/>
        </w:rPr>
        <w:t>na kojoj nije bilo zainteresiranih ponuditel</w:t>
      </w:r>
      <w:r w:rsidR="00CE1401">
        <w:rPr>
          <w:bCs/>
        </w:rPr>
        <w:t xml:space="preserve">ja, </w:t>
      </w:r>
      <w:r>
        <w:rPr>
          <w:bCs/>
        </w:rPr>
        <w:t xml:space="preserve">početna cijena nekretnina na trećoj javnoj dražbi umanjena je za 15 % u odnosu na početne cijene s prethodne dvije javne dražbe.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57/96, 29/99, 42/00, 173/03, 194/03, 151/04, 88/05, 121/05, 67/08, 139/10, 112/12, </w:t>
      </w:r>
      <w:r w:rsidR="00AB168E">
        <w:rPr>
          <w:bCs/>
        </w:rPr>
        <w:t xml:space="preserve">25/13 i 93/14)  a u svezi s čl.ankom </w:t>
      </w:r>
      <w:r w:rsidR="00025B48">
        <w:rPr>
          <w:bCs/>
        </w:rPr>
        <w:t xml:space="preserve">164.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AB168E">
        <w:t>1</w:t>
      </w:r>
      <w:r w:rsidR="00203CE6">
        <w:t>5. studenog</w:t>
      </w:r>
      <w:r w:rsidR="00AB168E">
        <w:t xml:space="preserve"> 2016.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SZ-a) 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Daša Panjaković Senjić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CE1401">
        <w:t xml:space="preserve"> 06/12</w:t>
      </w:r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3CE6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5ED9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A0189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1D5D"/>
    <w:rsid w:val="006A3F38"/>
    <w:rsid w:val="006A6EBE"/>
    <w:rsid w:val="006B29B9"/>
    <w:rsid w:val="006B3AA8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3333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401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0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1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1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1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1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0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1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1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1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1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5DADA-DC9F-4BC2-A08D-FBCE96EDF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5011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6155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2016-11-15T12:28:00Z</dcterms:created>
  <dc:creator>Korisnik</dc:creator>
  <cp:lastModifiedBy>Maja Kocijan</cp:lastModifiedBy>
  <cp:lastPrinted>2016-11-15T12:27:00Z</cp:lastPrinted>
  <dcterms:modified xmlns:xsi="http://www.w3.org/2001/XMLSchema-instance" xsi:type="dcterms:W3CDTF">2016-11-15T12:29:00Z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