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349ed" w14:paraId="70349ed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77E65" w:rsidP="00004109" w:rsidR="00977E65" w:rsidRPr="00B22722">
      <w:pPr>
        <w:jc w:val="right"/>
        <w:rPr>
          <w:b/>
          <w:sz w:val="22"/>
          <w:szCs w:val="22"/>
        </w:rPr>
      </w:pPr>
      <w:proofErr w:type="spellStart"/>
      <w:r w:rsidRPr="00B22722">
        <w:rPr>
          <w:b/>
          <w:sz w:val="22"/>
          <w:szCs w:val="22"/>
        </w:rPr>
        <w:t>Posl</w:t>
      </w:r>
      <w:proofErr w:type="spellEnd"/>
      <w:r w:rsidRPr="00B22722">
        <w:rPr>
          <w:b/>
          <w:sz w:val="22"/>
          <w:szCs w:val="22"/>
        </w:rPr>
        <w:t xml:space="preserve">. br.6-St. </w:t>
      </w:r>
      <w:r w:rsidR="00A86A93">
        <w:rPr>
          <w:b/>
          <w:sz w:val="22"/>
          <w:szCs w:val="22"/>
        </w:rPr>
        <w:t>719</w:t>
      </w:r>
      <w:r w:rsidRPr="00B22722">
        <w:rPr>
          <w:b/>
          <w:sz w:val="22"/>
          <w:szCs w:val="22"/>
        </w:rPr>
        <w:t>/201</w:t>
      </w:r>
      <w:r w:rsidR="006F6359">
        <w:rPr>
          <w:b/>
          <w:sz w:val="22"/>
          <w:szCs w:val="22"/>
        </w:rPr>
        <w:t>7</w:t>
      </w:r>
      <w:r w:rsidRPr="00B22722">
        <w:rPr>
          <w:b/>
          <w:sz w:val="22"/>
          <w:szCs w:val="22"/>
        </w:rPr>
        <w:t>-</w:t>
      </w:r>
      <w:r w:rsidR="00FF46F4">
        <w:rPr>
          <w:b/>
          <w:sz w:val="22"/>
          <w:szCs w:val="22"/>
        </w:rPr>
        <w:t>51</w:t>
      </w:r>
    </w:p>
    <w:p w:rsidRDefault="00977E65" w:rsidP="00AC6A66" w:rsidR="00977E65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>
      <w:pPr>
        <w:jc w:val="center"/>
        <w:rPr>
          <w:b/>
          <w:sz w:val="22"/>
          <w:szCs w:val="22"/>
        </w:rPr>
      </w:pPr>
    </w:p>
    <w:p w:rsidRDefault="004371E4" w:rsidP="00004109" w:rsidR="004371E4" w:rsidRPr="00B22722">
      <w:pPr>
        <w:jc w:val="center"/>
        <w:rPr>
          <w:b/>
          <w:sz w:val="22"/>
          <w:szCs w:val="22"/>
        </w:rPr>
      </w:pPr>
    </w:p>
    <w:p w:rsidRDefault="009B2BCC" w:rsidP="009B2BCC" w:rsidR="009B2BCC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>Trgovački sud u Splitu, Stalna služba u Dubrovniku, po sucu tog suda Srđanu Gavraniću kao stečajnom sucu u stečajnom postupku nad dužnik</w:t>
      </w:r>
      <w:r w:rsidR="00C8508A">
        <w:rPr>
          <w:sz w:val="22"/>
          <w:szCs w:val="22"/>
        </w:rPr>
        <w:t>om</w:t>
      </w:r>
      <w:r w:rsidRPr="00B22722">
        <w:rPr>
          <w:sz w:val="22"/>
          <w:szCs w:val="22"/>
        </w:rPr>
        <w:t xml:space="preserve"> </w:t>
      </w:r>
      <w:r w:rsidR="00A86A93" w:rsidRPr="00A86A93">
        <w:rPr>
          <w:bCs/>
          <w:sz w:val="22"/>
          <w:szCs w:val="22"/>
          <w:lang w:val="en-AU"/>
        </w:rPr>
        <w:t xml:space="preserve">ADRIATIC VIGANJ </w:t>
      </w:r>
      <w:proofErr w:type="spellStart"/>
      <w:r w:rsidR="00A86A93" w:rsidRPr="00A86A93">
        <w:rPr>
          <w:bCs/>
          <w:sz w:val="22"/>
          <w:szCs w:val="22"/>
          <w:lang w:val="en-AU"/>
        </w:rPr>
        <w:t>j.d.o.o</w:t>
      </w:r>
      <w:proofErr w:type="spellEnd"/>
      <w:r w:rsidR="00A86A93" w:rsidRPr="00A86A93">
        <w:rPr>
          <w:bCs/>
          <w:sz w:val="22"/>
          <w:szCs w:val="22"/>
          <w:lang w:val="en-AU"/>
        </w:rPr>
        <w:t xml:space="preserve">., </w:t>
      </w:r>
      <w:proofErr w:type="spellStart"/>
      <w:proofErr w:type="gramStart"/>
      <w:r w:rsidR="00A86A93" w:rsidRPr="00A86A93">
        <w:rPr>
          <w:bCs/>
          <w:sz w:val="22"/>
          <w:szCs w:val="22"/>
          <w:lang w:val="en-AU"/>
        </w:rPr>
        <w:t>turistička</w:t>
      </w:r>
      <w:proofErr w:type="spellEnd"/>
      <w:proofErr w:type="gramEnd"/>
      <w:r w:rsidR="00A86A93" w:rsidRPr="00A86A93">
        <w:rPr>
          <w:bCs/>
          <w:sz w:val="22"/>
          <w:szCs w:val="22"/>
          <w:lang w:val="en-AU"/>
        </w:rPr>
        <w:t xml:space="preserve"> </w:t>
      </w:r>
      <w:proofErr w:type="spellStart"/>
      <w:r w:rsidR="00A86A93" w:rsidRPr="00A86A93">
        <w:rPr>
          <w:bCs/>
          <w:sz w:val="22"/>
          <w:szCs w:val="22"/>
          <w:lang w:val="en-AU"/>
        </w:rPr>
        <w:t>agencija</w:t>
      </w:r>
      <w:proofErr w:type="spellEnd"/>
      <w:r w:rsidR="006541A0">
        <w:rPr>
          <w:bCs/>
          <w:sz w:val="22"/>
          <w:szCs w:val="22"/>
          <w:lang w:val="en-AU"/>
        </w:rPr>
        <w:t xml:space="preserve"> "</w:t>
      </w:r>
      <w:r w:rsidR="00A86A93" w:rsidRPr="00A86A93">
        <w:rPr>
          <w:bCs/>
          <w:sz w:val="22"/>
          <w:szCs w:val="22"/>
          <w:lang w:val="en-AU"/>
        </w:rPr>
        <w:t xml:space="preserve">u </w:t>
      </w:r>
      <w:proofErr w:type="spellStart"/>
      <w:r w:rsidR="00A86A93" w:rsidRPr="00A86A93">
        <w:rPr>
          <w:bCs/>
          <w:sz w:val="22"/>
          <w:szCs w:val="22"/>
          <w:lang w:val="en-AU"/>
        </w:rPr>
        <w:t>stečaju</w:t>
      </w:r>
      <w:proofErr w:type="spellEnd"/>
      <w:r w:rsidR="00A86A93" w:rsidRPr="00A86A93">
        <w:rPr>
          <w:bCs/>
          <w:sz w:val="22"/>
          <w:szCs w:val="22"/>
          <w:lang w:val="en-AU"/>
        </w:rPr>
        <w:t xml:space="preserve">", </w:t>
      </w:r>
      <w:proofErr w:type="spellStart"/>
      <w:r w:rsidR="00A86A93" w:rsidRPr="00A86A93">
        <w:rPr>
          <w:bCs/>
          <w:sz w:val="22"/>
          <w:szCs w:val="22"/>
          <w:lang w:val="en-AU"/>
        </w:rPr>
        <w:t>Viganj</w:t>
      </w:r>
      <w:proofErr w:type="spellEnd"/>
      <w:r w:rsidR="00A86A93" w:rsidRPr="00A86A93">
        <w:rPr>
          <w:bCs/>
          <w:sz w:val="22"/>
          <w:szCs w:val="22"/>
          <w:lang w:val="en-AU"/>
        </w:rPr>
        <w:t xml:space="preserve">, </w:t>
      </w:r>
      <w:proofErr w:type="spellStart"/>
      <w:r w:rsidR="00A86A93" w:rsidRPr="00A86A93">
        <w:rPr>
          <w:bCs/>
          <w:sz w:val="22"/>
          <w:szCs w:val="22"/>
          <w:lang w:val="en-AU"/>
        </w:rPr>
        <w:t>Viganj</w:t>
      </w:r>
      <w:proofErr w:type="spellEnd"/>
      <w:r w:rsidR="00A86A93" w:rsidRPr="00A86A93">
        <w:rPr>
          <w:bCs/>
          <w:sz w:val="22"/>
          <w:szCs w:val="22"/>
          <w:lang w:val="en-AU"/>
        </w:rPr>
        <w:t xml:space="preserve"> 67, MBS: 060299652, OIB: 57828500469, </w:t>
      </w:r>
      <w:r w:rsidR="00A86A93" w:rsidRPr="00A86A93">
        <w:rPr>
          <w:bCs/>
          <w:sz w:val="22"/>
          <w:szCs w:val="22"/>
        </w:rPr>
        <w:t xml:space="preserve">zastupano po stečajnom upravitelju Anti Mrkonjiću, </w:t>
      </w:r>
      <w:proofErr w:type="spellStart"/>
      <w:r w:rsidR="00A86A93" w:rsidRPr="00A86A93">
        <w:rPr>
          <w:bCs/>
          <w:sz w:val="22"/>
          <w:szCs w:val="22"/>
        </w:rPr>
        <w:t>Zmijavci</w:t>
      </w:r>
      <w:proofErr w:type="spellEnd"/>
      <w:r w:rsidR="00A86A93" w:rsidRPr="00A86A93">
        <w:rPr>
          <w:bCs/>
          <w:sz w:val="22"/>
          <w:szCs w:val="22"/>
        </w:rPr>
        <w:t>,</w:t>
      </w:r>
      <w:r w:rsidR="00676FA2" w:rsidRPr="00676FA2">
        <w:rPr>
          <w:bCs/>
          <w:sz w:val="22"/>
          <w:szCs w:val="22"/>
        </w:rPr>
        <w:t xml:space="preserve"> </w:t>
      </w:r>
      <w:r w:rsidRPr="00676FA2">
        <w:rPr>
          <w:sz w:val="22"/>
          <w:szCs w:val="22"/>
        </w:rPr>
        <w:t>izvan</w:t>
      </w:r>
      <w:r w:rsidRPr="00B22722">
        <w:rPr>
          <w:sz w:val="22"/>
          <w:szCs w:val="22"/>
        </w:rPr>
        <w:t xml:space="preserve"> ročišta, dana </w:t>
      </w:r>
      <w:r w:rsidR="005F6CBF">
        <w:rPr>
          <w:sz w:val="22"/>
          <w:szCs w:val="22"/>
        </w:rPr>
        <w:t>22</w:t>
      </w:r>
      <w:r w:rsidRPr="00B22722">
        <w:rPr>
          <w:sz w:val="22"/>
          <w:szCs w:val="22"/>
        </w:rPr>
        <w:t xml:space="preserve">. </w:t>
      </w:r>
      <w:r w:rsidR="000709ED">
        <w:rPr>
          <w:sz w:val="22"/>
          <w:szCs w:val="22"/>
        </w:rPr>
        <w:t>veljače</w:t>
      </w:r>
      <w:r w:rsidRPr="00B22722">
        <w:rPr>
          <w:sz w:val="22"/>
          <w:szCs w:val="22"/>
        </w:rPr>
        <w:t xml:space="preserve"> 201</w:t>
      </w:r>
      <w:r w:rsidR="000709ED">
        <w:rPr>
          <w:sz w:val="22"/>
          <w:szCs w:val="22"/>
        </w:rPr>
        <w:t>8</w:t>
      </w:r>
      <w:r w:rsidRPr="00B22722">
        <w:rPr>
          <w:sz w:val="22"/>
          <w:szCs w:val="22"/>
        </w:rPr>
        <w:t xml:space="preserve">. godine, </w:t>
      </w:r>
    </w:p>
    <w:p w:rsidRDefault="009B2BCC" w:rsidP="009B2BCC" w:rsidR="009B2BCC" w:rsidRPr="009B5688">
      <w:pPr>
        <w:jc w:val="center"/>
        <w:rPr>
          <w:b/>
          <w:sz w:val="16"/>
          <w:szCs w:val="16"/>
        </w:rPr>
      </w:pPr>
    </w:p>
    <w:p w:rsidRDefault="004371E4" w:rsidP="009B2BCC" w:rsidR="004371E4" w:rsidRPr="009B5688">
      <w:pPr>
        <w:jc w:val="center"/>
        <w:rPr>
          <w:b/>
          <w:sz w:val="16"/>
          <w:szCs w:val="16"/>
        </w:rPr>
      </w:pPr>
    </w:p>
    <w:p w:rsidRDefault="009B2BCC" w:rsidP="009B2BCC" w:rsid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FC354D" w:rsidP="009B2BCC" w:rsidR="00FC354D" w:rsidRPr="009B2BCC">
      <w:pPr>
        <w:jc w:val="center"/>
        <w:rPr>
          <w:b/>
        </w:rPr>
      </w:pPr>
    </w:p>
    <w:p w:rsidRDefault="00FC354D" w:rsidP="00966811" w:rsidR="003556F4">
      <w:pPr>
        <w:pStyle w:val="Odlomakpopisa"/>
        <w:ind w:firstLine="708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Nalaže se stečajnom upravitelju </w:t>
      </w:r>
      <w:r w:rsidR="000709ED">
        <w:rPr>
          <w:sz w:val="22"/>
          <w:szCs w:val="22"/>
        </w:rPr>
        <w:t>bez odlaganja</w:t>
      </w:r>
      <w:r>
        <w:rPr>
          <w:sz w:val="22"/>
          <w:szCs w:val="22"/>
        </w:rPr>
        <w:t xml:space="preserve"> </w:t>
      </w:r>
      <w:r w:rsidR="00966811">
        <w:rPr>
          <w:sz w:val="22"/>
          <w:szCs w:val="22"/>
        </w:rPr>
        <w:t>dostaviti</w:t>
      </w:r>
      <w:r w:rsidR="00B8626A">
        <w:rPr>
          <w:sz w:val="22"/>
          <w:szCs w:val="22"/>
        </w:rPr>
        <w:t xml:space="preserve"> </w:t>
      </w:r>
      <w:r w:rsidR="00776905">
        <w:rPr>
          <w:sz w:val="22"/>
          <w:szCs w:val="22"/>
        </w:rPr>
        <w:t xml:space="preserve">prema zaključku u predmet </w:t>
      </w:r>
      <w:proofErr w:type="spellStart"/>
      <w:r w:rsidR="00776905">
        <w:rPr>
          <w:sz w:val="22"/>
          <w:szCs w:val="22"/>
        </w:rPr>
        <w:t>posl</w:t>
      </w:r>
      <w:proofErr w:type="spellEnd"/>
      <w:r w:rsidR="00776905">
        <w:rPr>
          <w:sz w:val="22"/>
          <w:szCs w:val="22"/>
        </w:rPr>
        <w:t xml:space="preserve">. br. </w:t>
      </w:r>
      <w:r w:rsidR="00BE5656">
        <w:rPr>
          <w:sz w:val="22"/>
          <w:szCs w:val="22"/>
        </w:rPr>
        <w:t xml:space="preserve">St.719/2017-42 od 28. studenog 2017. godine </w:t>
      </w:r>
      <w:r w:rsidR="00B8626A">
        <w:rPr>
          <w:sz w:val="22"/>
          <w:szCs w:val="22"/>
        </w:rPr>
        <w:t xml:space="preserve">radi objave na oglasnoj ploči i u pisarnici </w:t>
      </w:r>
      <w:r w:rsidR="009320AE">
        <w:rPr>
          <w:sz w:val="22"/>
          <w:szCs w:val="22"/>
        </w:rPr>
        <w:t>najmanje osam (8) dana prije održavanja ročišta</w:t>
      </w:r>
      <w:r w:rsidR="00BB1823">
        <w:rPr>
          <w:sz w:val="22"/>
          <w:szCs w:val="22"/>
        </w:rPr>
        <w:t xml:space="preserve">: </w:t>
      </w:r>
    </w:p>
    <w:p w:rsidRDefault="003556F4" w:rsidP="003556F4" w:rsidR="006F67F7">
      <w:pPr>
        <w:pStyle w:val="Odlomakpopisa"/>
        <w:numPr>
          <w:ilvl w:val="0"/>
          <w:numId w:val="13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proofErr w:type="spellStart"/>
      <w:r w:rsidRPr="003556F4">
        <w:rPr>
          <w:sz w:val="22"/>
          <w:szCs w:val="22"/>
        </w:rPr>
        <w:t>nedostajeć</w:t>
      </w:r>
      <w:r>
        <w:rPr>
          <w:sz w:val="22"/>
          <w:szCs w:val="22"/>
        </w:rPr>
        <w:t>i</w:t>
      </w:r>
      <w:proofErr w:type="spellEnd"/>
      <w:r>
        <w:rPr>
          <w:sz w:val="22"/>
          <w:szCs w:val="22"/>
        </w:rPr>
        <w:t xml:space="preserve"> </w:t>
      </w:r>
      <w:r w:rsidR="00BB1823" w:rsidRPr="003556F4">
        <w:rPr>
          <w:sz w:val="22"/>
          <w:szCs w:val="22"/>
        </w:rPr>
        <w:t xml:space="preserve">popis vjerovnika </w:t>
      </w:r>
      <w:r w:rsidR="00966811">
        <w:rPr>
          <w:sz w:val="22"/>
          <w:szCs w:val="22"/>
        </w:rPr>
        <w:t xml:space="preserve">sukladno čl. 224. </w:t>
      </w:r>
      <w:r w:rsidR="00966811" w:rsidRPr="00FC354D">
        <w:rPr>
          <w:sz w:val="22"/>
          <w:szCs w:val="22"/>
        </w:rPr>
        <w:t xml:space="preserve">Stečajnog zakona (NN 71/15, </w:t>
      </w:r>
      <w:r w:rsidR="000709ED">
        <w:rPr>
          <w:sz w:val="22"/>
          <w:szCs w:val="22"/>
        </w:rPr>
        <w:t xml:space="preserve">104/17, </w:t>
      </w:r>
      <w:r w:rsidR="00966811" w:rsidRPr="00FC354D">
        <w:rPr>
          <w:sz w:val="22"/>
          <w:szCs w:val="22"/>
        </w:rPr>
        <w:t>dalje u tekstu SZ)</w:t>
      </w:r>
      <w:r w:rsidR="00067F92">
        <w:rPr>
          <w:sz w:val="22"/>
          <w:szCs w:val="22"/>
        </w:rPr>
        <w:t>,</w:t>
      </w:r>
    </w:p>
    <w:p w:rsidRDefault="006F67F7" w:rsidP="002D5E75" w:rsidR="002D5E75" w:rsidRPr="002D5E75">
      <w:pPr>
        <w:pStyle w:val="Odlomakpopisa"/>
        <w:numPr>
          <w:ilvl w:val="0"/>
          <w:numId w:val="13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proofErr w:type="spellStart"/>
      <w:r w:rsidRPr="003556F4">
        <w:rPr>
          <w:sz w:val="22"/>
          <w:szCs w:val="22"/>
        </w:rPr>
        <w:t>nedostajeć</w:t>
      </w:r>
      <w:r>
        <w:rPr>
          <w:sz w:val="22"/>
          <w:szCs w:val="22"/>
        </w:rPr>
        <w:t>i</w:t>
      </w:r>
      <w:proofErr w:type="spellEnd"/>
      <w:r w:rsidRPr="003556F4">
        <w:rPr>
          <w:sz w:val="22"/>
          <w:szCs w:val="22"/>
        </w:rPr>
        <w:t xml:space="preserve"> </w:t>
      </w:r>
      <w:r w:rsidR="00C32089">
        <w:rPr>
          <w:sz w:val="22"/>
          <w:szCs w:val="22"/>
        </w:rPr>
        <w:t xml:space="preserve">popis predmeta stečajne mase, </w:t>
      </w:r>
      <w:r w:rsidR="002D5E75" w:rsidRPr="002D5E75">
        <w:rPr>
          <w:sz w:val="22"/>
          <w:szCs w:val="22"/>
        </w:rPr>
        <w:t>sukladno čl. 224. SZ,</w:t>
      </w:r>
    </w:p>
    <w:p w:rsidRDefault="002D5E75" w:rsidP="00067F92" w:rsidR="006F67F7">
      <w:pPr>
        <w:pStyle w:val="Odlomakpopisa"/>
        <w:numPr>
          <w:ilvl w:val="0"/>
          <w:numId w:val="13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nedostajeći</w:t>
      </w:r>
      <w:proofErr w:type="spellEnd"/>
      <w:r>
        <w:rPr>
          <w:sz w:val="22"/>
          <w:szCs w:val="22"/>
        </w:rPr>
        <w:t xml:space="preserve"> </w:t>
      </w:r>
      <w:r w:rsidR="00BB1823" w:rsidRPr="003556F4">
        <w:rPr>
          <w:sz w:val="22"/>
          <w:szCs w:val="22"/>
        </w:rPr>
        <w:t>pregled imovine i obveza</w:t>
      </w:r>
      <w:r>
        <w:rPr>
          <w:sz w:val="22"/>
          <w:szCs w:val="22"/>
        </w:rPr>
        <w:t>,</w:t>
      </w:r>
      <w:r w:rsidR="00067F92" w:rsidRPr="00067F92">
        <w:rPr>
          <w:sz w:val="22"/>
          <w:szCs w:val="22"/>
        </w:rPr>
        <w:t xml:space="preserve"> sukladno čl. 22</w:t>
      </w:r>
      <w:r w:rsidR="00E94EDB">
        <w:rPr>
          <w:sz w:val="22"/>
          <w:szCs w:val="22"/>
        </w:rPr>
        <w:t>4</w:t>
      </w:r>
      <w:r w:rsidR="00067F92" w:rsidRPr="00067F92">
        <w:rPr>
          <w:sz w:val="22"/>
          <w:szCs w:val="22"/>
        </w:rPr>
        <w:t>. SZ</w:t>
      </w:r>
      <w:r w:rsidR="00067F92">
        <w:rPr>
          <w:sz w:val="22"/>
          <w:szCs w:val="22"/>
        </w:rPr>
        <w:t>,</w:t>
      </w:r>
    </w:p>
    <w:p w:rsidRDefault="002D5E75" w:rsidP="00067F92" w:rsidR="002D5E75">
      <w:pPr>
        <w:pStyle w:val="Odlomakpopisa"/>
        <w:numPr>
          <w:ilvl w:val="0"/>
          <w:numId w:val="13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nedostajeći</w:t>
      </w:r>
      <w:proofErr w:type="spellEnd"/>
      <w:r>
        <w:rPr>
          <w:sz w:val="22"/>
          <w:szCs w:val="22"/>
        </w:rPr>
        <w:t xml:space="preserve"> sustavan pregled imovine i obveza</w:t>
      </w:r>
      <w:r w:rsidR="00BB7B35">
        <w:rPr>
          <w:sz w:val="22"/>
          <w:szCs w:val="22"/>
        </w:rPr>
        <w:t xml:space="preserve"> </w:t>
      </w:r>
      <w:r>
        <w:rPr>
          <w:sz w:val="22"/>
          <w:szCs w:val="22"/>
        </w:rPr>
        <w:t>prema čl. 223. SZ,</w:t>
      </w:r>
    </w:p>
    <w:p w:rsidRDefault="006F2022" w:rsidP="00776905" w:rsidR="00BB7B35">
      <w:pPr>
        <w:pStyle w:val="Odlomakpopisa"/>
        <w:numPr>
          <w:ilvl w:val="0"/>
          <w:numId w:val="13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 w:rsidRPr="003556F4">
        <w:rPr>
          <w:sz w:val="22"/>
          <w:szCs w:val="22"/>
        </w:rPr>
        <w:t>isprav</w:t>
      </w:r>
      <w:r w:rsidR="00BB7B35">
        <w:rPr>
          <w:sz w:val="22"/>
          <w:szCs w:val="22"/>
        </w:rPr>
        <w:t>ljenu i dopunjen</w:t>
      </w:r>
      <w:r w:rsidRPr="003556F4">
        <w:rPr>
          <w:sz w:val="22"/>
          <w:szCs w:val="22"/>
        </w:rPr>
        <w:t xml:space="preserve">u tablicu prijavljenih tražbina </w:t>
      </w:r>
      <w:r w:rsidR="00253F83" w:rsidRPr="003556F4">
        <w:rPr>
          <w:sz w:val="22"/>
          <w:szCs w:val="22"/>
        </w:rPr>
        <w:t xml:space="preserve">na način da će </w:t>
      </w:r>
      <w:r w:rsidR="00DC22AE">
        <w:rPr>
          <w:sz w:val="22"/>
          <w:szCs w:val="22"/>
        </w:rPr>
        <w:t xml:space="preserve">tablice </w:t>
      </w:r>
      <w:r w:rsidR="00926FC0">
        <w:rPr>
          <w:sz w:val="22"/>
          <w:szCs w:val="22"/>
        </w:rPr>
        <w:t xml:space="preserve">u prvom višem isplatnom redu uskladiti s čl. 138. </w:t>
      </w:r>
      <w:r w:rsidR="00EC6775" w:rsidRPr="00EC6775">
        <w:rPr>
          <w:sz w:val="22"/>
          <w:szCs w:val="22"/>
        </w:rPr>
        <w:t>Stečajnog zakona (NN 71/15, 104/17, dalje u tekstu SZ)</w:t>
      </w:r>
      <w:r w:rsidR="00293120">
        <w:rPr>
          <w:sz w:val="22"/>
          <w:szCs w:val="22"/>
        </w:rPr>
        <w:t xml:space="preserve"> vodeći računa d</w:t>
      </w:r>
      <w:r w:rsidR="00BB7B35">
        <w:rPr>
          <w:sz w:val="22"/>
          <w:szCs w:val="22"/>
        </w:rPr>
        <w:t>a</w:t>
      </w:r>
      <w:r w:rsidR="00293120">
        <w:rPr>
          <w:sz w:val="22"/>
          <w:szCs w:val="22"/>
        </w:rPr>
        <w:t xml:space="preserve"> u tražbine prvog višeg isplatnog reda ulaze tražbine</w:t>
      </w:r>
      <w:r w:rsidR="00776905">
        <w:rPr>
          <w:sz w:val="22"/>
          <w:szCs w:val="22"/>
        </w:rPr>
        <w:t xml:space="preserve"> </w:t>
      </w:r>
      <w:r w:rsidR="00293120" w:rsidRPr="00776905">
        <w:rPr>
          <w:sz w:val="22"/>
          <w:szCs w:val="22"/>
        </w:rPr>
        <w:t>proračuna, zavoda ili fondova u skladu s posebnim propisima u visini pripadajućeg dijela ukupnog troška za plaće</w:t>
      </w:r>
      <w:r w:rsidR="00776905" w:rsidRPr="00776905">
        <w:rPr>
          <w:sz w:val="22"/>
          <w:szCs w:val="22"/>
        </w:rPr>
        <w:t xml:space="preserve"> ili naknade plaće</w:t>
      </w:r>
      <w:r w:rsidR="00BB7B35">
        <w:rPr>
          <w:sz w:val="22"/>
          <w:szCs w:val="22"/>
        </w:rPr>
        <w:t>,</w:t>
      </w:r>
    </w:p>
    <w:p w:rsidRDefault="00BB7B35" w:rsidP="00776905" w:rsidR="00776905">
      <w:pPr>
        <w:pStyle w:val="Odlomakpopisa"/>
        <w:numPr>
          <w:ilvl w:val="0"/>
          <w:numId w:val="13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troškovnik u kojem će biti predviđeni troškovi koji su nastali (odobreni) tijekom prethodnog postupka</w:t>
      </w:r>
      <w:r w:rsidR="00BE5656">
        <w:rPr>
          <w:sz w:val="22"/>
          <w:szCs w:val="22"/>
        </w:rPr>
        <w:t>.</w:t>
      </w:r>
    </w:p>
    <w:p w:rsidRDefault="00E714D2" w:rsidP="00901A8B" w:rsidR="00E714D2">
      <w:pPr>
        <w:pStyle w:val="Naslov3"/>
        <w:ind w:left="0"/>
        <w:jc w:val="center"/>
        <w:rPr>
          <w:sz w:val="22"/>
          <w:szCs w:val="22"/>
        </w:rPr>
      </w:pPr>
    </w:p>
    <w:p w:rsidRDefault="00901A8B" w:rsidP="00901A8B" w:rsidR="00901A8B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E714D2">
        <w:rPr>
          <w:sz w:val="22"/>
          <w:szCs w:val="22"/>
        </w:rPr>
        <w:t>22</w:t>
      </w:r>
      <w:r w:rsidRPr="00845A3B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AB7BED">
        <w:rPr>
          <w:sz w:val="22"/>
          <w:szCs w:val="22"/>
        </w:rPr>
        <w:t>veljače</w:t>
      </w:r>
      <w:r w:rsidRPr="00845A3B">
        <w:rPr>
          <w:sz w:val="22"/>
          <w:szCs w:val="22"/>
        </w:rPr>
        <w:t xml:space="preserve"> 201</w:t>
      </w:r>
      <w:r w:rsidR="00AB7BED">
        <w:rPr>
          <w:sz w:val="22"/>
          <w:szCs w:val="22"/>
        </w:rPr>
        <w:t>8</w:t>
      </w:r>
      <w:r w:rsidRPr="00845A3B">
        <w:rPr>
          <w:sz w:val="22"/>
          <w:szCs w:val="22"/>
        </w:rPr>
        <w:t>. godine</w:t>
      </w:r>
    </w:p>
    <w:p w:rsidRDefault="00901A8B" w:rsidP="00901A8B" w:rsidR="00901A8B" w:rsidRPr="00901A8B">
      <w:pPr>
        <w:ind w:left="360"/>
        <w:jc w:val="both"/>
        <w:rPr>
          <w:b/>
          <w:sz w:val="16"/>
          <w:szCs w:val="16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Stečajni sudac:</w:t>
      </w: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Srđan Gavranić</w:t>
      </w:r>
      <w:r>
        <w:rPr>
          <w:b/>
          <w:sz w:val="22"/>
          <w:szCs w:val="22"/>
        </w:rPr>
        <w:t xml:space="preserve"> </w:t>
      </w:r>
      <w:r w:rsidR="00FF46F4">
        <w:rPr>
          <w:b/>
          <w:sz w:val="22"/>
          <w:szCs w:val="22"/>
        </w:rPr>
        <w:t>, v.r.</w:t>
      </w:r>
    </w:p>
    <w:p w:rsidRDefault="00901A8B" w:rsidP="00901A8B" w:rsidR="00901A8B" w:rsidRPr="00845A3B">
      <w:pPr>
        <w:ind w:left="360"/>
        <w:jc w:val="both"/>
        <w:rPr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>POUKA O PRAVNOM LIJEKU</w:t>
      </w:r>
    </w:p>
    <w:p w:rsidRDefault="00901A8B" w:rsidP="00901A8B" w:rsidR="00901A8B" w:rsidRPr="004371E4">
      <w:pPr>
        <w:jc w:val="both"/>
        <w:rPr>
          <w:sz w:val="22"/>
          <w:szCs w:val="22"/>
        </w:rPr>
      </w:pPr>
      <w:r w:rsidRPr="004371E4">
        <w:rPr>
          <w:sz w:val="22"/>
          <w:szCs w:val="22"/>
        </w:rPr>
        <w:t>Protiv ovog zaključka nije dopušteno izjaviti žalbu.</w:t>
      </w: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 xml:space="preserve">DN-a </w:t>
      </w:r>
      <w:r w:rsidRPr="004371E4">
        <w:rPr>
          <w:sz w:val="22"/>
          <w:szCs w:val="22"/>
        </w:rPr>
        <w:t>(</w:t>
      </w:r>
      <w:r w:rsidR="00E714D2">
        <w:rPr>
          <w:sz w:val="22"/>
          <w:szCs w:val="22"/>
        </w:rPr>
        <w:t>22</w:t>
      </w:r>
      <w:r w:rsidRPr="004371E4">
        <w:rPr>
          <w:sz w:val="22"/>
          <w:szCs w:val="22"/>
        </w:rPr>
        <w:t>.</w:t>
      </w:r>
      <w:r w:rsidR="008207BE">
        <w:rPr>
          <w:sz w:val="22"/>
          <w:szCs w:val="22"/>
        </w:rPr>
        <w:t>0</w:t>
      </w:r>
      <w:r w:rsidR="00AB7BED">
        <w:rPr>
          <w:sz w:val="22"/>
          <w:szCs w:val="22"/>
        </w:rPr>
        <w:t>2</w:t>
      </w:r>
      <w:r w:rsidR="00D25B43">
        <w:rPr>
          <w:sz w:val="22"/>
          <w:szCs w:val="22"/>
        </w:rPr>
        <w:t>.</w:t>
      </w:r>
      <w:r w:rsidRPr="004371E4">
        <w:rPr>
          <w:sz w:val="22"/>
          <w:szCs w:val="22"/>
        </w:rPr>
        <w:t>201</w:t>
      </w:r>
      <w:r w:rsidR="00AB7BED">
        <w:rPr>
          <w:sz w:val="22"/>
          <w:szCs w:val="22"/>
        </w:rPr>
        <w:t>8</w:t>
      </w:r>
      <w:r w:rsidRPr="004371E4">
        <w:rPr>
          <w:sz w:val="22"/>
          <w:szCs w:val="22"/>
        </w:rPr>
        <w:t>.g.)</w:t>
      </w:r>
      <w:r w:rsidRPr="004371E4">
        <w:rPr>
          <w:b/>
          <w:sz w:val="22"/>
          <w:szCs w:val="22"/>
        </w:rPr>
        <w:t>:</w:t>
      </w:r>
    </w:p>
    <w:p w:rsidRDefault="00AC12E5" w:rsidP="00901A8B" w:rsidR="00AF3281">
      <w:pPr>
        <w:jc w:val="both"/>
        <w:rPr>
          <w:sz w:val="22"/>
          <w:szCs w:val="22"/>
        </w:rPr>
      </w:pPr>
      <w:bookmarkStart w:name="_Hlt408271069" w:id="1"/>
      <w:bookmarkEnd w:id="1"/>
      <w:r>
        <w:rPr>
          <w:sz w:val="22"/>
          <w:szCs w:val="22"/>
        </w:rPr>
        <w:t>- stečajnom upravitelju,</w:t>
      </w:r>
    </w:p>
    <w:p w:rsidRDefault="00AC12E5" w:rsidP="00901A8B" w:rsidR="00AC12E5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ploča.</w:t>
      </w:r>
    </w:p>
    <w:sectPr w:rsidSect="004371E4" w:rsidR="00AC12E5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295EB7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 xml:space="preserve">. br.6-St. </w:t>
    </w:r>
    <w:r w:rsidR="005D3476">
      <w:rPr>
        <w:b/>
        <w:sz w:val="22"/>
        <w:szCs w:val="22"/>
      </w:rPr>
      <w:t>628</w:t>
    </w:r>
    <w:r>
      <w:rPr>
        <w:b/>
        <w:sz w:val="22"/>
        <w:szCs w:val="22"/>
      </w:rPr>
      <w:t>/201</w:t>
    </w:r>
    <w:r w:rsidR="0008183B">
      <w:rPr>
        <w:b/>
        <w:sz w:val="22"/>
        <w:szCs w:val="22"/>
      </w:rPr>
      <w:t>6-</w:t>
    </w:r>
    <w:r w:rsidR="005D3476">
      <w:rPr>
        <w:b/>
        <w:sz w:val="22"/>
        <w:szCs w:val="22"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3E3069E2"/>
    <w:multiLevelType w:val="hybridMultilevel"/>
    <w:tmpl w:val="E83CE7F4"/>
    <w:lvl w:tplc="B9B854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9017F16"/>
    <w:multiLevelType w:val="hybridMultilevel"/>
    <w:tmpl w:val="51EAEBAA"/>
    <w:lvl w:tplc="3BACB7B6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B374E4A"/>
    <w:multiLevelType w:val="hybridMultilevel"/>
    <w:tmpl w:val="930E1F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DEA4E31"/>
    <w:multiLevelType w:val="hybridMultilevel"/>
    <w:tmpl w:val="D9E0E37E"/>
    <w:lvl w:tplc="84A0679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69233340"/>
    <w:multiLevelType w:val="hybridMultilevel"/>
    <w:tmpl w:val="C15A3EE0"/>
    <w:lvl w:tplc="8DD487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20325CA"/>
    <w:multiLevelType w:val="hybridMultilevel"/>
    <w:tmpl w:val="DF042696"/>
    <w:lvl w:tplc="C11603B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10"/>
  </w:num>
  <w:num w:numId="8">
    <w:abstractNumId w:val="8"/>
  </w:num>
  <w:num w:numId="9">
    <w:abstractNumId w:val="12"/>
  </w:num>
  <w:num w:numId="10">
    <w:abstractNumId w:val="9"/>
  </w:num>
  <w:num w:numId="11">
    <w:abstractNumId w:val="5"/>
  </w:num>
  <w:num w:numId="12">
    <w:abstractNumId w:val="11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47152"/>
    <w:rsid w:val="00054827"/>
    <w:rsid w:val="0005644E"/>
    <w:rsid w:val="00067F92"/>
    <w:rsid w:val="000709ED"/>
    <w:rsid w:val="0008183B"/>
    <w:rsid w:val="000863DE"/>
    <w:rsid w:val="000905D7"/>
    <w:rsid w:val="00092B0D"/>
    <w:rsid w:val="00093ED9"/>
    <w:rsid w:val="000A7B57"/>
    <w:rsid w:val="000C0DBD"/>
    <w:rsid w:val="000C25E6"/>
    <w:rsid w:val="000D15F5"/>
    <w:rsid w:val="000E26A4"/>
    <w:rsid w:val="00100F3C"/>
    <w:rsid w:val="00111A9F"/>
    <w:rsid w:val="00117C04"/>
    <w:rsid w:val="00121333"/>
    <w:rsid w:val="0012464E"/>
    <w:rsid w:val="00136BC2"/>
    <w:rsid w:val="0014679E"/>
    <w:rsid w:val="00152EDC"/>
    <w:rsid w:val="00162CBE"/>
    <w:rsid w:val="001630CA"/>
    <w:rsid w:val="001834A5"/>
    <w:rsid w:val="001B3757"/>
    <w:rsid w:val="001B37DA"/>
    <w:rsid w:val="001C2667"/>
    <w:rsid w:val="001C2DA5"/>
    <w:rsid w:val="001C32FF"/>
    <w:rsid w:val="001E530C"/>
    <w:rsid w:val="001E7EBA"/>
    <w:rsid w:val="002149DB"/>
    <w:rsid w:val="002371D9"/>
    <w:rsid w:val="00246CEE"/>
    <w:rsid w:val="00250F5E"/>
    <w:rsid w:val="0025343D"/>
    <w:rsid w:val="00253453"/>
    <w:rsid w:val="00253F83"/>
    <w:rsid w:val="002544A0"/>
    <w:rsid w:val="002614BF"/>
    <w:rsid w:val="00262C93"/>
    <w:rsid w:val="00263EB5"/>
    <w:rsid w:val="002711B2"/>
    <w:rsid w:val="00286A61"/>
    <w:rsid w:val="00293120"/>
    <w:rsid w:val="00295727"/>
    <w:rsid w:val="00295EB7"/>
    <w:rsid w:val="002A4D1F"/>
    <w:rsid w:val="002B3869"/>
    <w:rsid w:val="002B4D02"/>
    <w:rsid w:val="002B618E"/>
    <w:rsid w:val="002C3DEA"/>
    <w:rsid w:val="002D5E75"/>
    <w:rsid w:val="002E51F9"/>
    <w:rsid w:val="002F3220"/>
    <w:rsid w:val="002F5DFF"/>
    <w:rsid w:val="00300407"/>
    <w:rsid w:val="0030612B"/>
    <w:rsid w:val="00312AB9"/>
    <w:rsid w:val="00315F0A"/>
    <w:rsid w:val="00331223"/>
    <w:rsid w:val="00332060"/>
    <w:rsid w:val="003464A1"/>
    <w:rsid w:val="003474BA"/>
    <w:rsid w:val="003556F4"/>
    <w:rsid w:val="00356818"/>
    <w:rsid w:val="00363D03"/>
    <w:rsid w:val="003649A8"/>
    <w:rsid w:val="003915AB"/>
    <w:rsid w:val="00392AAA"/>
    <w:rsid w:val="003A2BC3"/>
    <w:rsid w:val="003C4B78"/>
    <w:rsid w:val="003C5988"/>
    <w:rsid w:val="003D748D"/>
    <w:rsid w:val="003E1A0E"/>
    <w:rsid w:val="003E1A25"/>
    <w:rsid w:val="003E5B7C"/>
    <w:rsid w:val="003F4520"/>
    <w:rsid w:val="00400B13"/>
    <w:rsid w:val="00432623"/>
    <w:rsid w:val="004371E4"/>
    <w:rsid w:val="004452CA"/>
    <w:rsid w:val="00490BCF"/>
    <w:rsid w:val="004A6A26"/>
    <w:rsid w:val="004A6A74"/>
    <w:rsid w:val="004B7E25"/>
    <w:rsid w:val="004C5BB6"/>
    <w:rsid w:val="004E2FA4"/>
    <w:rsid w:val="00513EF7"/>
    <w:rsid w:val="005172AF"/>
    <w:rsid w:val="00520E66"/>
    <w:rsid w:val="005372F5"/>
    <w:rsid w:val="005407A9"/>
    <w:rsid w:val="00565734"/>
    <w:rsid w:val="005720CC"/>
    <w:rsid w:val="00575E91"/>
    <w:rsid w:val="0058492E"/>
    <w:rsid w:val="005A7C07"/>
    <w:rsid w:val="005D3476"/>
    <w:rsid w:val="005F1836"/>
    <w:rsid w:val="005F6CBF"/>
    <w:rsid w:val="00604528"/>
    <w:rsid w:val="00612E9D"/>
    <w:rsid w:val="0062727C"/>
    <w:rsid w:val="006314DC"/>
    <w:rsid w:val="00635E8E"/>
    <w:rsid w:val="00646F4A"/>
    <w:rsid w:val="0064738F"/>
    <w:rsid w:val="006541A0"/>
    <w:rsid w:val="00666B40"/>
    <w:rsid w:val="00676FA2"/>
    <w:rsid w:val="00697057"/>
    <w:rsid w:val="00697CA3"/>
    <w:rsid w:val="006F2022"/>
    <w:rsid w:val="006F6359"/>
    <w:rsid w:val="006F67F7"/>
    <w:rsid w:val="007051C9"/>
    <w:rsid w:val="007106C3"/>
    <w:rsid w:val="00721E83"/>
    <w:rsid w:val="00722625"/>
    <w:rsid w:val="007265F9"/>
    <w:rsid w:val="007402C9"/>
    <w:rsid w:val="00743AF8"/>
    <w:rsid w:val="007502CE"/>
    <w:rsid w:val="0075254F"/>
    <w:rsid w:val="00764B42"/>
    <w:rsid w:val="00766B70"/>
    <w:rsid w:val="00773F63"/>
    <w:rsid w:val="007747D9"/>
    <w:rsid w:val="00776905"/>
    <w:rsid w:val="00782341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283F"/>
    <w:rsid w:val="00804AA9"/>
    <w:rsid w:val="00806EB3"/>
    <w:rsid w:val="00813E51"/>
    <w:rsid w:val="00815958"/>
    <w:rsid w:val="008170C5"/>
    <w:rsid w:val="008207BE"/>
    <w:rsid w:val="00833E8C"/>
    <w:rsid w:val="00835280"/>
    <w:rsid w:val="00840955"/>
    <w:rsid w:val="00840D46"/>
    <w:rsid w:val="00850191"/>
    <w:rsid w:val="00884552"/>
    <w:rsid w:val="00896726"/>
    <w:rsid w:val="008969A1"/>
    <w:rsid w:val="008A1218"/>
    <w:rsid w:val="008A3AE2"/>
    <w:rsid w:val="008A7FDF"/>
    <w:rsid w:val="008B45EA"/>
    <w:rsid w:val="008D33C0"/>
    <w:rsid w:val="008E1314"/>
    <w:rsid w:val="008E139D"/>
    <w:rsid w:val="008E2A91"/>
    <w:rsid w:val="008E50A3"/>
    <w:rsid w:val="008F3A9F"/>
    <w:rsid w:val="00901A8B"/>
    <w:rsid w:val="00915573"/>
    <w:rsid w:val="00915769"/>
    <w:rsid w:val="00926FC0"/>
    <w:rsid w:val="009320AE"/>
    <w:rsid w:val="00937971"/>
    <w:rsid w:val="009637B4"/>
    <w:rsid w:val="00966811"/>
    <w:rsid w:val="00966C24"/>
    <w:rsid w:val="00977E65"/>
    <w:rsid w:val="0099297A"/>
    <w:rsid w:val="009B2BCC"/>
    <w:rsid w:val="009B5688"/>
    <w:rsid w:val="009C3A42"/>
    <w:rsid w:val="009D22F9"/>
    <w:rsid w:val="009D4CA4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27248"/>
    <w:rsid w:val="00A31736"/>
    <w:rsid w:val="00A3499F"/>
    <w:rsid w:val="00A40698"/>
    <w:rsid w:val="00A41D44"/>
    <w:rsid w:val="00A51999"/>
    <w:rsid w:val="00A63369"/>
    <w:rsid w:val="00A63F66"/>
    <w:rsid w:val="00A8363A"/>
    <w:rsid w:val="00A84942"/>
    <w:rsid w:val="00A85866"/>
    <w:rsid w:val="00A86A93"/>
    <w:rsid w:val="00AB059D"/>
    <w:rsid w:val="00AB1013"/>
    <w:rsid w:val="00AB7BED"/>
    <w:rsid w:val="00AC018A"/>
    <w:rsid w:val="00AC12E5"/>
    <w:rsid w:val="00AC45C1"/>
    <w:rsid w:val="00AC6A66"/>
    <w:rsid w:val="00AD2F08"/>
    <w:rsid w:val="00AD54CD"/>
    <w:rsid w:val="00AD5A1F"/>
    <w:rsid w:val="00AE6C56"/>
    <w:rsid w:val="00AF06EA"/>
    <w:rsid w:val="00AF3281"/>
    <w:rsid w:val="00AF6342"/>
    <w:rsid w:val="00B13780"/>
    <w:rsid w:val="00B20CE2"/>
    <w:rsid w:val="00B21821"/>
    <w:rsid w:val="00B22722"/>
    <w:rsid w:val="00B25F7A"/>
    <w:rsid w:val="00B32BF2"/>
    <w:rsid w:val="00B33287"/>
    <w:rsid w:val="00B5328B"/>
    <w:rsid w:val="00B66922"/>
    <w:rsid w:val="00B67816"/>
    <w:rsid w:val="00B74EBE"/>
    <w:rsid w:val="00B766E1"/>
    <w:rsid w:val="00B8626A"/>
    <w:rsid w:val="00BA0182"/>
    <w:rsid w:val="00BA035B"/>
    <w:rsid w:val="00BA6362"/>
    <w:rsid w:val="00BB1823"/>
    <w:rsid w:val="00BB7B35"/>
    <w:rsid w:val="00BC7200"/>
    <w:rsid w:val="00BD01B0"/>
    <w:rsid w:val="00BD618D"/>
    <w:rsid w:val="00BE0204"/>
    <w:rsid w:val="00BE5656"/>
    <w:rsid w:val="00BE79A0"/>
    <w:rsid w:val="00C10ABD"/>
    <w:rsid w:val="00C32089"/>
    <w:rsid w:val="00C373F4"/>
    <w:rsid w:val="00C37F10"/>
    <w:rsid w:val="00C41FAC"/>
    <w:rsid w:val="00C42DD0"/>
    <w:rsid w:val="00C458DC"/>
    <w:rsid w:val="00C5122E"/>
    <w:rsid w:val="00C66A78"/>
    <w:rsid w:val="00C7022B"/>
    <w:rsid w:val="00C7143C"/>
    <w:rsid w:val="00C7469B"/>
    <w:rsid w:val="00C8508A"/>
    <w:rsid w:val="00C93178"/>
    <w:rsid w:val="00C947E9"/>
    <w:rsid w:val="00CA445B"/>
    <w:rsid w:val="00CB09DD"/>
    <w:rsid w:val="00CB3BF3"/>
    <w:rsid w:val="00CC6D31"/>
    <w:rsid w:val="00CE34E1"/>
    <w:rsid w:val="00CE36DD"/>
    <w:rsid w:val="00CE40AA"/>
    <w:rsid w:val="00CF1FE5"/>
    <w:rsid w:val="00CF6345"/>
    <w:rsid w:val="00D15050"/>
    <w:rsid w:val="00D20EBF"/>
    <w:rsid w:val="00D21EC9"/>
    <w:rsid w:val="00D22521"/>
    <w:rsid w:val="00D25B43"/>
    <w:rsid w:val="00D260C9"/>
    <w:rsid w:val="00D37DC6"/>
    <w:rsid w:val="00D46C1A"/>
    <w:rsid w:val="00D56363"/>
    <w:rsid w:val="00D57FF4"/>
    <w:rsid w:val="00D7261A"/>
    <w:rsid w:val="00D77EC4"/>
    <w:rsid w:val="00D843C9"/>
    <w:rsid w:val="00DB0AB3"/>
    <w:rsid w:val="00DC22AE"/>
    <w:rsid w:val="00DC503D"/>
    <w:rsid w:val="00DD0749"/>
    <w:rsid w:val="00DD23C2"/>
    <w:rsid w:val="00DE2ACB"/>
    <w:rsid w:val="00DE7B4A"/>
    <w:rsid w:val="00DF0D25"/>
    <w:rsid w:val="00E06CCC"/>
    <w:rsid w:val="00E143AC"/>
    <w:rsid w:val="00E15679"/>
    <w:rsid w:val="00E40DC5"/>
    <w:rsid w:val="00E468A5"/>
    <w:rsid w:val="00E46B75"/>
    <w:rsid w:val="00E56528"/>
    <w:rsid w:val="00E56EAA"/>
    <w:rsid w:val="00E614BD"/>
    <w:rsid w:val="00E66AAE"/>
    <w:rsid w:val="00E714D2"/>
    <w:rsid w:val="00E94EDB"/>
    <w:rsid w:val="00EA300F"/>
    <w:rsid w:val="00EA3CB7"/>
    <w:rsid w:val="00EA7E0F"/>
    <w:rsid w:val="00EB541B"/>
    <w:rsid w:val="00EC2942"/>
    <w:rsid w:val="00EC4269"/>
    <w:rsid w:val="00EC6775"/>
    <w:rsid w:val="00EE149D"/>
    <w:rsid w:val="00EE2E47"/>
    <w:rsid w:val="00EF6DC0"/>
    <w:rsid w:val="00F138D9"/>
    <w:rsid w:val="00F246EF"/>
    <w:rsid w:val="00F52379"/>
    <w:rsid w:val="00F53AF2"/>
    <w:rsid w:val="00F62ECF"/>
    <w:rsid w:val="00F66841"/>
    <w:rsid w:val="00F67E08"/>
    <w:rsid w:val="00FA43A3"/>
    <w:rsid w:val="00FC354D"/>
    <w:rsid w:val="00FC4EE3"/>
    <w:rsid w:val="00FE0FB3"/>
    <w:rsid w:val="00FF0176"/>
    <w:rsid w:val="00FF3C5E"/>
    <w:rsid w:val="00FF410C"/>
    <w:rsid w:val="00FF4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F46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46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46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46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46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F46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46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46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46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46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</izvorni_sadrzaj>
    <derivirana_varijabla naziv="DomainObject.Predmet.Broj_1">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St-719/2017</izvorni_sadrzaj>
    <derivirana_varijabla naziv="DomainObject.Predmet.OznakaBroj_1">St-719/2017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OBUSTAVA ST 418/2016</izvorni_sadrzaj>
    <derivirana_varijabla naziv="DomainObject.Predmet.PrimjedbaSuca_1">OBUSTAVA ST 418/2016</derivirana_varijabla>
  </DomainObject.Predmet.PrimjedbaSuca>
  <DomainObject.Predmet.ProtustrankaFormated>
    <izvorni_sadrzaj>  ADRIATIC VIGANJ j.d.o.o. turistička agencija za turizam i ugostiteljstvo</izvorni_sadrzaj>
    <derivirana_varijabla naziv="DomainObject.Predmet.ProtustrankaFormated_1">  ADRIATIC VIGANJ j.d.o.o. turistička agencija za turizam i ugostiteljstvo</derivirana_varijabla>
  </DomainObject.Predmet.ProtustrankaFormated>
  <DomainObject.Predmet.ProtustrankaFormatedOIB>
    <izvorni_sadrzaj>  ADRIATIC VIGANJ j.d.o.o. turistička agencija za turizam i ugostiteljstvo, OIB 57828500469</izvorni_sadrzaj>
    <derivirana_varijabla naziv="DomainObject.Predmet.ProtustrankaFormatedOIB_1">  ADRIATIC VIGANJ j.d.o.o. turistička agencija za turizam i ugostiteljstvo, OIB 57828500469</derivirana_varijabla>
  </DomainObject.Predmet.ProtustrankaFormatedOIB>
  <DomainObject.Predmet.ProtustrankaFormatedWithAdress>
    <izvorni_sadrzaj> ADRIATIC VIGANJ j.d.o.o. turistička agencija za turizam i ugostiteljstvo, Viganj 67, 20267 Viganj</izvorni_sadrzaj>
    <derivirana_varijabla naziv="DomainObject.Predmet.ProtustrankaFormatedWithAdress_1"> ADRIATIC VIGANJ j.d.o.o. turistička agencija za turizam i ugostiteljstvo, Viganj 67, 20267 Viganj</derivirana_varijabla>
  </DomainObject.Predmet.ProtustrankaFormatedWithAdress>
  <DomainObject.Predmet.ProtustrankaFormatedWithAdressOIB>
    <izvorni_sadrzaj> ADRIATIC VIGANJ j.d.o.o. turistička agencija za turizam i ugostiteljstvo, OIB 57828500469, Viganj 67, 20267 Viganj</izvorni_sadrzaj>
    <derivirana_varijabla naziv="DomainObject.Predmet.ProtustrankaFormatedWithAdressOIB_1"> ADRIATIC VIGANJ j.d.o.o. turistička agencija za turizam i ugostiteljstvo, OIB 57828500469, Viganj 67, 20267 Viganj</derivirana_varijabla>
  </DomainObject.Predmet.ProtustrankaFormatedWithAdressOIB>
  <DomainObject.Predmet.ProtustrankaWithAdress>
    <izvorni_sadrzaj>ADRIATIC VIGANJ j.d.o.o. turistička agencija za turizam i ugostiteljstvo Viganj 67, 20267 Viganj</izvorni_sadrzaj>
    <derivirana_varijabla naziv="DomainObject.Predmet.ProtustrankaWithAdress_1">ADRIATIC VIGANJ j.d.o.o. turistička agencija za turizam i ugostiteljstvo Viganj 67, 20267 Viganj</derivirana_varijabla>
  </DomainObject.Predmet.ProtustrankaWithAdress>
  <DomainObject.Predmet.ProtustrankaWithAdressOIB>
    <izvorni_sadrzaj>ADRIATIC VIGANJ j.d.o.o. turistička agencija za turizam i ugostiteljstvo, OIB 57828500469, Viganj 67, 20267 Viganj</izvorni_sadrzaj>
    <derivirana_varijabla naziv="DomainObject.Predmet.ProtustrankaWithAdressOIB_1">ADRIATIC VIGANJ j.d.o.o. turistička agencija za turizam i ugostiteljstvo, OIB 57828500469, Viganj 67, 20267 Viganj</derivirana_varijabla>
  </DomainObject.Predmet.ProtustrankaWithAdressOIB>
  <DomainObject.Predmet.ProtustrankaNazivFormated>
    <izvorni_sadrzaj>ADRIATIC VIGANJ j.d.o.o. turistička agencija za turizam i ugostiteljstvo</izvorni_sadrzaj>
    <derivirana_varijabla naziv="DomainObject.Predmet.ProtustrankaNazivFormated_1">ADRIATIC VIGANJ j.d.o.o. turistička agencija za turizam i ugostiteljstvo</derivirana_varijabla>
  </DomainObject.Predmet.ProtustrankaNazivFormated>
  <DomainObject.Predmet.ProtustrankaNazivFormatedOIB>
    <izvorni_sadrzaj>ADRIATIC VIGANJ j.d.o.o. turistička agencija za turizam i ugostiteljstvo, OIB 57828500469</izvorni_sadrzaj>
    <derivirana_varijabla naziv="DomainObject.Predmet.ProtustrankaNazivFormatedOIB_1">ADRIATIC VIGANJ j.d.o.o. turistička agencija za turizam i ugostiteljstvo, OIB 57828500469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ADRIATIC VIGANJ j.d.o.o. turistička agencija za turizam i ugostiteljstvo</item>
    </izvorni_sadrzaj>
    <derivirana_varijabla naziv="DomainObject.Predmet.ProtuStrankaListFormated_1">
      <item>ADRIATIC VIGANJ j.d.o.o. turistička agencija za turizam i ugostiteljstvo</item>
    </derivirana_varijabla>
  </DomainObject.Predmet.ProtuStrankaListFormated>
  <DomainObject.Predmet.ProtuStrankaListFormatedOIB>
    <izvorni_sadrzaj>
      <item>ADRIATIC VIGANJ j.d.o.o. turistička agencija za turizam i ugostiteljstvo, OIB 57828500469</item>
    </izvorni_sadrzaj>
    <derivirana_varijabla naziv="DomainObject.Predmet.ProtuStrankaListFormatedOIB_1">
      <item>ADRIATIC VIGANJ j.d.o.o. turistička agencija za turizam i ugostiteljstvo, OIB 57828500469</item>
    </derivirana_varijabla>
  </DomainObject.Predmet.ProtuStrankaListFormatedOIB>
  <DomainObject.Predmet.ProtuStrankaListFormatedWithAdress>
    <izvorni_sadrzaj>
      <item>ADRIATIC VIGANJ j.d.o.o. turistička agencija za turizam i ugostiteljstvo, Viganj 67, 20267 Viganj</item>
    </izvorni_sadrzaj>
    <derivirana_varijabla naziv="DomainObject.Predmet.ProtuStrankaListFormatedWithAdress_1">
      <item>ADRIATIC VIGANJ j.d.o.o. turistička agencija za turizam i ugostiteljstvo, Viganj 67, 20267 Viganj</item>
    </derivirana_varijabla>
  </DomainObject.Predmet.ProtuStrankaListFormatedWithAdress>
  <DomainObject.Predmet.ProtuStrankaListFormatedWithAdressOIB>
    <izvorni_sadrzaj>
      <item>ADRIATIC VIGANJ j.d.o.o. turistička agencija za turizam i ugostiteljstvo, OIB 57828500469, Viganj 67, 20267 Viganj</item>
    </izvorni_sadrzaj>
    <derivirana_varijabla naziv="DomainObject.Predmet.ProtuStrankaListFormatedWithAdressOIB_1">
      <item>ADRIATIC VIGANJ j.d.o.o. turistička agencija za turizam i ugostiteljstvo, OIB 57828500469, Viganj 67, 20267 Viganj</item>
    </derivirana_varijabla>
  </DomainObject.Predmet.ProtuStrankaListFormatedWithAdressOIB>
  <DomainObject.Predmet.ProtuStrankaListNazivFormated>
    <izvorni_sadrzaj>
      <item>ADRIATIC VIGANJ j.d.o.o. turistička agencija za turizam i ugostiteljstvo</item>
    </izvorni_sadrzaj>
    <derivirana_varijabla naziv="DomainObject.Predmet.ProtuStrankaListNazivFormated_1">
      <item>ADRIATIC VIGANJ j.d.o.o. turistička agencija za turizam i ugostiteljstvo</item>
    </derivirana_varijabla>
  </DomainObject.Predmet.ProtuStrankaListNazivFormated>
  <DomainObject.Predmet.ProtuStrankaListNazivFormatedOIB>
    <izvorni_sadrzaj>
      <item>ADRIATIC VIGANJ j.d.o.o. turistička agencija za turizam i ugostiteljstvo, OIB 57828500469</item>
    </izvorni_sadrzaj>
    <derivirana_varijabla naziv="DomainObject.Predmet.ProtuStrankaListNazivFormatedOIB_1">
      <item>ADRIATIC VIGANJ j.d.o.o. turistička agencija za turizam i ugostiteljstvo, OIB 57828500469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ADRIATIC VIGANJ j.d.o.o. turistička agencija za turizam i ugostiteljstvo</izvorni_sadrzaj>
    <derivirana_varijabla naziv="DomainObject.Predmet.ProtustrankaIDrugi_1">ADRIATIC VIGANJ j.d.o.o. turistička agencija za turizam i ugostiteljstvo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ADRIATIC VIGANJ j.d.o.o. turistička agencija za turizam i ugostiteljstvo, OIB 57828500469, Viganj 67, 20267 Viganj</izvorni_sadrzaj>
    <derivirana_varijabla naziv="DomainObject.Predmet.ProtustrankaIDrugiAdressOIB_1">ADRIATIC VIGANJ j.d.o.o. turistička agencija za turizam i ugostiteljstvo, OIB 57828500469, Viganj 67, 20267 Viganj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VIGANJ j.d.o.o. turistička agencija za turizam i ugostiteljstvo</item>
      <item>FINA, RC Split, Podružnica Dubrovnik</item>
    </izvorni_sadrzaj>
    <derivirana_varijabla naziv="DomainObject.Predmet.SudioniciListNaziv_1">
      <item>ADRIATIC VIGANJ j.d.o.o. turistička agencija za turizam i ugostiteljstvo</item>
      <item>FINA, RC Split, Podružnica Dubrovnik</item>
    </derivirana_varijabla>
  </DomainObject.Predmet.SudioniciListNaziv>
  <DomainObject.Predmet.SudioniciListAdressOIB>
    <izvorni_sadrzaj>
      <item>ADRIATIC VIGANJ j.d.o.o. turistička agencija za turizam i ugostiteljstvo, OIB 57828500469, Viganj 67,20267 Viganj</item>
      <item>FINA, RC Split, Podružnica Dubrovnik, OIB 85821130368, Vukovarska 2,20000 Dubrovnik</item>
    </izvorni_sadrzaj>
    <derivirana_varijabla naziv="DomainObject.Predmet.SudioniciListAdressOIB_1">
      <item>ADRIATIC VIGANJ j.d.o.o. turistička agencija za turizam i ugostiteljstvo, OIB 57828500469, Viganj 67,20267 Viganj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57828500469</item>
      <item>, OIB 85821130368</item>
    </izvorni_sadrzaj>
    <derivirana_varijabla naziv="DomainObject.Predmet.SudioniciListNazivOIB_1">
      <item>, OIB 57828500469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293</properties:Words>
  <properties:Characters>1505</properties:Characters>
  <properties:Lines>51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2018-02-22T11:43:00Z</dcterms:created>
  <dc:creator>Srđan Gavranić</dc:creator>
  <cp:lastModifiedBy>Mara Marčinko</cp:lastModifiedBy>
  <cp:lastPrinted>2018-02-22T11:44:00Z</cp:lastPrinted>
  <dcterms:modified xmlns:xsi="http://www.w3.org/2001/XMLSchema-instance" xsi:type="dcterms:W3CDTF">2018-02-22T11:44:00Z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zaključak - nalog stečajnom za ispravak tablica i dostavu popis stvari predmeta vjerovnika.docx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