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d243" w14:paraId="664d24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F10CA">
        <w:t>St-7024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63015">
        <w:t xml:space="preserve"> </w:t>
      </w:r>
      <w:r w:rsidR="008F10CA" w:rsidRPr="008F10CA">
        <w:t>SUPERIOR LIDER GRADNJA d.o.o., Zagreb,</w:t>
      </w:r>
      <w:r w:rsidR="008F10CA">
        <w:t xml:space="preserve"> Malešnica 27, OIB: 66366657013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F10CA">
        <w:t xml:space="preserve"> </w:t>
      </w:r>
      <w:r w:rsidR="008F10CA" w:rsidRPr="008F10CA">
        <w:t>SUPERIOR LIDER GRADNJA d.o.o., Zagreb,</w:t>
      </w:r>
      <w:r w:rsidR="008F10CA">
        <w:t xml:space="preserve"> Malešnica 27, OIB: 66366657013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8F10CA" w:rsidRPr="008F10CA">
        <w:t>SUPERIOR LIDER GRADNJA d.o.o., Zagreb, Malešnica 27, OIB: 66366657013.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E59A8" w:rsidP="00BE59A8" w:rsidR="00BE59A8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BE59A8" w:rsidP="00720C69" w:rsidR="00BE59A8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E59A8" w:rsidP="00720C69" w:rsidR="00BE59A8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CB9" w:rsidR="00BA0CB9">
      <w:r>
        <w:separator/>
      </w:r>
    </w:p>
  </w:endnote>
  <w:endnote w:id="0" w:type="continuationSeparator">
    <w:p w:rsidRDefault="00BA0CB9" w:rsidR="00BA0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CB9" w:rsidR="00BA0CB9">
      <w:r>
        <w:separator/>
      </w:r>
    </w:p>
  </w:footnote>
  <w:footnote w:id="0" w:type="continuationSeparator">
    <w:p w:rsidRDefault="00BA0CB9" w:rsidR="00BA0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8F10CA">
      <w:t>7024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051CB8"/>
    <w:multiLevelType w:val="hybridMultilevel"/>
    <w:tmpl w:val="2CDC4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8211D"/>
    <w:rsid w:val="00B91F18"/>
    <w:rsid w:val="00BA0CB9"/>
    <w:rsid w:val="00BD5D44"/>
    <w:rsid w:val="00BD61E7"/>
    <w:rsid w:val="00BE051A"/>
    <w:rsid w:val="00BE4F1C"/>
    <w:rsid w:val="00BE59A8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St-7024/2016</izvorni_sadrzaj>
    <derivirana_varijabla naziv="DomainObject.Predmet.OznakaBroj_1">St-7024/2016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LIDER GRADNJA d.o.o.</izvorni_sadrzaj>
    <derivirana_varijabla naziv="DomainObject.Predmet.ProtustrankaFormated_1">  SUPERIOR LIDER GRADNJA d.o.o.</derivirana_varijabla>
  </DomainObject.Predmet.ProtustrankaFormated>
  <DomainObject.Predmet.ProtustrankaFormatedOIB>
    <izvorni_sadrzaj>  SUPERIOR LIDER GRADNJA d.o.o., OIB 66366657013</izvorni_sadrzaj>
    <derivirana_varijabla naziv="DomainObject.Predmet.ProtustrankaFormatedOIB_1">  SUPERIOR LIDER GRADNJA d.o.o., OIB 66366657013</derivirana_varijabla>
  </DomainObject.Predmet.ProtustrankaFormatedOIB>
  <DomainObject.Predmet.ProtustrankaFormatedWithAdress>
    <izvorni_sadrzaj> SUPERIOR LIDER GRADNJA d.o.o., Malešnica 27, 10000 Zagreb</izvorni_sadrzaj>
    <derivirana_varijabla naziv="DomainObject.Predmet.ProtustrankaFormatedWithAdress_1"> SUPERIOR LIDER GRADNJA d.o.o., Malešnica 27, 10000 Zagreb</derivirana_varijabla>
  </DomainObject.Predmet.ProtustrankaFormatedWithAdress>
  <DomainObject.Predmet.ProtustrankaFormatedWithAdressOIB>
    <izvorni_sadrzaj> SUPERIOR LIDER GRADNJA d.o.o., OIB 66366657013, Malešnica 27, 10000 Zagreb</izvorni_sadrzaj>
    <derivirana_varijabla naziv="DomainObject.Predmet.ProtustrankaFormatedWithAdressOIB_1"> SUPERIOR LIDER GRADNJA d.o.o., OIB 66366657013, Malešnica 27, 10000 Zagreb</derivirana_varijabla>
  </DomainObject.Predmet.ProtustrankaFormatedWithAdressOIB>
  <DomainObject.Predmet.ProtustrankaWithAdress>
    <izvorni_sadrzaj>SUPERIOR LIDER GRADNJA d.o.o. Malešnica 27, 10000 Zagreb</izvorni_sadrzaj>
    <derivirana_varijabla naziv="DomainObject.Predmet.ProtustrankaWithAdress_1">SUPERIOR LIDER GRADNJA d.o.o. Malešnica 27, 10000 Zagreb</derivirana_varijabla>
  </DomainObject.Predmet.ProtustrankaWithAdress>
  <DomainObject.Predmet.ProtustrankaWithAdressOIB>
    <izvorni_sadrzaj>SUPERIOR LIDER GRADNJA d.o.o., OIB 66366657013, Malešnica 27, 10000 Zagreb</izvorni_sadrzaj>
    <derivirana_varijabla naziv="DomainObject.Predmet.ProtustrankaWithAdressOIB_1">SUPERIOR LIDER GRADNJA d.o.o., OIB 66366657013, Malešnica 27, 10000 Zagreb</derivirana_varijabla>
  </DomainObject.Predmet.ProtustrankaWithAdressOIB>
  <DomainObject.Predmet.ProtustrankaNazivFormated>
    <izvorni_sadrzaj>SUPERIOR LIDER GRADNJA d.o.o.</izvorni_sadrzaj>
    <derivirana_varijabla naziv="DomainObject.Predmet.ProtustrankaNazivFormated_1">SUPERIOR LIDER GRADNJA d.o.o.</derivirana_varijabla>
  </DomainObject.Predmet.ProtustrankaNazivFormated>
  <DomainObject.Predmet.ProtustrankaNazivFormatedOIB>
    <izvorni_sadrzaj>SUPERIOR LIDER GRADNJA d.o.o., OIB 66366657013</izvorni_sadrzaj>
    <derivirana_varijabla naziv="DomainObject.Predmet.ProtustrankaNazivFormatedOIB_1">SUPERIOR LIDER GRADNJA d.o.o., OIB 66366657013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LIDER GRADNJA d.o.o.</item>
    </izvorni_sadrzaj>
    <derivirana_varijabla naziv="DomainObject.Predmet.ProtuStrankaListFormated_1">
      <item>SUPERIOR LIDER GRADNJA d.o.o.</item>
    </derivirana_varijabla>
  </DomainObject.Predmet.ProtuStrankaListFormated>
  <DomainObject.Predmet.ProtuStrankaListFormatedOIB>
    <izvorni_sadrzaj>
      <item>SUPERIOR LIDER GRADNJA d.o.o., OIB 66366657013</item>
    </izvorni_sadrzaj>
    <derivirana_varijabla naziv="DomainObject.Predmet.ProtuStrankaListFormatedOIB_1">
      <item>SUPERIOR LIDER GRADNJA d.o.o., OIB 66366657013</item>
    </derivirana_varijabla>
  </DomainObject.Predmet.ProtuStrankaListFormatedOIB>
  <DomainObject.Predmet.ProtuStrankaListFormatedWithAdress>
    <izvorni_sadrzaj>
      <item>SUPERIOR LIDER GRADNJA d.o.o., Malešnica 27, 10000 Zagreb</item>
    </izvorni_sadrzaj>
    <derivirana_varijabla naziv="DomainObject.Predmet.ProtuStrankaListFormatedWithAdress_1">
      <item>SUPERIOR LIDER GRADNJA d.o.o., Malešnica 27, 10000 Zagreb</item>
    </derivirana_varijabla>
  </DomainObject.Predmet.ProtuStrankaListFormatedWithAdress>
  <DomainObject.Predmet.ProtuStrankaListFormatedWithAdressOIB>
    <izvorni_sadrzaj>
      <item>SUPERIOR LIDER GRADNJA d.o.o., OIB 66366657013, Malešnica 27, 10000 Zagreb</item>
    </izvorni_sadrzaj>
    <derivirana_varijabla naziv="DomainObject.Predmet.ProtuStrankaListFormatedWithAdressOIB_1">
      <item>SUPERIOR LIDER GRADNJA d.o.o., OIB 66366657013, Malešnica 27, 10000 Zagreb</item>
    </derivirana_varijabla>
  </DomainObject.Predmet.ProtuStrankaListFormatedWithAdressOIB>
  <DomainObject.Predmet.ProtuStrankaListNazivFormated>
    <izvorni_sadrzaj>
      <item>SUPERIOR LIDER GRADNJA d.o.o.</item>
    </izvorni_sadrzaj>
    <derivirana_varijabla naziv="DomainObject.Predmet.ProtuStrankaListNazivFormated_1">
      <item>SUPERIOR LIDER GRADNJA d.o.o.</item>
    </derivirana_varijabla>
  </DomainObject.Predmet.ProtuStrankaListNazivFormated>
  <DomainObject.Predmet.ProtuStrankaListNazivFormatedOIB>
    <izvorni_sadrzaj>
      <item>SUPERIOR LIDER GRADNJA d.o.o., OIB 66366657013</item>
    </izvorni_sadrzaj>
    <derivirana_varijabla naziv="DomainObject.Predmet.ProtuStrankaListNazivFormatedOIB_1">
      <item>SUPERIOR LIDER GRADNJA d.o.o., OIB 66366657013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LIDER GRADNJA d.o.o.</izvorni_sadrzaj>
    <derivirana_varijabla naziv="DomainObject.Predmet.ProtustrankaIDrugi_1">SUPERIOR LIDER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LIDER GRADNJA d.o.o., OIB 66366657013, Malešnica 27, 10000 Zagreb</izvorni_sadrzaj>
    <derivirana_varijabla naziv="DomainObject.Predmet.ProtustrankaIDrugiAdressOIB_1">SUPERIOR LIDER GRADNJA d.o.o., OIB 66366657013,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LIDER GRADNJA d.o.o.</item>
    </izvorni_sadrzaj>
    <derivirana_varijabla naziv="DomainObject.Predmet.SudioniciListNaziv_1">
      <item>FINA Regionalni centar Zagreb</item>
      <item>SUPERIOR LIDER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LIDER GRADNJA d.o.o., OIB 66366657013, Malešnica 27,10000 Zagreb</item>
    </izvorni_sadrzaj>
    <derivirana_varijabla naziv="DomainObject.Predmet.SudioniciListAdressOIB_1">
      <item>FINA Regionalni centar Zagreb, OIB 85821130368, Trg svibanjskih žrtava 1995. 1,10000 Zagreb</item>
      <item>SUPERIOR LIDER GRADNJA d.o.o., OIB 66366657013,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66366657013</item>
    </izvorni_sadrzaj>
    <derivirana_varijabla naziv="DomainObject.Predmet.SudioniciListNazivOIB_1">
      <item>, OIB 85821130368</item>
      <item>, OIB 66366657013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74D41-37B2-4457-AFC8-8A99FBBE1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1777</properties:Characters>
  <properties:Lines>63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2017-03-09T10:05:00Z</cp:lastPrinted>
  <dcterms:modified xmlns:xsi="http://www.w3.org/2001/XMLSchema-instance" xsi:type="dcterms:W3CDTF">2017-03-09T10:05:00Z</dcterms:modified>
  <cp:revision>25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