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09fd" w14:paraId="c0209fd" w:rsidRDefault="004308C8" w:rsidP="004D16FB" w:rsidR="00904AB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4AB1" w:rsidRPr="00904AB1">
        <w:rPr>
          <w:b/>
        </w:rPr>
        <w:t xml:space="preserve"> </w:t>
      </w:r>
      <w:r w:rsidR="00904AB1">
        <w:rPr>
          <w:b/>
        </w:rPr>
        <w:tab/>
      </w:r>
    </w:p>
    <w:p w:rsidRDefault="00904AB1" w:rsidP="004D16FB" w:rsidR="00BC6869" w:rsidRPr="003A5CA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04AB1">
        <w:rPr>
          <w:b/>
        </w:rPr>
        <w:t xml:space="preserve">Broj: 7/ St-389/2014-52      </w:t>
      </w:r>
    </w:p>
    <w:p w:rsidRDefault="004D16FB" w:rsidP="004D16FB" w:rsidR="004D16FB" w:rsidRPr="003A5CA0">
      <w:pPr>
        <w:rPr>
          <w:b/>
        </w:rPr>
      </w:pPr>
      <w:r w:rsidRPr="003A5CA0">
        <w:rPr>
          <w:b/>
        </w:rPr>
        <w:t>REPUBLIKA HRVATSKA</w:t>
      </w:r>
    </w:p>
    <w:p w:rsidRDefault="004D16FB" w:rsidP="006A6382" w:rsidR="004D16FB" w:rsidRPr="003A5CA0">
      <w:pPr>
        <w:jc w:val="both"/>
        <w:rPr>
          <w:b/>
        </w:rPr>
      </w:pPr>
      <w:r w:rsidRPr="003A5CA0">
        <w:rPr>
          <w:b/>
        </w:rPr>
        <w:t xml:space="preserve">TRGOVAČKI SUD U </w:t>
      </w:r>
      <w:r>
        <w:rPr>
          <w:b/>
        </w:rPr>
        <w:t>OSIJEKU</w:t>
      </w:r>
      <w:r w:rsidR="006A6382">
        <w:rPr>
          <w:b/>
        </w:rPr>
        <w:t xml:space="preserve">           </w:t>
      </w:r>
      <w:r w:rsidR="006A6382">
        <w:rPr>
          <w:b/>
        </w:rPr>
        <w:tab/>
      </w:r>
      <w:r w:rsidR="006A6382">
        <w:rPr>
          <w:b/>
        </w:rPr>
        <w:tab/>
      </w:r>
      <w:r w:rsidR="006A6382">
        <w:rPr>
          <w:b/>
        </w:rPr>
        <w:tab/>
      </w:r>
      <w:r w:rsidR="006A6382">
        <w:rPr>
          <w:b/>
        </w:rPr>
        <w:tab/>
      </w:r>
    </w:p>
    <w:p w:rsidRDefault="004D16FB" w:rsidP="004D16FB" w:rsidR="004D16FB">
      <w:pPr>
        <w:rPr>
          <w:b/>
        </w:rPr>
      </w:pPr>
      <w:r>
        <w:rPr>
          <w:b/>
        </w:rPr>
        <w:t xml:space="preserve">STALNA SLUŽBA </w:t>
      </w:r>
      <w:r w:rsidR="00AB1E7C">
        <w:rPr>
          <w:b/>
        </w:rPr>
        <w:t>U SLAVONSKOM BRODU</w:t>
      </w:r>
    </w:p>
    <w:p w:rsidRDefault="004D16FB" w:rsidP="00A02E48" w:rsidR="00A02E48">
      <w:pPr>
        <w:rPr>
          <w:b/>
        </w:rPr>
      </w:pPr>
      <w:r>
        <w:rPr>
          <w:b/>
        </w:rPr>
        <w:t>Trg pobjede 13</w:t>
      </w:r>
    </w:p>
    <w:p w:rsidRDefault="004D16FB" w:rsidP="004D16FB" w:rsidR="00833FEF">
      <w:pPr>
        <w:rPr>
          <w:b/>
        </w:rPr>
      </w:pPr>
      <w:r>
        <w:rPr>
          <w:b/>
        </w:rPr>
        <w:t>SLAVONSKI BROD</w:t>
      </w:r>
      <w:r w:rsidRPr="003A5CA0">
        <w:rPr>
          <w:b/>
        </w:rPr>
        <w:t xml:space="preserve">                                 </w:t>
      </w:r>
      <w:r>
        <w:rPr>
          <w:b/>
        </w:rPr>
        <w:t xml:space="preserve">   </w:t>
      </w:r>
      <w:r w:rsidR="00A02E48">
        <w:rPr>
          <w:b/>
        </w:rPr>
        <w:t xml:space="preserve">                         </w:t>
      </w:r>
      <w:r>
        <w:rPr>
          <w:b/>
        </w:rPr>
        <w:t xml:space="preserve">       </w:t>
      </w:r>
    </w:p>
    <w:p w:rsidRDefault="00B928F8" w:rsidP="004D16FB" w:rsidR="004E45E4">
      <w:pPr>
        <w:rPr>
          <w:b/>
        </w:rPr>
      </w:pPr>
      <w:r>
        <w:rPr>
          <w:b/>
        </w:rPr>
        <w:t xml:space="preserve">            </w:t>
      </w:r>
      <w:r w:rsidR="00EB1480">
        <w:rPr>
          <w:b/>
        </w:rPr>
        <w:t xml:space="preserve">      </w:t>
      </w:r>
      <w:r w:rsidR="00C67869">
        <w:rPr>
          <w:b/>
        </w:rPr>
        <w:t xml:space="preserve"> </w:t>
      </w:r>
    </w:p>
    <w:p w:rsidRDefault="00904AB1" w:rsidP="004D16FB" w:rsidR="00904AB1" w:rsidRPr="003A5CA0">
      <w:pPr>
        <w:rPr>
          <w:b/>
        </w:rPr>
      </w:pPr>
    </w:p>
    <w:p w:rsidRDefault="00700905" w:rsidP="00700905" w:rsidR="004D16FB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E45E4" w:rsidP="00700905" w:rsidR="004E45E4">
      <w:pPr>
        <w:jc w:val="center"/>
        <w:rPr>
          <w:b/>
        </w:rPr>
      </w:pPr>
    </w:p>
    <w:p w:rsidRDefault="004D16FB" w:rsidP="004D16FB" w:rsidR="004D16FB">
      <w:pPr>
        <w:jc w:val="center"/>
        <w:rPr>
          <w:b/>
        </w:rPr>
      </w:pPr>
      <w:r>
        <w:rPr>
          <w:b/>
        </w:rPr>
        <w:t>R</w:t>
      </w:r>
      <w:r w:rsidR="00833FEF">
        <w:rPr>
          <w:b/>
        </w:rPr>
        <w:t xml:space="preserve"> </w:t>
      </w:r>
      <w:r>
        <w:rPr>
          <w:b/>
        </w:rPr>
        <w:t>J</w:t>
      </w:r>
      <w:r w:rsidR="00833FEF">
        <w:rPr>
          <w:b/>
        </w:rPr>
        <w:t xml:space="preserve"> </w:t>
      </w:r>
      <w:r>
        <w:rPr>
          <w:b/>
        </w:rPr>
        <w:t>E</w:t>
      </w:r>
      <w:r w:rsidR="00833FEF">
        <w:rPr>
          <w:b/>
        </w:rPr>
        <w:t xml:space="preserve"> </w:t>
      </w:r>
      <w:r>
        <w:rPr>
          <w:b/>
        </w:rPr>
        <w:t>Š</w:t>
      </w:r>
      <w:r w:rsidR="00833FEF">
        <w:rPr>
          <w:b/>
        </w:rPr>
        <w:t xml:space="preserve"> </w:t>
      </w:r>
      <w:r>
        <w:rPr>
          <w:b/>
        </w:rPr>
        <w:t>E</w:t>
      </w:r>
      <w:r w:rsidR="00833FEF">
        <w:rPr>
          <w:b/>
        </w:rPr>
        <w:t xml:space="preserve"> </w:t>
      </w:r>
      <w:r>
        <w:rPr>
          <w:b/>
        </w:rPr>
        <w:t>N</w:t>
      </w:r>
      <w:r w:rsidR="00833FEF">
        <w:rPr>
          <w:b/>
        </w:rPr>
        <w:t xml:space="preserve"> </w:t>
      </w:r>
      <w:r>
        <w:rPr>
          <w:b/>
        </w:rPr>
        <w:t>J</w:t>
      </w:r>
      <w:r w:rsidR="00833FEF">
        <w:rPr>
          <w:b/>
        </w:rPr>
        <w:t xml:space="preserve"> </w:t>
      </w:r>
      <w:r>
        <w:rPr>
          <w:b/>
        </w:rPr>
        <w:t>E</w:t>
      </w:r>
    </w:p>
    <w:p w:rsidRDefault="004D16FB" w:rsidP="004D16FB" w:rsidR="004D16FB">
      <w:pPr>
        <w:jc w:val="both"/>
        <w:rPr>
          <w:b/>
        </w:rPr>
      </w:pPr>
    </w:p>
    <w:p w:rsidRDefault="004D16FB" w:rsidP="00FF5610" w:rsidR="00C67869">
      <w:pPr>
        <w:jc w:val="both"/>
      </w:pPr>
      <w:r>
        <w:rPr>
          <w:b/>
        </w:rPr>
        <w:tab/>
      </w:r>
      <w:r>
        <w:rPr>
          <w:b/>
        </w:rPr>
        <w:tab/>
      </w:r>
      <w:r w:rsidRPr="00D955AB">
        <w:rPr>
          <w:b/>
        </w:rPr>
        <w:t xml:space="preserve">TRGOVAČKI SUD U </w:t>
      </w:r>
      <w:r>
        <w:rPr>
          <w:b/>
        </w:rPr>
        <w:t>OSIJEKU, STALNA SLUŽBA</w:t>
      </w:r>
      <w:r w:rsidR="008F40A2">
        <w:rPr>
          <w:b/>
        </w:rPr>
        <w:t xml:space="preserve"> </w:t>
      </w:r>
      <w:r w:rsidR="00AB1E7C">
        <w:rPr>
          <w:b/>
        </w:rPr>
        <w:t>U SLAVONSKOM BRODU</w:t>
      </w:r>
      <w:r>
        <w:t xml:space="preserve">, po sutkinji Mirni Vujčić, u </w:t>
      </w:r>
      <w:r w:rsidR="00B928F8">
        <w:t xml:space="preserve"> </w:t>
      </w:r>
      <w:r w:rsidR="00A567E0">
        <w:t xml:space="preserve">stečajnom postupku nad stečajnim </w:t>
      </w:r>
      <w:r w:rsidR="00DA44DC">
        <w:t>dužnikom</w:t>
      </w:r>
      <w:r w:rsidR="00AB1E7C" w:rsidRPr="00AB1E7C">
        <w:t xml:space="preserve"> </w:t>
      </w:r>
      <w:r w:rsidR="004056F5" w:rsidRPr="004056F5">
        <w:t>VALENS d.o.o. za proizvodnju, trgovinu i usluge "u stečaju", skraćena tvrtka: VALENS d.o.o. "u stečaju", Jakšić, Kolodvorska 124, OIB: 72655190099</w:t>
      </w:r>
      <w:r w:rsidR="00640441">
        <w:t>,</w:t>
      </w:r>
      <w:r w:rsidR="0044224F">
        <w:t xml:space="preserve"> </w:t>
      </w:r>
      <w:r w:rsidR="00A567E0">
        <w:t xml:space="preserve">odlučujući o </w:t>
      </w:r>
      <w:r w:rsidR="0044224F">
        <w:t>prijedlogu</w:t>
      </w:r>
      <w:r w:rsidR="00A567E0">
        <w:t xml:space="preserve"> stečajnog upravitelja za davanje suglasnosti za završnu diobu, </w:t>
      </w:r>
      <w:r w:rsidR="005C1174">
        <w:t>dan</w:t>
      </w:r>
      <w:r w:rsidR="00411E11">
        <w:t xml:space="preserve">a </w:t>
      </w:r>
      <w:r w:rsidR="00CB63AD">
        <w:t>30</w:t>
      </w:r>
      <w:r w:rsidR="004056F5">
        <w:t>. rujna</w:t>
      </w:r>
      <w:r w:rsidR="00411E11">
        <w:t xml:space="preserve"> </w:t>
      </w:r>
      <w:r w:rsidR="00771B01">
        <w:t>201</w:t>
      </w:r>
      <w:r w:rsidR="00AB1E7C">
        <w:t>6</w:t>
      </w:r>
      <w:r>
        <w:t>. godine</w:t>
      </w:r>
    </w:p>
    <w:p w:rsidRDefault="00833FEF" w:rsidP="00FF5610" w:rsidR="00833FEF">
      <w:pPr>
        <w:jc w:val="both"/>
      </w:pPr>
    </w:p>
    <w:p w:rsidRDefault="00904AB1" w:rsidP="00FF5610" w:rsidR="00904AB1">
      <w:pPr>
        <w:jc w:val="both"/>
      </w:pPr>
    </w:p>
    <w:p w:rsidRDefault="00E34357" w:rsidP="00E34357" w:rsidR="00E34357" w:rsidRPr="00700905">
      <w:pPr>
        <w:jc w:val="center"/>
      </w:pPr>
      <w:r w:rsidRPr="00700905">
        <w:t>r i j e š i o  j e</w:t>
      </w:r>
    </w:p>
    <w:p w:rsidRDefault="00A567E0" w:rsidP="00E34357" w:rsidR="00A567E0">
      <w:pPr>
        <w:rPr>
          <w:b/>
        </w:rPr>
      </w:pPr>
    </w:p>
    <w:p w:rsidRDefault="00A151F1" w:rsidP="00AB1E7C" w:rsidR="00AB1E7C">
      <w:pPr>
        <w:jc w:val="both"/>
      </w:pPr>
      <w:r>
        <w:rPr>
          <w:b/>
        </w:rPr>
        <w:tab/>
      </w:r>
      <w:r>
        <w:rPr>
          <w:b/>
        </w:rPr>
        <w:tab/>
      </w:r>
      <w:r w:rsidR="00AB1E7C">
        <w:rPr>
          <w:b/>
        </w:rPr>
        <w:t>I</w:t>
      </w:r>
      <w:r w:rsidR="00833FEF">
        <w:rPr>
          <w:b/>
        </w:rPr>
        <w:t>.</w:t>
      </w:r>
      <w:r w:rsidR="00AB1E7C">
        <w:rPr>
          <w:b/>
        </w:rPr>
        <w:t xml:space="preserve"> </w:t>
      </w:r>
      <w:r w:rsidR="00AB1E7C">
        <w:t>Daje se suglasnost za završnu diobu stečajnom upravitelju</w:t>
      </w:r>
      <w:r w:rsidR="004056F5">
        <w:t xml:space="preserve"> Žarku Timarac</w:t>
      </w:r>
      <w:r w:rsidR="00AB1E7C">
        <w:t xml:space="preserve">, dipl.ecc. </w:t>
      </w:r>
      <w:r w:rsidR="00AB1E7C" w:rsidRPr="00AB1E7C">
        <w:t xml:space="preserve">iz </w:t>
      </w:r>
      <w:r w:rsidR="004056F5">
        <w:t>Požege</w:t>
      </w:r>
      <w:r w:rsidR="00AB1E7C" w:rsidRPr="00AB1E7C">
        <w:t>,</w:t>
      </w:r>
      <w:r w:rsidR="004056F5">
        <w:t xml:space="preserve"> Radnička 31</w:t>
      </w:r>
      <w:r w:rsidR="00AB1E7C" w:rsidRPr="00AB1E7C">
        <w:t>, OIB</w:t>
      </w:r>
      <w:r w:rsidR="004056F5">
        <w:t xml:space="preserve"> 64124936540</w:t>
      </w:r>
      <w:r w:rsidR="00AB1E7C">
        <w:t xml:space="preserve"> na način da raspoloživa novčana sredstva u iznosu od </w:t>
      </w:r>
      <w:r w:rsidR="004056F5">
        <w:t>1.426,71</w:t>
      </w:r>
      <w:r w:rsidR="00AB1E7C">
        <w:t xml:space="preserve"> Kn podijeli vjerovnicima Prvog višeg isplatnog reda prema Završnom diobenom popisu prema kojem se vjerovnici Prvog višeg isplatnog reda namiruju u iznosu od </w:t>
      </w:r>
      <w:r w:rsidR="004056F5">
        <w:t xml:space="preserve">1,4173419 </w:t>
      </w:r>
      <w:r w:rsidR="00613849">
        <w:t>% ukupno utvrđenih tražbina</w:t>
      </w:r>
      <w:r w:rsidR="004056F5">
        <w:t>.</w:t>
      </w:r>
    </w:p>
    <w:p w:rsidRDefault="004056F5" w:rsidP="00AB1E7C" w:rsidR="004056F5">
      <w:pPr>
        <w:jc w:val="both"/>
      </w:pPr>
    </w:p>
    <w:p w:rsidRDefault="00904AB1" w:rsidP="00AB1E7C" w:rsidR="00904AB1">
      <w:pPr>
        <w:jc w:val="both"/>
      </w:pPr>
    </w:p>
    <w:p w:rsidRDefault="00AB1E7C" w:rsidP="00AB1E7C" w:rsidR="00AB1E7C">
      <w:r>
        <w:tab/>
      </w:r>
      <w:r>
        <w:tab/>
      </w:r>
      <w:r w:rsidRPr="0022762F">
        <w:rPr>
          <w:b/>
        </w:rPr>
        <w:t>II</w:t>
      </w:r>
      <w:r w:rsidR="00833FEF">
        <w:rPr>
          <w:b/>
        </w:rPr>
        <w:t>.</w:t>
      </w:r>
      <w:r w:rsidRPr="0022762F">
        <w:rPr>
          <w:b/>
        </w:rPr>
        <w:t xml:space="preserve"> </w:t>
      </w:r>
      <w:r>
        <w:t>Završno ročište vjerovnika- skupština vjerovnika zakazuje se za dan</w:t>
      </w:r>
    </w:p>
    <w:p w:rsidRDefault="00AB1E7C" w:rsidP="00AB1E7C" w:rsidR="00AB1E7C"/>
    <w:p w:rsidRDefault="004056F5" w:rsidP="00AB1E7C" w:rsidR="00AB1E7C" w:rsidRPr="0060536C">
      <w:pPr>
        <w:jc w:val="center"/>
        <w:rPr>
          <w:b/>
        </w:rPr>
      </w:pPr>
      <w:r>
        <w:rPr>
          <w:b/>
        </w:rPr>
        <w:t>24.</w:t>
      </w:r>
      <w:r w:rsidR="00AB1E7C">
        <w:rPr>
          <w:b/>
        </w:rPr>
        <w:t xml:space="preserve"> </w:t>
      </w:r>
      <w:r>
        <w:rPr>
          <w:b/>
        </w:rPr>
        <w:t xml:space="preserve">listopada </w:t>
      </w:r>
      <w:r w:rsidR="00AB1E7C" w:rsidRPr="0060536C">
        <w:rPr>
          <w:b/>
        </w:rPr>
        <w:t>201</w:t>
      </w:r>
      <w:r w:rsidR="00AB1E7C">
        <w:rPr>
          <w:b/>
        </w:rPr>
        <w:t>6. godine</w:t>
      </w:r>
      <w:r w:rsidR="00AB1E7C" w:rsidRPr="0060536C">
        <w:rPr>
          <w:b/>
        </w:rPr>
        <w:t xml:space="preserve"> u </w:t>
      </w:r>
      <w:r w:rsidR="00904AB1">
        <w:rPr>
          <w:b/>
        </w:rPr>
        <w:t>10</w:t>
      </w:r>
      <w:r w:rsidR="00AB1E7C" w:rsidRPr="0060536C">
        <w:rPr>
          <w:b/>
        </w:rPr>
        <w:t>,00 sat</w:t>
      </w:r>
      <w:r w:rsidR="00AB1E7C">
        <w:rPr>
          <w:b/>
        </w:rPr>
        <w:t xml:space="preserve">i </w:t>
      </w:r>
    </w:p>
    <w:p w:rsidRDefault="00AB1E7C" w:rsidP="00AB1E7C" w:rsidR="00AB1E7C"/>
    <w:p w:rsidRDefault="00AB1E7C" w:rsidP="00AB1E7C" w:rsidR="00AB1E7C">
      <w:r>
        <w:t xml:space="preserve">                             sa slijedećim Dnevnim redom:</w:t>
      </w:r>
    </w:p>
    <w:p w:rsidRDefault="00AB1E7C" w:rsidP="00AB1E7C" w:rsidR="00AB1E7C"/>
    <w:p w:rsidRDefault="00AB1E7C" w:rsidP="00AB1E7C" w:rsidR="00AB1E7C">
      <w:pPr>
        <w:numPr>
          <w:ilvl w:val="0"/>
          <w:numId w:val="2"/>
        </w:numPr>
      </w:pPr>
      <w:r>
        <w:t>Raspravljanje o Završnom računu stečajnog upravitelja</w:t>
      </w:r>
    </w:p>
    <w:p w:rsidRDefault="00AB1E7C" w:rsidP="00AB1E7C" w:rsidR="00AB1E7C">
      <w:pPr>
        <w:numPr>
          <w:ilvl w:val="0"/>
          <w:numId w:val="2"/>
        </w:numPr>
      </w:pPr>
      <w:r>
        <w:t>Podnošenje prigovora na Završni diobeni popis</w:t>
      </w:r>
    </w:p>
    <w:p w:rsidRDefault="00AB1E7C" w:rsidP="00AB1E7C" w:rsidR="00AB1E7C">
      <w:pPr>
        <w:numPr>
          <w:ilvl w:val="0"/>
          <w:numId w:val="2"/>
        </w:numPr>
      </w:pPr>
      <w:r>
        <w:t>Razno</w:t>
      </w:r>
    </w:p>
    <w:p w:rsidRDefault="00AB1E7C" w:rsidP="00AB1E7C" w:rsidR="00AB1E7C"/>
    <w:p w:rsidRDefault="00AB1E7C" w:rsidP="004056F5" w:rsidR="00AB1E7C" w:rsidRPr="00B967A9">
      <w:pPr>
        <w:ind w:firstLine="1440"/>
        <w:jc w:val="both"/>
      </w:pPr>
      <w:r>
        <w:t xml:space="preserve"> a na ročište se pozivaju stečajni vjerovnic</w:t>
      </w:r>
      <w:r w:rsidR="004056F5">
        <w:t xml:space="preserve">i, razlučni vjerovnici, izlučni </w:t>
      </w:r>
      <w:r>
        <w:t>vjerovnici  i drugi zainteresirani sudionici stečajnog postupka . Uvid u Završni diobeni popis može se izvršiti u pisarnici suda</w:t>
      </w:r>
      <w:r w:rsidR="007C1DBF">
        <w:t>,</w:t>
      </w:r>
      <w:r>
        <w:t xml:space="preserve"> kao i na </w:t>
      </w:r>
      <w:r w:rsidR="007C1DBF">
        <w:t>mrežnoj stranici e-Oglasna ploča</w:t>
      </w:r>
      <w:r w:rsidR="007A0004">
        <w:t xml:space="preserve"> sudova</w:t>
      </w:r>
      <w:r>
        <w:t>.</w:t>
      </w:r>
    </w:p>
    <w:p w:rsidRDefault="00AB1E7C" w:rsidP="00AB1E7C" w:rsidR="00904AB1">
      <w:pPr>
        <w:ind w:firstLine="708" w:left="2124"/>
        <w:rPr>
          <w:b/>
        </w:rPr>
      </w:pPr>
      <w:r>
        <w:rPr>
          <w:b/>
        </w:rPr>
        <w:t xml:space="preserve">                      </w:t>
      </w:r>
    </w:p>
    <w:p w:rsidRDefault="00904AB1" w:rsidP="00AB1E7C" w:rsidR="00904AB1">
      <w:pPr>
        <w:ind w:firstLine="708" w:left="2124"/>
        <w:rPr>
          <w:b/>
        </w:rPr>
      </w:pPr>
    </w:p>
    <w:p w:rsidRDefault="00904AB1" w:rsidP="00AB1E7C" w:rsidR="00904AB1">
      <w:pPr>
        <w:ind w:firstLine="708" w:left="2124"/>
        <w:rPr>
          <w:b/>
        </w:rPr>
      </w:pPr>
    </w:p>
    <w:p w:rsidRDefault="00904AB1" w:rsidP="00AB1E7C" w:rsidR="00904AB1">
      <w:pPr>
        <w:ind w:firstLine="708" w:left="2124"/>
        <w:rPr>
          <w:b/>
        </w:rPr>
      </w:pPr>
    </w:p>
    <w:p w:rsidRDefault="00904AB1" w:rsidP="00AB1E7C" w:rsidR="00904AB1">
      <w:pPr>
        <w:ind w:firstLine="708" w:left="2124"/>
        <w:rPr>
          <w:b/>
        </w:rPr>
      </w:pPr>
    </w:p>
    <w:p w:rsidRDefault="00904AB1" w:rsidP="00904AB1" w:rsidR="00904AB1">
      <w:pPr>
        <w:ind w:firstLine="708" w:left="2124"/>
        <w:jc w:val="right"/>
        <w:rPr>
          <w:b/>
        </w:rPr>
      </w:pPr>
      <w:r w:rsidRPr="00904AB1">
        <w:rPr>
          <w:b/>
        </w:rPr>
        <w:lastRenderedPageBreak/>
        <w:t xml:space="preserve">Broj: 7/ St-389/2014-52      </w:t>
      </w:r>
    </w:p>
    <w:p w:rsidRDefault="00AB1E7C" w:rsidP="00AB1E7C" w:rsidR="00AB1E7C" w:rsidRPr="006A6382">
      <w:pPr>
        <w:ind w:firstLine="708" w:left="2124"/>
        <w:rPr>
          <w:b/>
        </w:rPr>
      </w:pPr>
      <w:r>
        <w:rPr>
          <w:b/>
        </w:rPr>
        <w:t xml:space="preserve">                               </w:t>
      </w:r>
    </w:p>
    <w:p w:rsidRDefault="00AB1E7C" w:rsidP="00AB1E7C" w:rsidR="00AB1E7C">
      <w:pPr>
        <w:jc w:val="center"/>
      </w:pPr>
      <w:r>
        <w:t>O</w:t>
      </w:r>
      <w:r w:rsidRPr="0044224F">
        <w:t>brazloženje</w:t>
      </w:r>
    </w:p>
    <w:p w:rsidRDefault="00AB1E7C" w:rsidP="00AB1E7C" w:rsidR="00AB1E7C" w:rsidRPr="006A6382">
      <w:pPr>
        <w:jc w:val="center"/>
      </w:pPr>
    </w:p>
    <w:p w:rsidRDefault="00AB1E7C" w:rsidP="00904AB1" w:rsidR="00904AB1">
      <w:pPr>
        <w:ind w:firstLine="1440"/>
        <w:jc w:val="both"/>
      </w:pPr>
      <w:r>
        <w:t>Rješenjem  ovoga suda posl.br. 7</w:t>
      </w:r>
      <w:r w:rsidR="004056F5" w:rsidRPr="004056F5">
        <w:t>/St-389/2014-19 od 25. ožujka 2015</w:t>
      </w:r>
      <w:r>
        <w:t>. godine otvoren je stečajni postupak nad stečajnim dužnikom</w:t>
      </w:r>
      <w:r w:rsidRPr="00304B2E">
        <w:t xml:space="preserve"> </w:t>
      </w:r>
      <w:r w:rsidR="004056F5" w:rsidRPr="004056F5">
        <w:t>VALENS d.o.o. za proizvodnju, trgovinu i usluge "u stečaju", skraćena tvrtka: VALENS d.o.o. "u stečaju", Jakšić,Kolodvorska 124, OIB: 72655190099</w:t>
      </w:r>
      <w:r w:rsidR="004056F5">
        <w:t xml:space="preserve"> </w:t>
      </w:r>
      <w:r>
        <w:t xml:space="preserve">te je za stečajnog upravitelja imenovan </w:t>
      </w:r>
      <w:r w:rsidR="004056F5" w:rsidRPr="004056F5">
        <w:t>Žark</w:t>
      </w:r>
      <w:r w:rsidR="004056F5">
        <w:t>o</w:t>
      </w:r>
      <w:r w:rsidR="004056F5" w:rsidRPr="004056F5">
        <w:t xml:space="preserve"> Timarac, dipl.ecc. iz Požege, Radnička 31, OIB 64124936540</w:t>
      </w:r>
      <w:r>
        <w:t>.</w:t>
      </w:r>
    </w:p>
    <w:p w:rsidRDefault="00AB1E7C" w:rsidP="00904AB1" w:rsidR="00AB1E7C">
      <w:pPr>
        <w:ind w:firstLine="1440"/>
        <w:jc w:val="both"/>
      </w:pPr>
      <w:r>
        <w:t xml:space="preserve"> Pravomoćnim rješenjem posl.br. 7/St-</w:t>
      </w:r>
      <w:r w:rsidR="004056F5">
        <w:t>389</w:t>
      </w:r>
      <w:r>
        <w:t>/201</w:t>
      </w:r>
      <w:r w:rsidR="004056F5">
        <w:t>4</w:t>
      </w:r>
      <w:r w:rsidR="00904AB1">
        <w:t>-</w:t>
      </w:r>
      <w:r w:rsidR="00CE7827">
        <w:t>32</w:t>
      </w:r>
      <w:r w:rsidR="00414023">
        <w:t xml:space="preserve"> </w:t>
      </w:r>
      <w:r>
        <w:t xml:space="preserve">od </w:t>
      </w:r>
      <w:r w:rsidR="00CE7827">
        <w:t xml:space="preserve">11. svibnja </w:t>
      </w:r>
      <w:r>
        <w:t xml:space="preserve">2015. godine utvrđene su tražbine stečajnih vjerovnika i to tražbine stečajnih vjerovnika Prvog višeg isplatnog  reda u iznosu od </w:t>
      </w:r>
      <w:r w:rsidR="004056F5">
        <w:t>106.562,35</w:t>
      </w:r>
      <w:r>
        <w:t xml:space="preserve"> Kn i</w:t>
      </w:r>
      <w:r w:rsidR="00E14123">
        <w:t xml:space="preserve"> tražbine stečajnih vjerovnika </w:t>
      </w:r>
      <w:r>
        <w:t xml:space="preserve">Drugog višeg isplatnog reda u iznosu </w:t>
      </w:r>
      <w:r w:rsidR="004056F5">
        <w:t>od 1.238.965,45</w:t>
      </w:r>
      <w:r>
        <w:t xml:space="preserve"> Kn. </w:t>
      </w:r>
    </w:p>
    <w:p w:rsidRDefault="00AB1E7C" w:rsidP="00AB1E7C" w:rsidR="00AB1E7C">
      <w:pPr>
        <w:jc w:val="both"/>
      </w:pPr>
      <w:r>
        <w:tab/>
      </w:r>
      <w:r>
        <w:tab/>
      </w:r>
      <w:r w:rsidR="004056F5">
        <w:t xml:space="preserve">Stečajni upravitelj </w:t>
      </w:r>
      <w:r>
        <w:t>zatra</w:t>
      </w:r>
      <w:r w:rsidR="00D12335">
        <w:t xml:space="preserve">žio </w:t>
      </w:r>
      <w:r w:rsidR="004056F5">
        <w:t>je</w:t>
      </w:r>
      <w:r w:rsidR="00D12335">
        <w:t xml:space="preserve"> suglasnost</w:t>
      </w:r>
      <w:r w:rsidR="00D95C5C">
        <w:t xml:space="preserve"> za završnu diobu navodeći da</w:t>
      </w:r>
      <w:r>
        <w:t xml:space="preserve"> je unovčio stečajnu masu stečajnog dužnika.</w:t>
      </w:r>
    </w:p>
    <w:p w:rsidRDefault="00AB1E7C" w:rsidP="00AB1E7C" w:rsidR="00794BD2">
      <w:pPr>
        <w:jc w:val="both"/>
      </w:pPr>
      <w:r>
        <w:tab/>
      </w:r>
      <w:r>
        <w:tab/>
        <w:t>Iz prijedloga za davanje suglasnosti za završnu diobu i Završnog računa proizlazi da je stečajni upravitelj tijekom stečajnog postupka unovčio pokretnu imovinu</w:t>
      </w:r>
      <w:r w:rsidR="000C43FA">
        <w:t xml:space="preserve"> stečajnog dužnika</w:t>
      </w:r>
      <w:r w:rsidR="00613849">
        <w:t xml:space="preserve"> –</w:t>
      </w:r>
      <w:r w:rsidR="004C138B">
        <w:t xml:space="preserve"> radne strojeve za iznos</w:t>
      </w:r>
      <w:r w:rsidR="004056F5">
        <w:t xml:space="preserve"> od 10.200,00 Kn</w:t>
      </w:r>
      <w:r w:rsidR="000C43FA">
        <w:t xml:space="preserve"> koji</w:t>
      </w:r>
      <w:r w:rsidR="00613849">
        <w:t xml:space="preserve"> su</w:t>
      </w:r>
      <w:r w:rsidR="000C43FA">
        <w:t xml:space="preserve"> bili</w:t>
      </w:r>
      <w:r>
        <w:t xml:space="preserve"> optereć</w:t>
      </w:r>
      <w:r w:rsidR="000C43FA">
        <w:t>eni</w:t>
      </w:r>
      <w:r w:rsidR="00613849">
        <w:t xml:space="preserve"> razlučnim pravom </w:t>
      </w:r>
      <w:r w:rsidR="008506DA">
        <w:t xml:space="preserve">i </w:t>
      </w:r>
      <w:r w:rsidR="00EA388E">
        <w:t>dj</w:t>
      </w:r>
      <w:r w:rsidR="008506DA">
        <w:t>e</w:t>
      </w:r>
      <w:r w:rsidR="00EA388E">
        <w:t>lomično namiro tražbinu r</w:t>
      </w:r>
      <w:r w:rsidR="008506DA">
        <w:t>a</w:t>
      </w:r>
      <w:r w:rsidR="00EA388E">
        <w:t>zlučnog vj</w:t>
      </w:r>
      <w:r w:rsidR="008506DA">
        <w:t>er</w:t>
      </w:r>
      <w:r w:rsidR="00EA388E">
        <w:t>o</w:t>
      </w:r>
      <w:r w:rsidR="008506DA">
        <w:t>v</w:t>
      </w:r>
      <w:r w:rsidR="00EA388E">
        <w:t>nika</w:t>
      </w:r>
      <w:r w:rsidR="004056F5">
        <w:t xml:space="preserve"> u iznosu od 5</w:t>
      </w:r>
      <w:r w:rsidR="00232B02">
        <w:t>.901,39 Kn</w:t>
      </w:r>
      <w:r w:rsidR="004C138B">
        <w:t xml:space="preserve"> Republike Hrvatske Ministarstva financija Porezne uprave</w:t>
      </w:r>
      <w:r w:rsidR="00232B02">
        <w:t xml:space="preserve"> </w:t>
      </w:r>
      <w:r w:rsidR="004C138B">
        <w:t>sukladno odredbi čl. 169</w:t>
      </w:r>
      <w:r>
        <w:t>. Stečajnog zakona (dalje</w:t>
      </w:r>
      <w:r w:rsidR="00CB18C5">
        <w:t>:</w:t>
      </w:r>
      <w:r>
        <w:t xml:space="preserve"> SZ</w:t>
      </w:r>
      <w:r w:rsidR="00CB18C5">
        <w:t>,</w:t>
      </w:r>
      <w:r>
        <w:t xml:space="preserve"> NN</w:t>
      </w:r>
      <w:r w:rsidRPr="00413E5E">
        <w:t xml:space="preserve"> 44/96, 29/99, 129/00, 123/2003, 82/2006, 116/2010, 25/2012 i 133/12</w:t>
      </w:r>
      <w:r>
        <w:t xml:space="preserve">  )</w:t>
      </w:r>
      <w:r w:rsidR="00DD4994">
        <w:t xml:space="preserve"> koja se na ovaj postupak primjenjuje na temelju odredbe čl. 441.st. </w:t>
      </w:r>
      <w:r w:rsidR="000C43FA">
        <w:t xml:space="preserve">1. </w:t>
      </w:r>
      <w:r w:rsidR="00DD4994">
        <w:t>Stečajnog zakona ( NN 71/15)</w:t>
      </w:r>
      <w:r w:rsidR="004056F5">
        <w:t xml:space="preserve"> te je unovčio materijal montažne hale izgra</w:t>
      </w:r>
      <w:r w:rsidR="00232B02">
        <w:t>đ</w:t>
      </w:r>
      <w:r w:rsidR="004056F5">
        <w:t>en na kč. br. 1229/3, 1229/2 i 1229/4</w:t>
      </w:r>
      <w:r w:rsidR="000C43FA">
        <w:t xml:space="preserve"> </w:t>
      </w:r>
      <w:r w:rsidR="004056F5">
        <w:t xml:space="preserve"> k.o. </w:t>
      </w:r>
      <w:r w:rsidR="00232B02">
        <w:t>J</w:t>
      </w:r>
      <w:r w:rsidR="000C43FA">
        <w:t xml:space="preserve">akšić za iznos od 40.500,00 Kn </w:t>
      </w:r>
      <w:r w:rsidR="00232B02">
        <w:t xml:space="preserve">odnosno ukupno unovčio imovinu </w:t>
      </w:r>
      <w:r w:rsidR="004C138B">
        <w:t xml:space="preserve">stečajnog </w:t>
      </w:r>
      <w:r w:rsidR="000C43FA">
        <w:t xml:space="preserve">dužnika </w:t>
      </w:r>
      <w:r w:rsidR="00232B02">
        <w:t>za iznos od 50.700,00 Kn, te je ostvario priliv po osnovu kamata u iznosu od 3,72 Kn. Nadalje</w:t>
      </w:r>
      <w:r w:rsidR="004C138B">
        <w:t>, proizlazi</w:t>
      </w:r>
      <w:r w:rsidR="00232B02">
        <w:t xml:space="preserve"> da je od raspoloživih novčanih </w:t>
      </w:r>
      <w:r w:rsidR="00794BD2">
        <w:t>sredstava</w:t>
      </w:r>
      <w:r w:rsidR="00232B02">
        <w:t xml:space="preserve"> u izno</w:t>
      </w:r>
      <w:r w:rsidR="00794BD2">
        <w:t>su</w:t>
      </w:r>
      <w:r w:rsidR="00232B02">
        <w:t xml:space="preserve"> od 50.703,72 Kn na </w:t>
      </w:r>
      <w:r w:rsidR="000C43FA">
        <w:t xml:space="preserve">dospjele </w:t>
      </w:r>
      <w:r w:rsidR="00232B02">
        <w:t>obveze</w:t>
      </w:r>
      <w:r w:rsidR="000C43FA">
        <w:t xml:space="preserve"> stečajne mase i dospjele troškove</w:t>
      </w:r>
      <w:r w:rsidR="00232B02">
        <w:t xml:space="preserve"> stečajnog postupka utrošeno</w:t>
      </w:r>
      <w:r w:rsidR="00794BD2">
        <w:t xml:space="preserve"> 35.428,20 Kn</w:t>
      </w:r>
      <w:r w:rsidR="000C43FA">
        <w:t>,</w:t>
      </w:r>
      <w:r w:rsidR="00232B02">
        <w:t xml:space="preserve">  pa je preostao iznos od 15.275,52 Kn</w:t>
      </w:r>
      <w:r>
        <w:t xml:space="preserve">  koj</w:t>
      </w:r>
      <w:r w:rsidR="00794BD2">
        <w:t xml:space="preserve">i </w:t>
      </w:r>
      <w:r>
        <w:t xml:space="preserve">čini stečajnu masu. Navodi da je od toga iznosa potrebno </w:t>
      </w:r>
      <w:r w:rsidR="008506DA">
        <w:t xml:space="preserve"> izvršiti rezervaciju sredstva u iznos</w:t>
      </w:r>
      <w:r w:rsidR="00E14123">
        <w:t xml:space="preserve">u od </w:t>
      </w:r>
      <w:r w:rsidR="00232B02">
        <w:t>13.848,81</w:t>
      </w:r>
      <w:r w:rsidR="00E14123">
        <w:t xml:space="preserve"> </w:t>
      </w:r>
      <w:r w:rsidR="000C43FA">
        <w:t xml:space="preserve">Kn za </w:t>
      </w:r>
      <w:r w:rsidR="00794BD2">
        <w:t>na</w:t>
      </w:r>
      <w:r>
        <w:t xml:space="preserve">gradu </w:t>
      </w:r>
      <w:r w:rsidR="008506DA">
        <w:t xml:space="preserve">za rad </w:t>
      </w:r>
      <w:r>
        <w:t>stečajnog up</w:t>
      </w:r>
      <w:r w:rsidR="008506DA">
        <w:t xml:space="preserve">ravitelja i naknadu troškova stečajnog upravitelja </w:t>
      </w:r>
      <w:r>
        <w:t xml:space="preserve"> te </w:t>
      </w:r>
      <w:r w:rsidR="00E14123">
        <w:t xml:space="preserve">i </w:t>
      </w:r>
      <w:r>
        <w:t xml:space="preserve">za druge </w:t>
      </w:r>
      <w:r w:rsidR="008506DA">
        <w:t xml:space="preserve">predvidive </w:t>
      </w:r>
      <w:r>
        <w:t>troškove stečajnog postupka i ostale obveze</w:t>
      </w:r>
      <w:r w:rsidR="004C138B">
        <w:t xml:space="preserve"> stečajne</w:t>
      </w:r>
      <w:r>
        <w:t xml:space="preserve"> mase ( troškove zatvaranja računa, arhivi</w:t>
      </w:r>
      <w:r w:rsidR="008506DA">
        <w:t xml:space="preserve">ranja,  </w:t>
      </w:r>
      <w:r w:rsidR="00C110CD">
        <w:t xml:space="preserve">objave financijskih izvješća </w:t>
      </w:r>
      <w:r w:rsidR="008506DA">
        <w:t>i dr.)</w:t>
      </w:r>
      <w:r w:rsidR="00C110CD">
        <w:t>,</w:t>
      </w:r>
      <w:r w:rsidR="008506DA">
        <w:t xml:space="preserve"> </w:t>
      </w:r>
      <w:r>
        <w:t xml:space="preserve">pa raspoloživu stečajnu masu koju je potrebno podijeliti vjerovnicima čini iznos od </w:t>
      </w:r>
      <w:r w:rsidR="00794BD2">
        <w:t>1.426,71</w:t>
      </w:r>
      <w:r>
        <w:t xml:space="preserve"> Kn s kojim iznosom se namiruju</w:t>
      </w:r>
      <w:r w:rsidR="00C110CD">
        <w:t xml:space="preserve"> tražbine vjerovnika</w:t>
      </w:r>
      <w:r>
        <w:t xml:space="preserve"> Pr</w:t>
      </w:r>
      <w:r w:rsidR="00C110CD">
        <w:t xml:space="preserve">vog višeg isplatnog reda </w:t>
      </w:r>
      <w:r w:rsidR="00EF7ACC">
        <w:t>u postotku odnosno</w:t>
      </w:r>
      <w:r w:rsidR="00C110CD">
        <w:t xml:space="preserve"> iznosu</w:t>
      </w:r>
      <w:r>
        <w:t xml:space="preserve"> od </w:t>
      </w:r>
      <w:r w:rsidR="00794BD2">
        <w:t xml:space="preserve">1,4173419 </w:t>
      </w:r>
      <w:r>
        <w:t>% ukupno utvrđenih tražbina</w:t>
      </w:r>
      <w:r w:rsidR="00794BD2">
        <w:t>.</w:t>
      </w:r>
    </w:p>
    <w:p w:rsidRDefault="00794BD2" w:rsidP="00AB1E7C" w:rsidR="00486505">
      <w:pPr>
        <w:jc w:val="both"/>
      </w:pPr>
      <w:r>
        <w:t xml:space="preserve"> </w:t>
      </w:r>
      <w:r>
        <w:tab/>
        <w:t xml:space="preserve"> </w:t>
      </w:r>
      <w:r>
        <w:tab/>
        <w:t>S</w:t>
      </w:r>
      <w:r w:rsidR="00486505">
        <w:t xml:space="preserve"> obzirom da u ovom stečajnom postupku nije osnovan Odbor </w:t>
      </w:r>
      <w:r w:rsidR="004C138B">
        <w:t xml:space="preserve">vjerovnika stečajna sutkinja </w:t>
      </w:r>
      <w:r w:rsidR="00486505">
        <w:t xml:space="preserve">ispitala Završni račun sukladno odredbi čl. </w:t>
      </w:r>
      <w:r w:rsidR="00DD4994">
        <w:t xml:space="preserve"> 95. SZ-a ( </w:t>
      </w:r>
      <w:r w:rsidR="00486505">
        <w:t>NN 71/15 ) koji se na ovaj odnos primjenjuje na temelj</w:t>
      </w:r>
      <w:r w:rsidR="004C138B">
        <w:t xml:space="preserve">u odredbe čl. 441. st. 2. SZ-a, a koji je prije toga bio javno objavljen na mrežnoj stranici  e – Oglasna ploča. </w:t>
      </w:r>
    </w:p>
    <w:p w:rsidRDefault="00AB1E7C" w:rsidP="00AB1E7C" w:rsidR="00833FEF">
      <w:pPr>
        <w:jc w:val="both"/>
      </w:pPr>
      <w:r>
        <w:tab/>
      </w:r>
      <w:r>
        <w:tab/>
        <w:t xml:space="preserve">Kako iz prijedloga </w:t>
      </w:r>
      <w:r w:rsidR="004C138B">
        <w:t xml:space="preserve">i završnog računa </w:t>
      </w:r>
      <w:r>
        <w:t>stečajnog upravitelja proizlazi da je unov</w:t>
      </w:r>
      <w:r w:rsidR="00A97BE3">
        <w:t xml:space="preserve">čio imovinu stečajnog dužnika </w:t>
      </w:r>
      <w:r>
        <w:t>te da nakon  rezervacije potrebnih sredstava za obveze stečajne mase i troškove stečajnog postupka ostaju raspoloživa novčana sre</w:t>
      </w:r>
      <w:r w:rsidR="00C110CD">
        <w:t xml:space="preserve">dstva u iznosu od </w:t>
      </w:r>
      <w:r w:rsidR="00A97BE3">
        <w:t>1.426,71</w:t>
      </w:r>
      <w:r w:rsidR="00C110CD">
        <w:t xml:space="preserve"> Kn</w:t>
      </w:r>
      <w:r w:rsidR="00E14123">
        <w:t>,</w:t>
      </w:r>
      <w:r w:rsidR="00C110CD">
        <w:t xml:space="preserve"> to </w:t>
      </w:r>
      <w:r>
        <w:t xml:space="preserve"> je  s istima  potrebno namiriti </w:t>
      </w:r>
      <w:r w:rsidR="00C110CD">
        <w:t>tražbine vjerovnika</w:t>
      </w:r>
      <w:r w:rsidR="007A0004">
        <w:t xml:space="preserve"> Prvog višeg isplatnog reda </w:t>
      </w:r>
      <w:r>
        <w:t xml:space="preserve">u postotku od </w:t>
      </w:r>
      <w:r w:rsidR="00A97BE3" w:rsidRPr="00A97BE3">
        <w:t xml:space="preserve">1,4173419 </w:t>
      </w:r>
      <w:r w:rsidR="004C138B">
        <w:t>% ukupno utvrđenih tražbina,</w:t>
      </w:r>
      <w:r w:rsidR="00C110CD">
        <w:t xml:space="preserve"> </w:t>
      </w:r>
      <w:r>
        <w:t>kako je to i predložio stečajni upravitelj, pa  je na temelju odredbe  čl. 192. SZ-a koji se na ovaj odnos primjenjuje na temelju odredbe čl. 441.st.1. Stečajnog zakona ( NN 71/15 ) odlučeno kao u točci I izreke rješenja.</w:t>
      </w:r>
    </w:p>
    <w:p w:rsidRDefault="00904AB1" w:rsidP="00AB1E7C" w:rsidR="00904AB1">
      <w:pPr>
        <w:jc w:val="both"/>
      </w:pPr>
    </w:p>
    <w:p w:rsidRDefault="00904AB1" w:rsidP="00AB1E7C" w:rsidR="00904AB1">
      <w:pPr>
        <w:jc w:val="both"/>
      </w:pPr>
    </w:p>
    <w:p w:rsidRDefault="00904AB1" w:rsidP="00AB1E7C" w:rsidR="00904AB1">
      <w:pPr>
        <w:jc w:val="both"/>
      </w:pPr>
    </w:p>
    <w:p w:rsidRDefault="00904AB1" w:rsidP="00904AB1" w:rsidR="00904AB1">
      <w:pPr>
        <w:jc w:val="right"/>
        <w:rPr>
          <w:b/>
        </w:rPr>
      </w:pPr>
      <w:r w:rsidRPr="00904AB1">
        <w:rPr>
          <w:b/>
        </w:rPr>
        <w:lastRenderedPageBreak/>
        <w:t xml:space="preserve">Broj: 7/ St-389/2014-52      </w:t>
      </w:r>
    </w:p>
    <w:p w:rsidRDefault="00904AB1" w:rsidP="00904AB1" w:rsidR="00904AB1">
      <w:pPr>
        <w:jc w:val="right"/>
      </w:pPr>
    </w:p>
    <w:p w:rsidRDefault="00904AB1" w:rsidP="00AB1E7C" w:rsidR="00904AB1">
      <w:pPr>
        <w:jc w:val="both"/>
      </w:pPr>
    </w:p>
    <w:p w:rsidRDefault="00AB1E7C" w:rsidP="00F17B6E" w:rsidR="00AB1E7C" w:rsidRPr="00F17B6E">
      <w:pPr>
        <w:jc w:val="both"/>
      </w:pPr>
      <w:r>
        <w:tab/>
      </w:r>
      <w:r>
        <w:tab/>
        <w:t xml:space="preserve">Kako je prigodom davanja suglasnosti za završnu diobu Stečajni zakon propisao i obvezu stečajnog suca odrediti završno ročište vjerovnika na kojem je potrebno raspravljati o završnom računu stečajnog upravitelja, to je na temelju odredbe čl. 193. SZ-a odlučeno kao u točci II izreke rješenja. </w:t>
      </w:r>
    </w:p>
    <w:p w:rsidRDefault="00F17B6E" w:rsidP="00AB1E7C" w:rsidR="00F17B6E">
      <w:pPr>
        <w:rPr>
          <w:b/>
        </w:rPr>
      </w:pPr>
    </w:p>
    <w:p w:rsidRDefault="00904AB1" w:rsidP="00AB1E7C" w:rsidR="00904AB1">
      <w:pPr>
        <w:rPr>
          <w:b/>
        </w:rPr>
      </w:pPr>
    </w:p>
    <w:p w:rsidRDefault="00AB1E7C" w:rsidP="00AB1E7C" w:rsidR="00AB1E7C">
      <w:pPr>
        <w:jc w:val="center"/>
      </w:pPr>
      <w:r>
        <w:t xml:space="preserve">U Slavonskom Brodu, </w:t>
      </w:r>
      <w:r w:rsidR="00CB63AD">
        <w:t>30</w:t>
      </w:r>
      <w:r w:rsidR="00A97BE3">
        <w:t>. rujna</w:t>
      </w:r>
      <w:r>
        <w:t xml:space="preserve"> 201</w:t>
      </w:r>
      <w:r w:rsidR="00B44A9C">
        <w:t>6</w:t>
      </w:r>
      <w:r>
        <w:t>. godine</w:t>
      </w:r>
    </w:p>
    <w:p w:rsidRDefault="00904AB1" w:rsidP="00AB1E7C" w:rsidR="00904AB1">
      <w:pPr>
        <w:jc w:val="center"/>
        <w:rPr>
          <w:b/>
        </w:rPr>
      </w:pPr>
    </w:p>
    <w:p w:rsidRDefault="00904AB1" w:rsidP="00F97DDC" w:rsidR="00904AB1">
      <w:pPr>
        <w:ind w:firstLine="708" w:left="5664"/>
      </w:pPr>
    </w:p>
    <w:p w:rsidRDefault="0001108C" w:rsidP="00F97DDC" w:rsidR="00A845EC">
      <w:pPr>
        <w:ind w:firstLine="708" w:left="5664"/>
      </w:pPr>
      <w:r>
        <w:t xml:space="preserve">  </w:t>
      </w:r>
      <w:r w:rsidR="00A845EC">
        <w:t>Sutkinja:</w:t>
      </w:r>
    </w:p>
    <w:p w:rsidRDefault="00A845EC" w:rsidP="00A97BE3" w:rsidR="009B59D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Mirna Vujčić</w:t>
      </w:r>
    </w:p>
    <w:p w:rsidRDefault="00A97BE3" w:rsidP="00A97BE3" w:rsidR="00A97BE3"/>
    <w:p w:rsidRDefault="00A97BE3" w:rsidP="00A97BE3" w:rsidR="00A97BE3"/>
    <w:p w:rsidRDefault="00A97BE3" w:rsidP="00A97BE3" w:rsidR="00A97BE3"/>
    <w:p w:rsidRDefault="00A845EC" w:rsidP="006A6382" w:rsidR="00A845EC" w:rsidRPr="009420DD">
      <w:pPr>
        <w:rPr>
          <w:sz w:val="18"/>
          <w:szCs w:val="18"/>
        </w:rPr>
      </w:pPr>
      <w:r w:rsidRPr="009420DD">
        <w:rPr>
          <w:b/>
          <w:sz w:val="18"/>
          <w:szCs w:val="18"/>
        </w:rPr>
        <w:t>NAPUTAK O PRAVNOM LIJEKU:</w:t>
      </w:r>
      <w:r w:rsidRPr="009420DD">
        <w:rPr>
          <w:sz w:val="18"/>
          <w:szCs w:val="18"/>
        </w:rPr>
        <w:tab/>
      </w:r>
      <w:r w:rsidRPr="009420DD">
        <w:rPr>
          <w:sz w:val="18"/>
          <w:szCs w:val="18"/>
        </w:rPr>
        <w:tab/>
      </w:r>
      <w:r w:rsidRPr="009420DD">
        <w:rPr>
          <w:sz w:val="18"/>
          <w:szCs w:val="18"/>
        </w:rPr>
        <w:tab/>
      </w:r>
      <w:r w:rsidRPr="009420DD">
        <w:rPr>
          <w:sz w:val="18"/>
          <w:szCs w:val="18"/>
        </w:rPr>
        <w:tab/>
      </w:r>
      <w:r w:rsidRPr="009420DD">
        <w:rPr>
          <w:sz w:val="18"/>
          <w:szCs w:val="18"/>
        </w:rPr>
        <w:tab/>
      </w:r>
      <w:r w:rsidR="0001108C" w:rsidRPr="009420DD">
        <w:rPr>
          <w:sz w:val="18"/>
          <w:szCs w:val="18"/>
        </w:rPr>
        <w:t xml:space="preserve"> </w:t>
      </w:r>
      <w:r w:rsidRPr="009420DD">
        <w:rPr>
          <w:sz w:val="18"/>
          <w:szCs w:val="18"/>
        </w:rPr>
        <w:tab/>
      </w:r>
    </w:p>
    <w:p w:rsidRDefault="00DA4DF3" w:rsidP="00DA4DF3" w:rsidR="00DA4DF3" w:rsidRPr="009420DD">
      <w:pPr>
        <w:rPr>
          <w:sz w:val="18"/>
          <w:szCs w:val="18"/>
        </w:rPr>
      </w:pPr>
      <w:r w:rsidRPr="009420DD">
        <w:rPr>
          <w:sz w:val="18"/>
          <w:szCs w:val="18"/>
        </w:rPr>
        <w:t>Protiv ovog rješenja dopuštena je žalba u roku od osam dana</w:t>
      </w:r>
    </w:p>
    <w:p w:rsidRDefault="00DA4DF3" w:rsidP="00DA4DF3" w:rsidR="00DA4DF3" w:rsidRPr="009420DD">
      <w:pPr>
        <w:rPr>
          <w:sz w:val="18"/>
          <w:szCs w:val="18"/>
        </w:rPr>
      </w:pPr>
      <w:r w:rsidRPr="009420DD">
        <w:rPr>
          <w:sz w:val="18"/>
          <w:szCs w:val="18"/>
        </w:rPr>
        <w:t xml:space="preserve"> po isteku osmog dana od dana objave rješenja na mrežnoj stranici</w:t>
      </w:r>
    </w:p>
    <w:p w:rsidRDefault="00DA4DF3" w:rsidP="00DA4DF3" w:rsidR="00DA4DF3" w:rsidRPr="009420DD">
      <w:pPr>
        <w:rPr>
          <w:sz w:val="18"/>
          <w:szCs w:val="18"/>
        </w:rPr>
      </w:pPr>
      <w:r w:rsidRPr="009420DD">
        <w:rPr>
          <w:sz w:val="18"/>
          <w:szCs w:val="18"/>
        </w:rPr>
        <w:t xml:space="preserve"> e-Oglasna ploča sudova. Žalba se podnosi  Visokom trgovačkom </w:t>
      </w:r>
    </w:p>
    <w:p w:rsidRDefault="00DA4DF3" w:rsidP="00DA4DF3" w:rsidR="00DA4DF3" w:rsidRPr="009420DD">
      <w:pPr>
        <w:rPr>
          <w:sz w:val="18"/>
          <w:szCs w:val="18"/>
        </w:rPr>
      </w:pPr>
      <w:r w:rsidRPr="009420DD">
        <w:rPr>
          <w:sz w:val="18"/>
          <w:szCs w:val="18"/>
        </w:rPr>
        <w:t>sudu u Zagrebu  putem ovoga suda  u tri  primjerka.</w:t>
      </w:r>
    </w:p>
    <w:p w:rsidRDefault="006A6382" w:rsidP="00E34357" w:rsidR="006A6382"/>
    <w:p w:rsidRDefault="00833FEF" w:rsidP="00E34357" w:rsidR="00833FEF"/>
    <w:p w:rsidRDefault="00833FEF" w:rsidP="00E34357" w:rsidR="00833FEF"/>
    <w:p w:rsidRDefault="00833FEF" w:rsidP="00E34357" w:rsidR="00833FEF"/>
    <w:p w:rsidRDefault="00C67869" w:rsidP="00E34357" w:rsidR="00C67869"/>
    <w:p w:rsidRDefault="00981804" w:rsidP="00E34357" w:rsidR="00A567E0">
      <w:r w:rsidRPr="00981804">
        <w:t>DNA</w:t>
      </w:r>
    </w:p>
    <w:p w:rsidRDefault="00DE5413" w:rsidP="00DE5413" w:rsidR="00DE5413">
      <w:pPr>
        <w:ind w:firstLine="360"/>
      </w:pPr>
      <w:r>
        <w:t xml:space="preserve">- rješenje nepravomoćno </w:t>
      </w:r>
    </w:p>
    <w:p w:rsidRDefault="006A6382" w:rsidP="006A6382" w:rsidR="00D3618A">
      <w:pPr>
        <w:ind w:left="360"/>
      </w:pPr>
      <w:r>
        <w:t>- objaviti na mrežnoj stranici e-Oglasna ploča sudova</w:t>
      </w:r>
    </w:p>
    <w:p w:rsidRDefault="006A6382" w:rsidP="006A6382" w:rsidR="00981804">
      <w:pPr>
        <w:ind w:left="360"/>
      </w:pPr>
      <w:r>
        <w:t xml:space="preserve">- </w:t>
      </w:r>
      <w:r w:rsidR="00981804">
        <w:t>dostaviti ste</w:t>
      </w:r>
      <w:r w:rsidR="005B1824">
        <w:t>čajnom upravitelju</w:t>
      </w:r>
      <w:r w:rsidR="00640441">
        <w:t>.</w:t>
      </w:r>
    </w:p>
    <w:p w:rsidRDefault="000F52C8" w:rsidP="00D3618A" w:rsidR="00A567E0" w:rsidRPr="00B24CFB">
      <w:r>
        <w:t xml:space="preserve"> </w:t>
      </w: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E34357" w:rsidP="00E34357" w:rsidR="00E34357"/>
    <w:p w:rsidRDefault="003255B3" w:rsidP="00E34357" w:rsidR="003255B3"/>
    <w:p w:rsidRDefault="00E34357" w:rsidP="00E34357" w:rsidR="00E34357">
      <w:r>
        <w:tab/>
      </w:r>
      <w:r>
        <w:tab/>
      </w:r>
    </w:p>
    <w:p w:rsidRDefault="003255B3" w:rsidP="00E34357" w:rsidR="003255B3"/>
    <w:p w:rsidRDefault="00E34357" w:rsidP="00E34357" w:rsidR="00E34357">
      <w:r>
        <w:tab/>
      </w:r>
      <w:r>
        <w:tab/>
      </w:r>
    </w:p>
    <w:p w:rsidRDefault="005829FA" w:rsidP="00E34357" w:rsidR="00FF1362">
      <w:pPr>
        <w:rPr>
          <w:b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33571A">
        <w:tab/>
        <w:t xml:space="preserve">          </w:t>
      </w:r>
      <w:r>
        <w:t xml:space="preserve">    </w:t>
      </w:r>
    </w:p>
    <w:p w:rsidRDefault="00FF1362" w:rsidP="00E34357" w:rsidR="00FF1362">
      <w:pPr>
        <w:rPr>
          <w:b/>
          <w:sz w:val="20"/>
        </w:rPr>
      </w:pPr>
    </w:p>
    <w:p w:rsidRDefault="00CB0909" w:rsidP="00E34357" w:rsidR="00CB0909">
      <w:pPr>
        <w:rPr>
          <w:sz w:val="20"/>
        </w:rPr>
      </w:pPr>
    </w:p>
    <w:p w:rsidRDefault="00CB0909" w:rsidP="00E34357" w:rsidR="00CB0909">
      <w:pPr>
        <w:rPr>
          <w:sz w:val="20"/>
        </w:rPr>
      </w:pPr>
    </w:p>
    <w:p w:rsidRDefault="00EB1480" w:rsidP="00E34357" w:rsidR="00EB1480">
      <w:pPr>
        <w:rPr>
          <w:sz w:val="20"/>
        </w:rPr>
      </w:pPr>
    </w:p>
    <w:p w:rsidRDefault="007947B0" w:rsidP="007947B0" w:rsidR="007947B0" w:rsidRPr="00E34357">
      <w:pPr>
        <w:rPr>
          <w:sz w:val="20"/>
        </w:rPr>
      </w:pPr>
      <w:r w:rsidRPr="004F12A6">
        <w:rPr>
          <w:sz w:val="20"/>
        </w:rPr>
        <w:tab/>
      </w:r>
    </w:p>
    <w:p w:rsidRDefault="00F133A5" w:rsidP="007947B0" w:rsidR="00F133A5" w:rsidRPr="00E34357"/>
    <w:p w:rsidRDefault="009420DD" w:rsidR="009420DD" w:rsidRPr="00E34357"/>
    <w:sectPr w:rsidSect="00F133A5" w:rsidR="009420DD" w:rsidRPr="00E343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B1F" w:rsidR="00B73B1F">
      <w:r>
        <w:separator/>
      </w:r>
    </w:p>
  </w:endnote>
  <w:endnote w:id="0" w:type="continuationSeparator">
    <w:p w:rsidRDefault="00B73B1F" w:rsidR="00B7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B1F" w:rsidR="00B73B1F">
      <w:r>
        <w:separator/>
      </w:r>
    </w:p>
  </w:footnote>
  <w:footnote w:id="0" w:type="continuationSeparator">
    <w:p w:rsidRDefault="00B73B1F" w:rsidR="00B73B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447" w:rsidP="000A41E2" w:rsidR="0001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5447" w:rsidR="000154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447" w:rsidP="000A41E2" w:rsidR="0001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2A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15447" w:rsidR="000154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05AD"/>
    <w:multiLevelType w:val="hybridMultilevel"/>
    <w:tmpl w:val="F4060ECC"/>
    <w:lvl w:tplc="BEE6F776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294F6BF3"/>
    <w:multiLevelType w:val="hybridMultilevel"/>
    <w:tmpl w:val="E3A6010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714A2D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0143F"/>
    <w:rsid w:val="00010D35"/>
    <w:rsid w:val="0001108C"/>
    <w:rsid w:val="00015447"/>
    <w:rsid w:val="0001765B"/>
    <w:rsid w:val="00034D75"/>
    <w:rsid w:val="00064B1A"/>
    <w:rsid w:val="0006556D"/>
    <w:rsid w:val="00074444"/>
    <w:rsid w:val="000772DD"/>
    <w:rsid w:val="0008064E"/>
    <w:rsid w:val="000A41E2"/>
    <w:rsid w:val="000A7B53"/>
    <w:rsid w:val="000C43FA"/>
    <w:rsid w:val="000C4447"/>
    <w:rsid w:val="000D26A6"/>
    <w:rsid w:val="000D4630"/>
    <w:rsid w:val="000F3A3B"/>
    <w:rsid w:val="000F41A7"/>
    <w:rsid w:val="000F52C8"/>
    <w:rsid w:val="000F5DB2"/>
    <w:rsid w:val="00104EBC"/>
    <w:rsid w:val="00114DA2"/>
    <w:rsid w:val="00125449"/>
    <w:rsid w:val="001317A2"/>
    <w:rsid w:val="00134AE2"/>
    <w:rsid w:val="00143005"/>
    <w:rsid w:val="00154B77"/>
    <w:rsid w:val="00155AAB"/>
    <w:rsid w:val="0015791A"/>
    <w:rsid w:val="0016022D"/>
    <w:rsid w:val="00160966"/>
    <w:rsid w:val="00162F18"/>
    <w:rsid w:val="00172F4C"/>
    <w:rsid w:val="00184AE1"/>
    <w:rsid w:val="001B4C6B"/>
    <w:rsid w:val="001C692C"/>
    <w:rsid w:val="00211F2F"/>
    <w:rsid w:val="0022762F"/>
    <w:rsid w:val="00232B02"/>
    <w:rsid w:val="00232F93"/>
    <w:rsid w:val="00236799"/>
    <w:rsid w:val="00236994"/>
    <w:rsid w:val="00243F5B"/>
    <w:rsid w:val="00251D0F"/>
    <w:rsid w:val="00256824"/>
    <w:rsid w:val="00257CBF"/>
    <w:rsid w:val="002635FF"/>
    <w:rsid w:val="00270EED"/>
    <w:rsid w:val="00275AE3"/>
    <w:rsid w:val="002771C0"/>
    <w:rsid w:val="00286259"/>
    <w:rsid w:val="002908DD"/>
    <w:rsid w:val="002A3A64"/>
    <w:rsid w:val="002A63FE"/>
    <w:rsid w:val="002A7E71"/>
    <w:rsid w:val="002B06DD"/>
    <w:rsid w:val="002B3B93"/>
    <w:rsid w:val="002C546B"/>
    <w:rsid w:val="002D0988"/>
    <w:rsid w:val="002D5761"/>
    <w:rsid w:val="002D5D40"/>
    <w:rsid w:val="002E593F"/>
    <w:rsid w:val="002E75FE"/>
    <w:rsid w:val="002E76F5"/>
    <w:rsid w:val="002F3827"/>
    <w:rsid w:val="003026D2"/>
    <w:rsid w:val="00304B2E"/>
    <w:rsid w:val="00305DB7"/>
    <w:rsid w:val="003167BC"/>
    <w:rsid w:val="00317A37"/>
    <w:rsid w:val="003255B3"/>
    <w:rsid w:val="0032696F"/>
    <w:rsid w:val="00332572"/>
    <w:rsid w:val="003327BF"/>
    <w:rsid w:val="003342A7"/>
    <w:rsid w:val="0033571A"/>
    <w:rsid w:val="00336E09"/>
    <w:rsid w:val="00340949"/>
    <w:rsid w:val="00342EFE"/>
    <w:rsid w:val="0034350A"/>
    <w:rsid w:val="0034694D"/>
    <w:rsid w:val="00351F3C"/>
    <w:rsid w:val="00355929"/>
    <w:rsid w:val="0035715E"/>
    <w:rsid w:val="003612D6"/>
    <w:rsid w:val="00364E90"/>
    <w:rsid w:val="00367AEE"/>
    <w:rsid w:val="0038099D"/>
    <w:rsid w:val="00381FC6"/>
    <w:rsid w:val="00393FEB"/>
    <w:rsid w:val="00394D49"/>
    <w:rsid w:val="003A5185"/>
    <w:rsid w:val="003B7C8B"/>
    <w:rsid w:val="003C11ED"/>
    <w:rsid w:val="003C69C4"/>
    <w:rsid w:val="003C73A7"/>
    <w:rsid w:val="003D07E7"/>
    <w:rsid w:val="003D2D0E"/>
    <w:rsid w:val="003F354D"/>
    <w:rsid w:val="004056F5"/>
    <w:rsid w:val="0040737E"/>
    <w:rsid w:val="00411E11"/>
    <w:rsid w:val="00414023"/>
    <w:rsid w:val="0041538F"/>
    <w:rsid w:val="004308C8"/>
    <w:rsid w:val="00436C4A"/>
    <w:rsid w:val="004411DE"/>
    <w:rsid w:val="0044224F"/>
    <w:rsid w:val="00443972"/>
    <w:rsid w:val="00443D03"/>
    <w:rsid w:val="004475C9"/>
    <w:rsid w:val="00451375"/>
    <w:rsid w:val="00476C12"/>
    <w:rsid w:val="00483422"/>
    <w:rsid w:val="004834D9"/>
    <w:rsid w:val="00486505"/>
    <w:rsid w:val="00486E1D"/>
    <w:rsid w:val="00487C90"/>
    <w:rsid w:val="0049089A"/>
    <w:rsid w:val="004974E8"/>
    <w:rsid w:val="004B4E4E"/>
    <w:rsid w:val="004B5F46"/>
    <w:rsid w:val="004C01C5"/>
    <w:rsid w:val="004C0C9D"/>
    <w:rsid w:val="004C138B"/>
    <w:rsid w:val="004C3F01"/>
    <w:rsid w:val="004D16FB"/>
    <w:rsid w:val="004D31EA"/>
    <w:rsid w:val="004E23D7"/>
    <w:rsid w:val="004E45E4"/>
    <w:rsid w:val="004F1182"/>
    <w:rsid w:val="004F32E9"/>
    <w:rsid w:val="00526B1F"/>
    <w:rsid w:val="0053298F"/>
    <w:rsid w:val="00532F06"/>
    <w:rsid w:val="00535412"/>
    <w:rsid w:val="005419FF"/>
    <w:rsid w:val="00550C58"/>
    <w:rsid w:val="005557FA"/>
    <w:rsid w:val="005578AC"/>
    <w:rsid w:val="0056562A"/>
    <w:rsid w:val="00567077"/>
    <w:rsid w:val="00577366"/>
    <w:rsid w:val="005829FA"/>
    <w:rsid w:val="005944BD"/>
    <w:rsid w:val="005B1824"/>
    <w:rsid w:val="005B25E3"/>
    <w:rsid w:val="005C1174"/>
    <w:rsid w:val="005C6DD9"/>
    <w:rsid w:val="005D3A91"/>
    <w:rsid w:val="005E5E2D"/>
    <w:rsid w:val="006029D8"/>
    <w:rsid w:val="0060536C"/>
    <w:rsid w:val="00613849"/>
    <w:rsid w:val="006211B4"/>
    <w:rsid w:val="00624776"/>
    <w:rsid w:val="00624AD9"/>
    <w:rsid w:val="00631E98"/>
    <w:rsid w:val="0063445C"/>
    <w:rsid w:val="0063537E"/>
    <w:rsid w:val="00640441"/>
    <w:rsid w:val="00643E18"/>
    <w:rsid w:val="0065744D"/>
    <w:rsid w:val="006753BE"/>
    <w:rsid w:val="006770C1"/>
    <w:rsid w:val="0067728C"/>
    <w:rsid w:val="006844C1"/>
    <w:rsid w:val="006866C7"/>
    <w:rsid w:val="006934BB"/>
    <w:rsid w:val="00695BE0"/>
    <w:rsid w:val="006A6382"/>
    <w:rsid w:val="006B06B0"/>
    <w:rsid w:val="006B203A"/>
    <w:rsid w:val="006D333E"/>
    <w:rsid w:val="006F312B"/>
    <w:rsid w:val="006F4B6C"/>
    <w:rsid w:val="006F4D11"/>
    <w:rsid w:val="00700905"/>
    <w:rsid w:val="00702749"/>
    <w:rsid w:val="007128F8"/>
    <w:rsid w:val="00733B0C"/>
    <w:rsid w:val="00736038"/>
    <w:rsid w:val="00736E01"/>
    <w:rsid w:val="00741931"/>
    <w:rsid w:val="00753C00"/>
    <w:rsid w:val="00753DA6"/>
    <w:rsid w:val="00755CFE"/>
    <w:rsid w:val="00771B01"/>
    <w:rsid w:val="00773352"/>
    <w:rsid w:val="007776CA"/>
    <w:rsid w:val="00791C78"/>
    <w:rsid w:val="00793B39"/>
    <w:rsid w:val="007947B0"/>
    <w:rsid w:val="00794BD2"/>
    <w:rsid w:val="00796921"/>
    <w:rsid w:val="0079760C"/>
    <w:rsid w:val="007A0004"/>
    <w:rsid w:val="007A3C62"/>
    <w:rsid w:val="007A49DE"/>
    <w:rsid w:val="007A55C6"/>
    <w:rsid w:val="007B5C91"/>
    <w:rsid w:val="007B6418"/>
    <w:rsid w:val="007C1139"/>
    <w:rsid w:val="007C1DBF"/>
    <w:rsid w:val="007C2F14"/>
    <w:rsid w:val="007D52CC"/>
    <w:rsid w:val="007D5D65"/>
    <w:rsid w:val="007D60AF"/>
    <w:rsid w:val="007D6BA0"/>
    <w:rsid w:val="007F0E26"/>
    <w:rsid w:val="007F12D0"/>
    <w:rsid w:val="0080155F"/>
    <w:rsid w:val="008117C1"/>
    <w:rsid w:val="00820EA3"/>
    <w:rsid w:val="00833A57"/>
    <w:rsid w:val="00833FEF"/>
    <w:rsid w:val="008506DA"/>
    <w:rsid w:val="00860BD5"/>
    <w:rsid w:val="00883743"/>
    <w:rsid w:val="0089101A"/>
    <w:rsid w:val="008925DC"/>
    <w:rsid w:val="008962AF"/>
    <w:rsid w:val="008B3735"/>
    <w:rsid w:val="008B6D40"/>
    <w:rsid w:val="008D14F4"/>
    <w:rsid w:val="008E27E7"/>
    <w:rsid w:val="008F11A7"/>
    <w:rsid w:val="008F3284"/>
    <w:rsid w:val="008F3785"/>
    <w:rsid w:val="008F40A2"/>
    <w:rsid w:val="008F7CEB"/>
    <w:rsid w:val="00904297"/>
    <w:rsid w:val="00904AB1"/>
    <w:rsid w:val="00905651"/>
    <w:rsid w:val="00907A7A"/>
    <w:rsid w:val="009278A5"/>
    <w:rsid w:val="00932D49"/>
    <w:rsid w:val="009420DD"/>
    <w:rsid w:val="00957704"/>
    <w:rsid w:val="009607F9"/>
    <w:rsid w:val="00960C24"/>
    <w:rsid w:val="009718E1"/>
    <w:rsid w:val="00974913"/>
    <w:rsid w:val="00981804"/>
    <w:rsid w:val="00984075"/>
    <w:rsid w:val="00985F9B"/>
    <w:rsid w:val="009952A2"/>
    <w:rsid w:val="00997CC0"/>
    <w:rsid w:val="009A6F9A"/>
    <w:rsid w:val="009B2358"/>
    <w:rsid w:val="009B59DB"/>
    <w:rsid w:val="009B644F"/>
    <w:rsid w:val="009D42F5"/>
    <w:rsid w:val="009F2221"/>
    <w:rsid w:val="009F2BF8"/>
    <w:rsid w:val="00A02E48"/>
    <w:rsid w:val="00A12AB4"/>
    <w:rsid w:val="00A151F1"/>
    <w:rsid w:val="00A21151"/>
    <w:rsid w:val="00A4166D"/>
    <w:rsid w:val="00A461A3"/>
    <w:rsid w:val="00A54EF5"/>
    <w:rsid w:val="00A567E0"/>
    <w:rsid w:val="00A845EC"/>
    <w:rsid w:val="00A96E5A"/>
    <w:rsid w:val="00A97BE3"/>
    <w:rsid w:val="00AA082D"/>
    <w:rsid w:val="00AA15E9"/>
    <w:rsid w:val="00AA2209"/>
    <w:rsid w:val="00AA50DA"/>
    <w:rsid w:val="00AA5B03"/>
    <w:rsid w:val="00AA670A"/>
    <w:rsid w:val="00AA7286"/>
    <w:rsid w:val="00AB1E7C"/>
    <w:rsid w:val="00AB48BB"/>
    <w:rsid w:val="00AB4CA9"/>
    <w:rsid w:val="00AB7DE3"/>
    <w:rsid w:val="00AC03F2"/>
    <w:rsid w:val="00AE340E"/>
    <w:rsid w:val="00AE7DB9"/>
    <w:rsid w:val="00AF77DC"/>
    <w:rsid w:val="00B15B88"/>
    <w:rsid w:val="00B1672D"/>
    <w:rsid w:val="00B24CFB"/>
    <w:rsid w:val="00B33B41"/>
    <w:rsid w:val="00B36E91"/>
    <w:rsid w:val="00B44A9C"/>
    <w:rsid w:val="00B53B76"/>
    <w:rsid w:val="00B547F4"/>
    <w:rsid w:val="00B54BDA"/>
    <w:rsid w:val="00B62F68"/>
    <w:rsid w:val="00B664EA"/>
    <w:rsid w:val="00B73B1F"/>
    <w:rsid w:val="00B77418"/>
    <w:rsid w:val="00B87BB9"/>
    <w:rsid w:val="00B928F8"/>
    <w:rsid w:val="00B93A08"/>
    <w:rsid w:val="00B9490A"/>
    <w:rsid w:val="00B9513F"/>
    <w:rsid w:val="00B967A9"/>
    <w:rsid w:val="00BA33B7"/>
    <w:rsid w:val="00BA4FD0"/>
    <w:rsid w:val="00BB367F"/>
    <w:rsid w:val="00BC6869"/>
    <w:rsid w:val="00BE3346"/>
    <w:rsid w:val="00BE4CD0"/>
    <w:rsid w:val="00BE7898"/>
    <w:rsid w:val="00BF4CE8"/>
    <w:rsid w:val="00C006F1"/>
    <w:rsid w:val="00C0246A"/>
    <w:rsid w:val="00C02839"/>
    <w:rsid w:val="00C110CD"/>
    <w:rsid w:val="00C42AD6"/>
    <w:rsid w:val="00C50914"/>
    <w:rsid w:val="00C51585"/>
    <w:rsid w:val="00C67869"/>
    <w:rsid w:val="00C73768"/>
    <w:rsid w:val="00C83A95"/>
    <w:rsid w:val="00C84985"/>
    <w:rsid w:val="00C91741"/>
    <w:rsid w:val="00CA57B1"/>
    <w:rsid w:val="00CB0909"/>
    <w:rsid w:val="00CB18C5"/>
    <w:rsid w:val="00CB2491"/>
    <w:rsid w:val="00CB5EE2"/>
    <w:rsid w:val="00CB63AD"/>
    <w:rsid w:val="00CC052B"/>
    <w:rsid w:val="00CC3082"/>
    <w:rsid w:val="00CD4DB3"/>
    <w:rsid w:val="00CD5040"/>
    <w:rsid w:val="00CD6D3B"/>
    <w:rsid w:val="00CE126B"/>
    <w:rsid w:val="00CE7827"/>
    <w:rsid w:val="00CF0855"/>
    <w:rsid w:val="00D05CB6"/>
    <w:rsid w:val="00D11717"/>
    <w:rsid w:val="00D12335"/>
    <w:rsid w:val="00D13EE0"/>
    <w:rsid w:val="00D223BA"/>
    <w:rsid w:val="00D23071"/>
    <w:rsid w:val="00D3618A"/>
    <w:rsid w:val="00D539BD"/>
    <w:rsid w:val="00D669F7"/>
    <w:rsid w:val="00D77A4A"/>
    <w:rsid w:val="00D95C5C"/>
    <w:rsid w:val="00D97E8C"/>
    <w:rsid w:val="00DA33A1"/>
    <w:rsid w:val="00DA44DC"/>
    <w:rsid w:val="00DA4DF3"/>
    <w:rsid w:val="00DD4994"/>
    <w:rsid w:val="00DE5413"/>
    <w:rsid w:val="00DE6F01"/>
    <w:rsid w:val="00DF6EBC"/>
    <w:rsid w:val="00E058D7"/>
    <w:rsid w:val="00E13FF4"/>
    <w:rsid w:val="00E14123"/>
    <w:rsid w:val="00E22076"/>
    <w:rsid w:val="00E34357"/>
    <w:rsid w:val="00E41B08"/>
    <w:rsid w:val="00E51CAC"/>
    <w:rsid w:val="00E63C15"/>
    <w:rsid w:val="00E715B7"/>
    <w:rsid w:val="00E728DE"/>
    <w:rsid w:val="00E731F9"/>
    <w:rsid w:val="00E73DCF"/>
    <w:rsid w:val="00E75299"/>
    <w:rsid w:val="00E80C54"/>
    <w:rsid w:val="00E82DB0"/>
    <w:rsid w:val="00EA388E"/>
    <w:rsid w:val="00EA4062"/>
    <w:rsid w:val="00EB1480"/>
    <w:rsid w:val="00EB3368"/>
    <w:rsid w:val="00EB48DB"/>
    <w:rsid w:val="00EB641D"/>
    <w:rsid w:val="00EC1535"/>
    <w:rsid w:val="00ED6008"/>
    <w:rsid w:val="00EE27A9"/>
    <w:rsid w:val="00EF04E8"/>
    <w:rsid w:val="00EF55FF"/>
    <w:rsid w:val="00EF7ACC"/>
    <w:rsid w:val="00F02825"/>
    <w:rsid w:val="00F0417B"/>
    <w:rsid w:val="00F10575"/>
    <w:rsid w:val="00F11BF7"/>
    <w:rsid w:val="00F133A5"/>
    <w:rsid w:val="00F17B6E"/>
    <w:rsid w:val="00F2073E"/>
    <w:rsid w:val="00F53CF3"/>
    <w:rsid w:val="00F73AE7"/>
    <w:rsid w:val="00F80447"/>
    <w:rsid w:val="00F87247"/>
    <w:rsid w:val="00F97DDC"/>
    <w:rsid w:val="00FB2BD5"/>
    <w:rsid w:val="00FC193F"/>
    <w:rsid w:val="00FC5D22"/>
    <w:rsid w:val="00FD216A"/>
    <w:rsid w:val="00FD25D1"/>
    <w:rsid w:val="00FE189D"/>
    <w:rsid w:val="00FE28DF"/>
    <w:rsid w:val="00FE3E7C"/>
    <w:rsid w:val="00FE7168"/>
    <w:rsid w:val="00FF1205"/>
    <w:rsid w:val="00FF1362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133A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133A5"/>
  </w:style>
  <w:style w:styleId="Podnoje" w:type="paragraph">
    <w:name w:val="footer"/>
    <w:basedOn w:val="Normal"/>
    <w:link w:val="PodnojeChar"/>
    <w:rsid w:val="00AA72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7286"/>
    <w:rPr>
      <w:sz w:val="24"/>
      <w:szCs w:val="24"/>
    </w:rPr>
  </w:style>
  <w:style w:styleId="Tekstbalonia" w:type="paragraph">
    <w:name w:val="Balloon Text"/>
    <w:basedOn w:val="Normal"/>
    <w:link w:val="TekstbaloniaChar"/>
    <w:rsid w:val="004308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08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A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A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A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A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133A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133A5"/>
  </w:style>
  <w:style w:styleId="Podnoje" w:type="paragraph">
    <w:name w:val="footer"/>
    <w:basedOn w:val="Normal"/>
    <w:link w:val="PodnojeChar"/>
    <w:rsid w:val="00AA72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7286"/>
    <w:rPr>
      <w:sz w:val="24"/>
      <w:szCs w:val="24"/>
    </w:rPr>
  </w:style>
  <w:style w:styleId="Tekstbalonia" w:type="paragraph">
    <w:name w:val="Balloon Text"/>
    <w:basedOn w:val="Normal"/>
    <w:link w:val="TekstbaloniaChar"/>
    <w:rsid w:val="004308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308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A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A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A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A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29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37322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7856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9781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2275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St-389/2014</izvorni_sadrzaj>
    <derivirana_varijabla naziv="DomainObject.Predmet.OznakaBroj_1">St-389/2014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d.o.o. za proizvodnju, trgovinu i usluge</izvorni_sadrzaj>
    <derivirana_varijabla naziv="DomainObject.Predmet.ProtustrankaFormated_1">  VALENS d.o.o. za proizvodnju, trgovinu i usluge</derivirana_varijabla>
  </DomainObject.Predmet.ProtustrankaFormated>
  <DomainObject.Predmet.ProtustrankaFormatedOIB>
    <izvorni_sadrzaj>  VALENS d.o.o. za proizvodnju, trgovinu i usluge, OIB 72655190099</izvorni_sadrzaj>
    <derivirana_varijabla naziv="DomainObject.Predmet.ProtustrankaFormatedOIB_1">  VALENS d.o.o. za proizvodnju, trgovinu i usluge, OIB 72655190099</derivirana_varijabla>
  </DomainObject.Predmet.ProtustrankaFormatedOIB>
  <DomainObject.Predmet.ProtustrankaFormatedWithAdress>
    <izvorni_sadrzaj> VALENS d.o.o. za proizvodnju, trgovinu i usluge, Kolodvorska 124, 34308 Jakšić</izvorni_sadrzaj>
    <derivirana_varijabla naziv="DomainObject.Predmet.ProtustrankaFormatedWithAdress_1"> VALENS d.o.o. za proizvodnju, trgovinu i usluge, Kolodvorska 124, 34308 Jakšić</derivirana_varijabla>
  </DomainObject.Predmet.ProtustrankaFormatedWithAdress>
  <DomainObject.Predmet.ProtustrankaFormatedWithAdressOIB>
    <izvorni_sadrzaj> VALENS d.o.o. za proizvodnju, trgovinu i usluge, OIB 72655190099, Kolodvorska 124, 34308 Jakšić</izvorni_sadrzaj>
    <derivirana_varijabla naziv="DomainObject.Predmet.ProtustrankaFormatedWithAdressOIB_1"> VALENS d.o.o. za proizvodnju, trgovinu i usluge, OIB 72655190099, Kolodvorska 124, 34308 Jakšić</derivirana_varijabla>
  </DomainObject.Predmet.ProtustrankaFormatedWithAdressOIB>
  <DomainObject.Predmet.ProtustrankaWithAdress>
    <izvorni_sadrzaj>VALENS d.o.o. za proizvodnju, trgovinu i usluge Kolodvorska 124, 34308 Jakšić</izvorni_sadrzaj>
    <derivirana_varijabla naziv="DomainObject.Predmet.ProtustrankaWithAdress_1">VALENS d.o.o. za proizvodnju, trgovinu i usluge Kolodvorska 124, 34308 Jakšić</derivirana_varijabla>
  </DomainObject.Predmet.ProtustrankaWithAdress>
  <DomainObject.Predmet.ProtustrankaWithAdressOIB>
    <izvorni_sadrzaj>VALENS d.o.o. za proizvodnju, trgovinu i usluge, OIB 72655190099, Kolodvorska 124, 34308 Jakšić</izvorni_sadrzaj>
    <derivirana_varijabla naziv="DomainObject.Predmet.ProtustrankaWithAdressOIB_1">VALENS d.o.o. za proizvodnju, trgovinu i usluge, OIB 72655190099, Kolodvorska 124, 34308 Jakšić</derivirana_varijabla>
  </DomainObject.Predmet.ProtustrankaWithAdressOIB>
  <DomainObject.Predmet.ProtustrankaNazivFormated>
    <izvorni_sadrzaj>VALENS d.o.o. za proizvodnju, trgovinu i usluge</izvorni_sadrzaj>
    <derivirana_varijabla naziv="DomainObject.Predmet.ProtustrankaNazivFormated_1">VALENS d.o.o. za proizvodnju, trgovinu i usluge</derivirana_varijabla>
  </DomainObject.Predmet.ProtustrankaNazivFormated>
  <DomainObject.Predmet.ProtustrankaNazivFormatedOIB>
    <izvorni_sadrzaj>VALENS d.o.o. za proizvodnju, trgovinu i usluge, OIB 72655190099</izvorni_sadrzaj>
    <derivirana_varijabla naziv="DomainObject.Predmet.ProtustrankaNazivFormatedOIB_1">VALENS d.o.o. za proizvodnju, trgovinu i usluge, OIB 72655190099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VALENS d.o.o. za proizvodnju, trgovinu i usluge</item>
    </izvorni_sadrzaj>
    <derivirana_varijabla naziv="DomainObject.Predmet.ProtuStrankaListFormated_1">
      <item>VALENS d.o.o. za proizvodnju, trgovinu i usluge</item>
    </derivirana_varijabla>
  </DomainObject.Predmet.ProtuStrankaListFormated>
  <DomainObject.Predmet.ProtuStrankaListFormatedOIB>
    <izvorni_sadrzaj>
      <item>VALENS d.o.o. za proizvodnju, trgovinu i usluge, OIB 72655190099</item>
    </izvorni_sadrzaj>
    <derivirana_varijabla naziv="DomainObject.Predmet.ProtuStrankaListFormatedOIB_1">
      <item>VALENS d.o.o. za proizvodnju, trgovinu i usluge, OIB 72655190099</item>
    </derivirana_varijabla>
  </DomainObject.Predmet.ProtuStrankaListFormatedOIB>
  <DomainObject.Predmet.ProtuStrankaListFormatedWithAdress>
    <izvorni_sadrzaj>
      <item>VALENS d.o.o. za proizvodnju, trgovinu i usluge, Kolodvorska 124, 34308 Jakšić</item>
    </izvorni_sadrzaj>
    <derivirana_varijabla naziv="DomainObject.Predmet.ProtuStrankaListFormatedWithAdress_1">
      <item>VALENS d.o.o. za proizvodnju, trgovinu i usluge, Kolodvorska 124, 34308 Jakšić</item>
    </derivirana_varijabla>
  </DomainObject.Predmet.ProtuStrankaListFormatedWithAdress>
  <DomainObject.Predmet.ProtuStrankaListFormatedWithAdressOIB>
    <izvorni_sadrzaj>
      <item>VALENS d.o.o. za proizvodnju, trgovinu i usluge, OIB 72655190099, Kolodvorska 124, 34308 Jakšić</item>
    </izvorni_sadrzaj>
    <derivirana_varijabla naziv="DomainObject.Predmet.ProtuStrankaListFormatedWithAdressOIB_1">
      <item>VALENS d.o.o. za proizvodnju, trgovinu i usluge, OIB 72655190099, Kolodvorska 124, 34308 Jakšić</item>
    </derivirana_varijabla>
  </DomainObject.Predmet.ProtuStrankaListFormatedWithAdressOIB>
  <DomainObject.Predmet.ProtuStrankaListNazivFormated>
    <izvorni_sadrzaj>
      <item>VALENS d.o.o. za proizvodnju, trgovinu i usluge</item>
    </izvorni_sadrzaj>
    <derivirana_varijabla naziv="DomainObject.Predmet.ProtuStrankaListNazivFormated_1">
      <item>VALENS d.o.o. za proizvodnju, trgovinu i usluge</item>
    </derivirana_varijabla>
  </DomainObject.Predmet.ProtuStrankaListNazivFormated>
  <DomainObject.Predmet.ProtuStrankaListNazivFormatedOIB>
    <izvorni_sadrzaj>
      <item>VALENS d.o.o. za proizvodnju, trgovinu i usluge, OIB 72655190099</item>
    </izvorni_sadrzaj>
    <derivirana_varijabla naziv="DomainObject.Predmet.ProtuStrankaListNazivFormatedOIB_1">
      <item>VALENS d.o.o. za proizvodnju, trgovinu i usluge, OIB 72655190099</item>
    </derivirana_varijabla>
  </DomainObject.Predmet.ProtuStrankaListNazivFormatedOIB>
  <DomainObject.Predmet.OstaliListFormated>
    <izvorni_sadrzaj>
      <item>KREŠIMIR PRIMUS</item>
      <item>Zlatko Bošković</item>
      <item>Žarko Timarac</item>
      <item>Gabriel Zovak</item>
      <item>Jure Šain</item>
    </izvorni_sadrzaj>
    <derivirana_varijabla naziv="DomainObject.Predmet.OstaliListFormated_1">
      <item>KREŠIMIR PRIMUS</item>
      <item>Zlatko Bošković</item>
      <item>Žarko Timarac</item>
      <item>Gabriel Zovak</item>
      <item>Jure Šain</item>
    </derivirana_varijabla>
  </DomainObject.Predmet.OstaliListFormated>
  <DomainObject.Predmet.OstaliListFormatedOIB>
    <izvorni_sadrzaj>
      <item>KREŠIMIR PRIMUS</item>
      <item>Zlatko Bošković</item>
      <item>Žarko Timarac, OIB 64124936540</item>
      <item>Gabriel Zovak</item>
      <item>Jure Šain</item>
    </izvorni_sadrzaj>
    <derivirana_varijabla naziv="DomainObject.Predmet.OstaliListFormatedOIB_1">
      <item>KREŠIMIR PRIMUS</item>
      <item>Zlatko Bošković</item>
      <item>Žarko Timarac, OIB 64124936540</item>
      <item>Gabriel Zovak</item>
      <item>Jure Šain</item>
    </derivirana_varijabla>
  </DomainObject.Predmet.OstaliListFormatedOIB>
  <DomainObject.Predmet.OstaliListFormatedWithAdress>
    <izvorni_sadrzaj>
      <item>KREŠIMIR PRIMUS, Ivani 8, 51260 Jadranovo</item>
      <item>Zlatko Bošković</item>
      <item>Žarko Timarac, Radnička 31, 34000 Požega</item>
      <item>Gabriel Zovak</item>
      <item>Jure Šain</item>
    </izvorni_sadrzaj>
    <derivirana_varijabla naziv="DomainObject.Predmet.OstaliListFormatedWithAdress_1">
      <item>KREŠIMIR PRIMUS, Ivani 8, 51260 Jadranovo</item>
      <item>Zlatko Bošković</item>
      <item>Žarko Timarac, Radnička 31, 34000 Požega</item>
      <item>Gabriel Zovak</item>
      <item>Jure Šain</item>
    </derivirana_varijabla>
  </DomainObject.Predmet.OstaliListFormatedWithAdress>
  <DomainObject.Predmet.OstaliListFormatedWithAdressOIB>
    <izvorni_sadrzaj>
      <item>KREŠIMIR PRIMUS, Ivani 8, 51260 Jadranovo</item>
      <item>Zlatko Bošković</item>
      <item>Žarko Timarac, OIB 64124936540, Radnička 31, 34000 Požega</item>
      <item>Gabriel Zovak</item>
      <item>Jure Šain</item>
    </izvorni_sadrzaj>
    <derivirana_varijabla naziv="DomainObject.Predmet.OstaliListFormatedWithAdressOIB_1">
      <item>KREŠIMIR PRIMUS, Ivani 8, 51260 Jadranovo</item>
      <item>Zlatko Bošković</item>
      <item>Žarko Timarac, OIB 64124936540, Radnička 31, 34000 Požega</item>
      <item>Gabriel Zovak</item>
      <item>Jure Šain</item>
    </derivirana_varijabla>
  </DomainObject.Predmet.OstaliListFormatedWithAdressOIB>
  <DomainObject.Predmet.OstaliListNazivFormated>
    <izvorni_sadrzaj>
      <item>KREŠIMIR PRIMUS</item>
      <item>Zlatko Bošković</item>
      <item>Žarko Timarac</item>
      <item>Gabriel Zovak</item>
      <item>Jure Šain</item>
    </izvorni_sadrzaj>
    <derivirana_varijabla naziv="DomainObject.Predmet.OstaliListNazivFormated_1">
      <item>KREŠIMIR PRIMUS</item>
      <item>Zlatko Bošković</item>
      <item>Žarko Timarac</item>
      <item>Gabriel Zovak</item>
      <item>Jure Šain</item>
    </derivirana_varijabla>
  </DomainObject.Predmet.OstaliListNazivFormated>
  <DomainObject.Predmet.OstaliListNazivFormatedOIB>
    <izvorni_sadrzaj>
      <item>KREŠIMIR PRIMUS</item>
      <item>Zlatko Bošković</item>
      <item>Žarko Timarac, OIB 64124936540</item>
      <item>Gabriel Zovak</item>
      <item>Jure Šain</item>
    </izvorni_sadrzaj>
    <derivirana_varijabla naziv="DomainObject.Predmet.OstaliListNazivFormatedOIB_1">
      <item>KREŠIMIR PRIMUS</item>
      <item>Zlatko Bošković</item>
      <item>Žarko Timarac, OIB 64124936540</item>
      <item>Gabriel Zovak</item>
      <item>Jure Šain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VALENS d.o.o. za proizvodnju, trgovinu i usluge</izvorni_sadrzaj>
    <derivirana_varijabla naziv="DomainObject.Predmet.ProtustrankaIDrugi_1">VALENS d.o.o. za proizvodnju, trgovinu i usluge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VALENS d.o.o. za proizvodnju, trgovinu i usluge, OIB 72655190099, Kolodvorska 124, 34308 Jakšić</izvorni_sadrzaj>
    <derivirana_varijabla naziv="DomainObject.Predmet.ProtustrankaIDrugiAdressOIB_1">VALENS d.o.o. za proizvodnju, trgovinu i usluge, OIB 72655190099, Kolodvorska 124,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</izvorni_sadrzaj>
    <derivirana_varijabla naziv="DomainObject.Predmet.SudioniciListNaziv_1"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</derivirana_varijabla>
  </DomainObject.Predmet.SudioniciListNaziv>
  <DomainObject.Predmet.SudioniciListAdressOIB>
    <izvorni_sadrzaj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</izvorni_sadrzaj>
    <derivirana_varijabla naziv="DomainObject.Predmet.SudioniciListAdressOIB_1"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72655190099</item>
      <item>, OIB null</item>
      <item>, OIB null</item>
      <item>, OIB 64124936540</item>
      <item>, OIB null</item>
      <item>, OIB null</item>
    </izvorni_sadrzaj>
    <derivirana_varijabla naziv="DomainObject.Predmet.SudioniciListNazivOIB_1">
      <item>, OIB 85821130368</item>
      <item>, OIB 72655190099</item>
      <item>, OIB null</item>
      <item>, OIB null</item>
      <item>, OIB 64124936540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871</properties:Words>
  <properties:Characters>4817</properties:Characters>
  <properties:Lines>147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2016-09-30T06:49:00Z</dcterms:created>
  <dc:creator>Marija Jagodar</dc:creator>
  <cp:keywords/>
  <cp:lastModifiedBy>wsadmin</cp:lastModifiedBy>
  <cp:lastPrinted>2016-09-30T06:46:00Z</cp:lastPrinted>
  <dcterms:modified xmlns:xsi="http://www.w3.org/2001/XMLSchema-instance" xsi:type="dcterms:W3CDTF">2016-09-30T06:52:00Z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