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DE02D8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E02D8">
              <w:rPr>
                <w:noProof/>
                <w:sz w:val="24"/>
                <w:szCs w:val="24"/>
              </w:rPr>
              <w:t>1878</w:t>
            </w:r>
            <w:r w:rsidR="00490DA6">
              <w:rPr>
                <w:noProof/>
                <w:sz w:val="24"/>
                <w:szCs w:val="24"/>
              </w:rPr>
              <w:t>/2016</w:t>
            </w:r>
            <w:r w:rsidR="00DE02D8">
              <w:rPr>
                <w:noProof/>
                <w:sz w:val="24"/>
                <w:szCs w:val="24"/>
              </w:rPr>
              <w:t>-177</w:t>
            </w:r>
          </w:p>
        </w:tc>
      </w:tr>
    </w:tbl>
    <w:p w14:textId="ede42e9" w14:paraId="ede42e9" w:rsidRDefault="001A2965" w:rsidP="001A2965" w:rsidR="001A2965" w:rsidRPr="003D787B">
      <w:pPr>
        <w:pStyle w:val="Bezproreda"/>
        <w:spacing w:after="240" w:before="24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u stečajnom postupku nad stečajnim dužnikom </w:t>
      </w:r>
      <w:r w:rsidR="003E7E50" w:rsidRPr="003E7E50">
        <w:t>SANITETSKA KUĆA APOLLONIA d.o.o. u stečaju, OIB: 76744843934, Split, Ulica Fra Bone Razmilovića 8</w:t>
      </w:r>
      <w:r w:rsidR="00532A04" w:rsidRPr="00532A04">
        <w:t xml:space="preserve">, </w:t>
      </w:r>
      <w:r w:rsidR="003E7E50">
        <w:t>3. prosinca</w:t>
      </w:r>
      <w:r w:rsidR="00B06E73">
        <w:t xml:space="preserve"> 2018</w:t>
      </w:r>
      <w:r>
        <w:t>.</w:t>
      </w:r>
    </w:p>
    <w:p w:rsidRDefault="00FF0485" w:rsidP="004E7041" w:rsidR="00FF0485" w:rsidRPr="002B0174">
      <w:pPr>
        <w:spacing w:after="200" w:before="20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95588B" w:rsidR="0095588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3E7E50" w:rsidRPr="003E7E50">
        <w:rPr>
          <w:sz w:val="24"/>
          <w:szCs w:val="24"/>
        </w:rPr>
        <w:t>Erste &amp; Steiermärkische Bank d</w:t>
      </w:r>
      <w:r w:rsidR="003E7E50">
        <w:rPr>
          <w:sz w:val="24"/>
          <w:szCs w:val="24"/>
        </w:rPr>
        <w:t>.</w:t>
      </w:r>
      <w:r w:rsidR="003E7E50" w:rsidRPr="003E7E50">
        <w:rPr>
          <w:sz w:val="24"/>
          <w:szCs w:val="24"/>
        </w:rPr>
        <w:t>d</w:t>
      </w:r>
      <w:r w:rsidR="003E7E50">
        <w:rPr>
          <w:sz w:val="24"/>
          <w:szCs w:val="24"/>
        </w:rPr>
        <w:t>., OIB: 23057039320,</w:t>
      </w:r>
      <w:r w:rsidR="003E7E50" w:rsidRPr="003E7E50">
        <w:rPr>
          <w:sz w:val="24"/>
          <w:szCs w:val="24"/>
        </w:rPr>
        <w:t xml:space="preserve"> Rijeka</w:t>
      </w:r>
      <w:r w:rsidR="003E7E50">
        <w:rPr>
          <w:sz w:val="24"/>
          <w:szCs w:val="24"/>
        </w:rPr>
        <w:t>, Jadranski Trg 3a</w:t>
      </w:r>
      <w:r w:rsidR="002B0174" w:rsidRPr="00490DA6">
        <w:rPr>
          <w:sz w:val="24"/>
          <w:szCs w:val="24"/>
        </w:rPr>
        <w:t xml:space="preserve">, </w:t>
      </w:r>
      <w:r w:rsidR="00FF0485" w:rsidRPr="00490DA6">
        <w:rPr>
          <w:sz w:val="24"/>
          <w:szCs w:val="24"/>
        </w:rPr>
        <w:t>dosuđuj</w:t>
      </w:r>
      <w:r w:rsidR="001766A1" w:rsidRPr="00490DA6">
        <w:rPr>
          <w:sz w:val="24"/>
          <w:szCs w:val="24"/>
        </w:rPr>
        <w:t>e</w:t>
      </w:r>
      <w:r w:rsidR="00FF0485" w:rsidRPr="00490DA6">
        <w:rPr>
          <w:sz w:val="24"/>
          <w:szCs w:val="24"/>
        </w:rPr>
        <w:t xml:space="preserve"> </w:t>
      </w:r>
      <w:r w:rsidR="009D7D10" w:rsidRPr="00490DA6">
        <w:rPr>
          <w:sz w:val="24"/>
          <w:szCs w:val="24"/>
        </w:rPr>
        <w:t>se</w:t>
      </w:r>
      <w:r w:rsidR="00871547" w:rsidRPr="00490DA6">
        <w:rPr>
          <w:sz w:val="24"/>
          <w:szCs w:val="24"/>
        </w:rPr>
        <w:t xml:space="preserve"> </w:t>
      </w:r>
      <w:r w:rsidR="0068489F">
        <w:rPr>
          <w:sz w:val="24"/>
          <w:szCs w:val="24"/>
        </w:rPr>
        <w:t>n</w:t>
      </w:r>
      <w:r w:rsidR="0068489F" w:rsidRPr="0068489F">
        <w:rPr>
          <w:sz w:val="24"/>
          <w:szCs w:val="24"/>
        </w:rPr>
        <w:t xml:space="preserve">ekretnina </w:t>
      </w:r>
      <w:r w:rsidR="003E7E50" w:rsidRPr="003E7E50">
        <w:rPr>
          <w:sz w:val="24"/>
          <w:szCs w:val="24"/>
        </w:rPr>
        <w:t>označen</w:t>
      </w:r>
      <w:r w:rsidR="003E7E50">
        <w:rPr>
          <w:sz w:val="24"/>
          <w:szCs w:val="24"/>
        </w:rPr>
        <w:t>a</w:t>
      </w:r>
      <w:r w:rsidR="003E7E50" w:rsidRPr="003E7E50">
        <w:rPr>
          <w:sz w:val="24"/>
          <w:szCs w:val="24"/>
        </w:rPr>
        <w:t xml:space="preserve"> kao kat. čest. 3591 Z.U. 22924 K.O. Grad Zagreb, u naravi poslovni prostor lokal C u elaboratu bojan ljubičasto, prizemlje i podrum ukupne korisne površine 273,61 čm, Primorska ulica br. 5 i 7, uknjiženog prava vlasništva Sanitetska kuća Apollonia d.o.o., Ulica Fra Bone Razmilovića br. 8, Split, za cijelo</w:t>
      </w:r>
      <w:r w:rsidR="0068489F">
        <w:rPr>
          <w:sz w:val="24"/>
          <w:szCs w:val="24"/>
        </w:rPr>
        <w:t>.</w:t>
      </w:r>
    </w:p>
    <w:p w:rsidRDefault="002E489B" w:rsidP="003E7E50" w:rsidR="002A7E0B">
      <w:pPr>
        <w:spacing w:before="2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1766A1" w:rsidRPr="00345D1B">
        <w:rPr>
          <w:sz w:val="24"/>
          <w:szCs w:val="24"/>
        </w:rPr>
        <w:t>Dosuđen</w:t>
      </w:r>
      <w:r w:rsidR="00871547">
        <w:rPr>
          <w:sz w:val="24"/>
          <w:szCs w:val="24"/>
        </w:rPr>
        <w:t xml:space="preserve">a nekretnina </w:t>
      </w:r>
      <w:r w:rsidR="00FF0485" w:rsidRPr="00345D1B">
        <w:rPr>
          <w:sz w:val="24"/>
          <w:szCs w:val="24"/>
        </w:rPr>
        <w:t xml:space="preserve">iz točke I. ovog rješenja </w:t>
      </w:r>
      <w:r w:rsidR="001766A1" w:rsidRPr="00345D1B">
        <w:rPr>
          <w:sz w:val="24"/>
          <w:szCs w:val="24"/>
        </w:rPr>
        <w:t>predat će se</w:t>
      </w:r>
      <w:r w:rsidR="00485BE9" w:rsidRPr="00345D1B">
        <w:rPr>
          <w:sz w:val="24"/>
          <w:szCs w:val="24"/>
        </w:rPr>
        <w:t xml:space="preserve"> kupcu </w:t>
      </w:r>
      <w:r w:rsidR="003E7E50" w:rsidRPr="003E7E50">
        <w:rPr>
          <w:sz w:val="24"/>
          <w:szCs w:val="24"/>
        </w:rPr>
        <w:t>Erste &amp; Steiermärkische Bank d.d., OIB: 23057039320, Rijeka, Jadranski Trg 3a</w:t>
      </w:r>
      <w:r w:rsidR="00485BE9" w:rsidRPr="00345D1B">
        <w:rPr>
          <w:sz w:val="24"/>
          <w:szCs w:val="24"/>
        </w:rPr>
        <w:t xml:space="preserve">, </w:t>
      </w:r>
      <w:r w:rsidR="00FF0485" w:rsidRPr="00345D1B">
        <w:rPr>
          <w:sz w:val="24"/>
          <w:szCs w:val="24"/>
        </w:rPr>
        <w:t xml:space="preserve">nakon što u roku od </w:t>
      </w:r>
      <w:r w:rsidR="00EA6B3C" w:rsidRPr="00345D1B">
        <w:rPr>
          <w:sz w:val="24"/>
          <w:szCs w:val="24"/>
        </w:rPr>
        <w:t>30</w:t>
      </w:r>
      <w:r w:rsidR="00FF0485" w:rsidRPr="00345D1B">
        <w:rPr>
          <w:sz w:val="24"/>
          <w:szCs w:val="24"/>
        </w:rPr>
        <w:t xml:space="preserve"> dana od </w:t>
      </w:r>
      <w:r w:rsidR="00EA6B3C" w:rsidRPr="00345D1B">
        <w:rPr>
          <w:sz w:val="24"/>
          <w:szCs w:val="24"/>
        </w:rPr>
        <w:t xml:space="preserve">dana pravomoćnosti </w:t>
      </w:r>
      <w:r w:rsidR="001A2965" w:rsidRPr="00345D1B">
        <w:rPr>
          <w:sz w:val="24"/>
          <w:szCs w:val="24"/>
        </w:rPr>
        <w:t xml:space="preserve">ovoga </w:t>
      </w:r>
      <w:r w:rsidR="00EA6B3C" w:rsidRPr="00345D1B">
        <w:rPr>
          <w:sz w:val="24"/>
          <w:szCs w:val="24"/>
        </w:rPr>
        <w:t xml:space="preserve">rješenja o dosudi </w:t>
      </w:r>
      <w:r w:rsidR="00FF0485" w:rsidRPr="00345D1B">
        <w:rPr>
          <w:sz w:val="24"/>
          <w:szCs w:val="24"/>
        </w:rPr>
        <w:t>položi kupovnin</w:t>
      </w:r>
      <w:r w:rsidR="00485BE9" w:rsidRPr="00345D1B">
        <w:rPr>
          <w:sz w:val="24"/>
          <w:szCs w:val="24"/>
        </w:rPr>
        <w:t>u</w:t>
      </w:r>
      <w:r w:rsidR="00871547">
        <w:rPr>
          <w:sz w:val="24"/>
          <w:szCs w:val="24"/>
        </w:rPr>
        <w:t xml:space="preserve"> </w:t>
      </w:r>
      <w:r w:rsidR="00345D1B">
        <w:rPr>
          <w:sz w:val="24"/>
          <w:szCs w:val="24"/>
        </w:rPr>
        <w:t>za</w:t>
      </w:r>
      <w:r w:rsidR="00345D1B" w:rsidRPr="00A4017E">
        <w:rPr>
          <w:sz w:val="24"/>
          <w:szCs w:val="24"/>
        </w:rPr>
        <w:t xml:space="preserve"> </w:t>
      </w:r>
      <w:r w:rsidR="00871547">
        <w:rPr>
          <w:rFonts w:eastAsia="Calibri"/>
          <w:sz w:val="24"/>
          <w:szCs w:val="24"/>
          <w:lang w:eastAsia="en-US"/>
        </w:rPr>
        <w:t>nekretninu iz točke I.</w:t>
      </w:r>
      <w:r w:rsidR="00345D1B">
        <w:rPr>
          <w:rFonts w:eastAsia="Calibri"/>
          <w:sz w:val="24"/>
          <w:szCs w:val="24"/>
          <w:lang w:eastAsia="en-US"/>
        </w:rPr>
        <w:t xml:space="preserve"> izreke ovog zaključka u iznosu od</w:t>
      </w:r>
      <w:r w:rsidR="00345D1B" w:rsidRPr="00345D1B">
        <w:rPr>
          <w:sz w:val="24"/>
          <w:szCs w:val="24"/>
        </w:rPr>
        <w:t xml:space="preserve"> </w:t>
      </w:r>
      <w:r w:rsidR="003E7E50">
        <w:rPr>
          <w:sz w:val="24"/>
          <w:szCs w:val="24"/>
        </w:rPr>
        <w:t>1.998.000,00</w:t>
      </w:r>
      <w:r w:rsidR="00345D1B" w:rsidRPr="00345D1B">
        <w:rPr>
          <w:sz w:val="24"/>
          <w:szCs w:val="24"/>
        </w:rPr>
        <w:t xml:space="preserve"> kn (</w:t>
      </w:r>
      <w:r w:rsidR="003E7E50">
        <w:rPr>
          <w:sz w:val="24"/>
          <w:szCs w:val="24"/>
        </w:rPr>
        <w:t>jedanmilijun devetstotinadevedesetiosam tisuća kuna</w:t>
      </w:r>
      <w:r w:rsidR="00345D1B" w:rsidRPr="00345D1B">
        <w:rPr>
          <w:sz w:val="24"/>
          <w:szCs w:val="24"/>
        </w:rPr>
        <w:t>), umanj</w:t>
      </w:r>
      <w:r w:rsidR="00345D1B">
        <w:rPr>
          <w:sz w:val="24"/>
          <w:szCs w:val="24"/>
        </w:rPr>
        <w:t>en</w:t>
      </w:r>
      <w:r w:rsidR="0095588B">
        <w:rPr>
          <w:sz w:val="24"/>
          <w:szCs w:val="24"/>
        </w:rPr>
        <w:t>u</w:t>
      </w:r>
      <w:r w:rsidR="00345D1B">
        <w:rPr>
          <w:sz w:val="24"/>
          <w:szCs w:val="24"/>
        </w:rPr>
        <w:t xml:space="preserve"> za iznos uplaćene jamčevine </w:t>
      </w:r>
      <w:r w:rsidR="00345D1B" w:rsidRPr="00345D1B">
        <w:rPr>
          <w:sz w:val="24"/>
          <w:szCs w:val="24"/>
        </w:rPr>
        <w:t xml:space="preserve">u iznosu od </w:t>
      </w:r>
      <w:r w:rsidR="003E7E50">
        <w:rPr>
          <w:sz w:val="24"/>
          <w:szCs w:val="24"/>
        </w:rPr>
        <w:t>199.800,00</w:t>
      </w:r>
      <w:r w:rsidR="00345D1B">
        <w:rPr>
          <w:sz w:val="24"/>
          <w:szCs w:val="24"/>
        </w:rPr>
        <w:t xml:space="preserve"> kn </w:t>
      </w:r>
      <w:r w:rsidR="00345D1B" w:rsidRPr="00345D1B">
        <w:rPr>
          <w:sz w:val="24"/>
          <w:szCs w:val="24"/>
        </w:rPr>
        <w:t>(</w:t>
      </w:r>
      <w:r w:rsidR="003E7E50">
        <w:rPr>
          <w:sz w:val="24"/>
          <w:szCs w:val="24"/>
        </w:rPr>
        <w:t>stotinudevedesetidevet tisuća osamstotina kuna</w:t>
      </w:r>
      <w:r w:rsidR="00345D1B" w:rsidRPr="00345D1B">
        <w:rPr>
          <w:sz w:val="24"/>
          <w:szCs w:val="24"/>
        </w:rPr>
        <w:t>), dakle, iznos od</w:t>
      </w:r>
      <w:r w:rsidR="0068489F">
        <w:rPr>
          <w:sz w:val="24"/>
          <w:szCs w:val="24"/>
        </w:rPr>
        <w:t xml:space="preserve"> </w:t>
      </w:r>
      <w:r w:rsidR="003E7E50">
        <w:rPr>
          <w:sz w:val="24"/>
          <w:szCs w:val="24"/>
        </w:rPr>
        <w:t>1.798.200,0</w:t>
      </w:r>
      <w:r w:rsidR="0095588B">
        <w:rPr>
          <w:sz w:val="24"/>
          <w:szCs w:val="24"/>
        </w:rPr>
        <w:t>0</w:t>
      </w:r>
      <w:r w:rsidR="00345D1B" w:rsidRPr="00345D1B">
        <w:rPr>
          <w:sz w:val="24"/>
          <w:szCs w:val="24"/>
        </w:rPr>
        <w:t xml:space="preserve"> kn (</w:t>
      </w:r>
      <w:r w:rsidR="008E0979">
        <w:rPr>
          <w:sz w:val="24"/>
          <w:szCs w:val="24"/>
        </w:rPr>
        <w:t>jedanmilijun sedamstotinadevedesetiosam tisuća dvijestotine</w:t>
      </w:r>
      <w:r w:rsidR="00871547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>kuna) u</w:t>
      </w:r>
      <w:r w:rsidR="00871547" w:rsidRPr="00871547">
        <w:rPr>
          <w:sz w:val="24"/>
          <w:szCs w:val="24"/>
        </w:rPr>
        <w:t xml:space="preserve"> korist računa Financijske agencije </w:t>
      </w:r>
      <w:r w:rsidR="002A7E0B">
        <w:rPr>
          <w:sz w:val="24"/>
          <w:szCs w:val="24"/>
        </w:rPr>
        <w:t xml:space="preserve">IBAN: HR1123900011300028787, model HR11, poziv na broj (P1) </w:t>
      </w:r>
      <w:r w:rsidR="008E0979">
        <w:rPr>
          <w:sz w:val="24"/>
          <w:szCs w:val="24"/>
        </w:rPr>
        <w:t>98639</w:t>
      </w:r>
      <w:r w:rsidR="002A7E0B">
        <w:rPr>
          <w:sz w:val="24"/>
          <w:szCs w:val="24"/>
        </w:rPr>
        <w:t xml:space="preserve">, a kao podatak drugi broj (P2) odvojen crticom (-) </w:t>
      </w:r>
      <w:r w:rsidR="008E0979">
        <w:rPr>
          <w:sz w:val="24"/>
          <w:szCs w:val="24"/>
        </w:rPr>
        <w:t>50180</w:t>
      </w:r>
      <w:r w:rsidR="002A7E0B">
        <w:rPr>
          <w:sz w:val="24"/>
          <w:szCs w:val="24"/>
        </w:rPr>
        <w:t>, opis plaćanja ˝uplata kupovnine u predmetu St-</w:t>
      </w:r>
      <w:r w:rsidR="0068489F">
        <w:rPr>
          <w:sz w:val="24"/>
          <w:szCs w:val="24"/>
        </w:rPr>
        <w:t>1</w:t>
      </w:r>
      <w:r w:rsidR="008E0979">
        <w:rPr>
          <w:sz w:val="24"/>
          <w:szCs w:val="24"/>
        </w:rPr>
        <w:t>878</w:t>
      </w:r>
      <w:r w:rsidR="004C22D8">
        <w:rPr>
          <w:sz w:val="24"/>
          <w:szCs w:val="24"/>
        </w:rPr>
        <w:t>/2016</w:t>
      </w:r>
      <w:r w:rsidR="002A7E0B">
        <w:rPr>
          <w:sz w:val="24"/>
          <w:szCs w:val="24"/>
        </w:rPr>
        <w:t>˝.</w:t>
      </w:r>
    </w:p>
    <w:p w:rsidRDefault="002A7E0B" w:rsidP="002A7E0B" w:rsidR="002A7E0B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Prilikom uplate kupovnine na račun Financijske agencije potrebno je da uplatitelj u polje 71A na SWIFT-u ili na obrascu naloga za plaćanje u polje ˝Opcija troška˝ naznači opciju ˝OUR˝.</w:t>
      </w:r>
    </w:p>
    <w:p w:rsidRDefault="00652BD1" w:rsidP="00276907" w:rsidR="00276907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</w:t>
      </w:r>
      <w:r w:rsidR="00276907" w:rsidRPr="00276907">
        <w:rPr>
          <w:sz w:val="24"/>
          <w:szCs w:val="24"/>
        </w:rPr>
        <w:t>imovina će se dosuditi kupcima koji su ponudili nižu cijenu, redom prema veličini cijene koju su ponudili.</w:t>
      </w:r>
    </w:p>
    <w:p w:rsidRDefault="00276907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652BD1" w:rsidRPr="00652BD1">
        <w:rPr>
          <w:sz w:val="24"/>
          <w:szCs w:val="24"/>
        </w:rPr>
        <w:t xml:space="preserve"> IV. </w:t>
      </w:r>
      <w:r w:rsidR="00652BD1" w:rsidRPr="00652BD1">
        <w:rPr>
          <w:bCs/>
          <w:sz w:val="24"/>
          <w:szCs w:val="24"/>
        </w:rPr>
        <w:t>Nakon pravomoćnosti ovog rješenja i nakon što k</w:t>
      </w:r>
      <w:r w:rsidR="00652BD1"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8E0979" w:rsidRPr="008E0979">
        <w:rPr>
          <w:sz w:val="24"/>
          <w:szCs w:val="24"/>
        </w:rPr>
        <w:t>Erste &amp; Steiermärkische Bank d.d., OIB: 23057039320, Rijeka, Jadranski Trg 3a</w:t>
      </w:r>
      <w:r w:rsidR="00871547" w:rsidRPr="00871547">
        <w:rPr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="00871547">
        <w:rPr>
          <w:bCs/>
          <w:sz w:val="24"/>
          <w:szCs w:val="24"/>
        </w:rPr>
        <w:t>u cijelosti položi kupovninu</w:t>
      </w:r>
      <w:r w:rsidR="00652BD1" w:rsidRPr="00652BD1">
        <w:rPr>
          <w:bCs/>
          <w:sz w:val="24"/>
          <w:szCs w:val="24"/>
        </w:rPr>
        <w:t xml:space="preserve"> </w:t>
      </w:r>
      <w:r w:rsidR="008E0979" w:rsidRPr="008E0979">
        <w:rPr>
          <w:bCs/>
          <w:sz w:val="24"/>
          <w:szCs w:val="24"/>
        </w:rPr>
        <w:t xml:space="preserve">Općinski građanski sud u Zagrebu - Zemljišnoknjižni odjel Zagreb </w:t>
      </w:r>
      <w:r w:rsidR="00652BD1" w:rsidRPr="00652BD1">
        <w:rPr>
          <w:bCs/>
          <w:sz w:val="24"/>
          <w:szCs w:val="24"/>
        </w:rPr>
        <w:t xml:space="preserve">izvršit će uknjižbu prava vlasništva </w:t>
      </w:r>
      <w:r w:rsidR="00652BD1">
        <w:rPr>
          <w:bCs/>
          <w:sz w:val="24"/>
          <w:szCs w:val="24"/>
        </w:rPr>
        <w:t>predmetn</w:t>
      </w:r>
      <w:r w:rsidR="00871547">
        <w:rPr>
          <w:bCs/>
          <w:sz w:val="24"/>
          <w:szCs w:val="24"/>
        </w:rPr>
        <w:t>e</w:t>
      </w:r>
      <w:r w:rsidR="00652BD1">
        <w:rPr>
          <w:bCs/>
          <w:sz w:val="24"/>
          <w:szCs w:val="24"/>
        </w:rPr>
        <w:t xml:space="preserve"> </w:t>
      </w:r>
      <w:r w:rsidR="00652BD1" w:rsidRPr="00652BD1">
        <w:rPr>
          <w:bCs/>
          <w:sz w:val="24"/>
          <w:szCs w:val="24"/>
        </w:rPr>
        <w:t>nekretnin</w:t>
      </w:r>
      <w:r w:rsidR="00871547">
        <w:rPr>
          <w:bCs/>
          <w:sz w:val="24"/>
          <w:szCs w:val="24"/>
        </w:rPr>
        <w:t>e</w:t>
      </w:r>
      <w:r w:rsidR="00652BD1" w:rsidRPr="00652BD1">
        <w:rPr>
          <w:bCs/>
          <w:sz w:val="24"/>
          <w:szCs w:val="24"/>
        </w:rPr>
        <w:t>, pobliže opisan</w:t>
      </w:r>
      <w:r w:rsidR="00871547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 w:rsidR="00652BD1">
        <w:rPr>
          <w:bCs/>
          <w:sz w:val="24"/>
          <w:szCs w:val="24"/>
        </w:rPr>
        <w:t>u točki I. izreke ovog rješenja</w:t>
      </w:r>
      <w:r w:rsidR="00652BD1"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="00652BD1" w:rsidRPr="00652BD1">
        <w:rPr>
          <w:bCs/>
          <w:sz w:val="24"/>
          <w:szCs w:val="24"/>
        </w:rPr>
        <w:t>u korist</w:t>
      </w:r>
      <w:r w:rsidR="00652BD1" w:rsidRPr="001A2965">
        <w:rPr>
          <w:bCs/>
          <w:sz w:val="24"/>
          <w:szCs w:val="24"/>
        </w:rPr>
        <w:t xml:space="preserve"> kupca </w:t>
      </w:r>
      <w:r w:rsidR="008E0979" w:rsidRPr="008E0979">
        <w:rPr>
          <w:bCs/>
          <w:sz w:val="24"/>
          <w:szCs w:val="24"/>
        </w:rPr>
        <w:t xml:space="preserve">Erste &amp; Steiermärkische Bank d.d., OIB: 23057039320, Rijeka, Jadranski Trg 3a </w:t>
      </w:r>
      <w:r w:rsidR="00652BD1"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="00652BD1"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276907" w:rsidP="004E7041" w:rsidR="002D2322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zabilježbe</w:t>
      </w:r>
      <w:r w:rsidR="002D2322">
        <w:rPr>
          <w:bCs/>
          <w:sz w:val="24"/>
          <w:szCs w:val="24"/>
        </w:rPr>
        <w:t xml:space="preserve"> rješenja o otvaranju stečajnog postupka ovog suda poslovni broj St-</w:t>
      </w:r>
      <w:r w:rsidR="00B16063">
        <w:rPr>
          <w:bCs/>
          <w:sz w:val="24"/>
          <w:szCs w:val="24"/>
        </w:rPr>
        <w:t xml:space="preserve">1878/2016 od </w:t>
      </w:r>
      <w:r w:rsidR="002D2322">
        <w:rPr>
          <w:bCs/>
          <w:sz w:val="24"/>
          <w:szCs w:val="24"/>
        </w:rPr>
        <w:t>5. svibnja 2017. (upis pod Z-</w:t>
      </w:r>
      <w:r w:rsidR="00B16063">
        <w:rPr>
          <w:bCs/>
          <w:sz w:val="24"/>
          <w:szCs w:val="24"/>
        </w:rPr>
        <w:t>25228/2017</w:t>
      </w:r>
      <w:r w:rsidR="002D2322">
        <w:rPr>
          <w:bCs/>
          <w:sz w:val="24"/>
          <w:szCs w:val="24"/>
        </w:rPr>
        <w:t>)</w:t>
      </w:r>
    </w:p>
    <w:p w:rsidRDefault="00276907" w:rsidP="004E7041" w:rsidR="00276907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zabilježbe</w:t>
      </w:r>
      <w:r w:rsidR="002D2322">
        <w:rPr>
          <w:bCs/>
          <w:sz w:val="24"/>
          <w:szCs w:val="24"/>
        </w:rPr>
        <w:t xml:space="preserve"> rješenja o prodaji ovog suda poslovni broj St-</w:t>
      </w:r>
      <w:r w:rsidR="00B16063">
        <w:rPr>
          <w:bCs/>
          <w:sz w:val="24"/>
          <w:szCs w:val="24"/>
        </w:rPr>
        <w:t>1878</w:t>
      </w:r>
      <w:r w:rsidR="002D2322">
        <w:rPr>
          <w:bCs/>
          <w:sz w:val="24"/>
          <w:szCs w:val="24"/>
        </w:rPr>
        <w:t>/2016</w:t>
      </w:r>
      <w:r w:rsidR="00B16063">
        <w:rPr>
          <w:bCs/>
          <w:sz w:val="24"/>
          <w:szCs w:val="24"/>
        </w:rPr>
        <w:t xml:space="preserve"> od</w:t>
      </w:r>
      <w:r w:rsidR="002D2322">
        <w:rPr>
          <w:bCs/>
          <w:sz w:val="24"/>
          <w:szCs w:val="24"/>
        </w:rPr>
        <w:t xml:space="preserve"> </w:t>
      </w:r>
      <w:r w:rsidR="00B16063" w:rsidRPr="00B16063">
        <w:rPr>
          <w:bCs/>
          <w:sz w:val="24"/>
          <w:szCs w:val="24"/>
        </w:rPr>
        <w:t>31. siječnja 2018</w:t>
      </w:r>
      <w:r w:rsidR="002D2322">
        <w:rPr>
          <w:bCs/>
          <w:sz w:val="24"/>
          <w:szCs w:val="24"/>
        </w:rPr>
        <w:t>. (upis pod Z-</w:t>
      </w:r>
      <w:r w:rsidR="00B16063">
        <w:rPr>
          <w:bCs/>
          <w:sz w:val="24"/>
          <w:szCs w:val="24"/>
        </w:rPr>
        <w:t>6988/20</w:t>
      </w:r>
      <w:r w:rsidR="00A171F6">
        <w:rPr>
          <w:bCs/>
          <w:sz w:val="24"/>
          <w:szCs w:val="24"/>
        </w:rPr>
        <w:t>18)</w:t>
      </w:r>
    </w:p>
    <w:p w:rsidRDefault="00A171F6" w:rsidP="004E7041" w:rsidR="00A171F6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uknjižbe založnog prava upisanog u korist </w:t>
      </w:r>
      <w:r w:rsidRPr="00A171F6">
        <w:rPr>
          <w:bCs/>
          <w:sz w:val="24"/>
          <w:szCs w:val="24"/>
        </w:rPr>
        <w:t>Er</w:t>
      </w:r>
      <w:r>
        <w:rPr>
          <w:bCs/>
          <w:sz w:val="24"/>
          <w:szCs w:val="24"/>
        </w:rPr>
        <w:t>ste &amp; Steiermärkische Bank d.d. Rijeka u iznosu od 700.000,00 EUR-a u kunskoj protuvrijednosti uz pripadajuće ugovorene, odnosno zakonske zatezne kamate (upis pod Z-5794/2009 i Z-16511/2009)</w:t>
      </w:r>
    </w:p>
    <w:p w:rsidRDefault="00A171F6" w:rsidP="004E7041" w:rsidR="00A171F6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uknjižbe založnog prava upisanog u korist Assista d.o.o. Split radi osiguranja novčane tražbine u iznosu od 3.073.578,81 kn, uvećane za kamate, naknade i troškove (upis pod Z-2609/2011).</w:t>
      </w:r>
    </w:p>
    <w:p w:rsidRDefault="004E7041" w:rsidP="004E7041" w:rsidR="00652BD1" w:rsidRPr="005B6A97">
      <w:pPr>
        <w:spacing w:before="20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1A2965" w:rsidRPr="005B6A97">
        <w:rPr>
          <w:bCs/>
          <w:sz w:val="24"/>
          <w:szCs w:val="24"/>
        </w:rPr>
        <w:t xml:space="preserve">V.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="001A2965" w:rsidRPr="005B6A97">
        <w:rPr>
          <w:sz w:val="24"/>
          <w:szCs w:val="24"/>
        </w:rPr>
        <w:t xml:space="preserve"> </w:t>
      </w:r>
      <w:r w:rsidR="00B16063">
        <w:rPr>
          <w:bCs/>
          <w:sz w:val="24"/>
          <w:szCs w:val="24"/>
        </w:rPr>
        <w:t>Općinskom građanskom</w:t>
      </w:r>
      <w:r w:rsidR="00B16063" w:rsidRPr="00B16063">
        <w:rPr>
          <w:bCs/>
          <w:sz w:val="24"/>
          <w:szCs w:val="24"/>
        </w:rPr>
        <w:t xml:space="preserve"> sud</w:t>
      </w:r>
      <w:r w:rsidR="00B16063">
        <w:rPr>
          <w:bCs/>
          <w:sz w:val="24"/>
          <w:szCs w:val="24"/>
        </w:rPr>
        <w:t>u</w:t>
      </w:r>
      <w:r w:rsidR="00B16063" w:rsidRPr="00B16063">
        <w:rPr>
          <w:bCs/>
          <w:sz w:val="24"/>
          <w:szCs w:val="24"/>
        </w:rPr>
        <w:t xml:space="preserve"> u Zagrebu </w:t>
      </w:r>
      <w:r w:rsidR="00B16063">
        <w:rPr>
          <w:bCs/>
          <w:sz w:val="24"/>
          <w:szCs w:val="24"/>
        </w:rPr>
        <w:t>– Zemljišnoknjižnom</w:t>
      </w:r>
      <w:r w:rsidR="00B16063" w:rsidRPr="00B16063">
        <w:rPr>
          <w:bCs/>
          <w:sz w:val="24"/>
          <w:szCs w:val="24"/>
        </w:rPr>
        <w:t xml:space="preserve"> odjel</w:t>
      </w:r>
      <w:r w:rsidR="00B16063">
        <w:rPr>
          <w:bCs/>
          <w:sz w:val="24"/>
          <w:szCs w:val="24"/>
        </w:rPr>
        <w:t>u</w:t>
      </w:r>
      <w:r w:rsidR="00B16063" w:rsidRPr="00B16063">
        <w:rPr>
          <w:bCs/>
          <w:sz w:val="24"/>
          <w:szCs w:val="24"/>
        </w:rPr>
        <w:t xml:space="preserve"> Zagreb</w:t>
      </w:r>
      <w:r w:rsidR="00326147">
        <w:rPr>
          <w:bCs/>
          <w:sz w:val="24"/>
          <w:szCs w:val="24"/>
        </w:rPr>
        <w:t>,</w:t>
      </w:r>
      <w:r w:rsidR="00652BD1" w:rsidRPr="005B6A97">
        <w:rPr>
          <w:bCs/>
          <w:sz w:val="24"/>
          <w:szCs w:val="24"/>
        </w:rPr>
        <w:t xml:space="preserve"> k</w:t>
      </w:r>
      <w:r w:rsidR="00652BD1" w:rsidRPr="005B6A97">
        <w:rPr>
          <w:sz w:val="24"/>
          <w:szCs w:val="24"/>
        </w:rPr>
        <w:t>ojem se nalaže zabilježba ovoga</w:t>
      </w:r>
      <w:r w:rsidR="001A2965"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rješenja u</w:t>
      </w:r>
      <w:r w:rsidR="00B16063" w:rsidRPr="00B16063">
        <w:rPr>
          <w:sz w:val="24"/>
          <w:szCs w:val="24"/>
        </w:rPr>
        <w:t xml:space="preserve"> zemljišnoj knjizi na nekretnini pobliže opisanoj pod točkom I. izreke ovog rješenja.</w:t>
      </w:r>
    </w:p>
    <w:p w:rsidRDefault="00D90676" w:rsidP="00D667FC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D667FC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D667FC" w:rsidR="00FF0485" w:rsidRPr="00D63F8E">
      <w:pPr>
        <w:pStyle w:val="Tijeloteksta"/>
        <w:spacing w:after="120" w:before="20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B16063" w:rsidP="00B16063" w:rsidR="00B16063">
      <w:pPr>
        <w:spacing w:before="160"/>
        <w:ind w:firstLine="709"/>
        <w:jc w:val="both"/>
        <w:rPr>
          <w:sz w:val="24"/>
          <w:szCs w:val="24"/>
        </w:rPr>
      </w:pPr>
      <w:r w:rsidRPr="00B16063">
        <w:rPr>
          <w:sz w:val="24"/>
          <w:szCs w:val="24"/>
        </w:rPr>
        <w:t>Rješenjem ovog suda 11. St-1878/2016 od 8. svibnja 2017. otvoren je stečajni postupak nad dužnikom Sanitetska kuća Apollonia d.o.o., OIB: 76744843934, Split, Ulica Fra Bone Razmilovića 8, a rješenjem poslovni broj 11.St-1878/2016 od 31. siječnja 2018. određena je prodaja nekretnine navedene</w:t>
      </w:r>
      <w:r>
        <w:rPr>
          <w:sz w:val="24"/>
          <w:szCs w:val="24"/>
        </w:rPr>
        <w:t xml:space="preserve"> u točki I. ovog zaključka, temeljem odredbe članka 247. </w:t>
      </w:r>
      <w:r w:rsidRPr="00D30093">
        <w:rPr>
          <w:sz w:val="24"/>
          <w:szCs w:val="24"/>
        </w:rPr>
        <w:t>Stečajnog zakona („Narodne novine“ 71/15 i 104/17; dalje SZ)</w:t>
      </w:r>
    </w:p>
    <w:p w:rsidRDefault="00B16063" w:rsidP="00B16063" w:rsidR="00B16063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>o prodaji poslovni broj 11.St-1878/2016</w:t>
      </w:r>
      <w:r w:rsidRPr="001F66C0">
        <w:rPr>
          <w:sz w:val="24"/>
          <w:szCs w:val="24"/>
        </w:rPr>
        <w:t xml:space="preserve"> od </w:t>
      </w:r>
      <w:r>
        <w:rPr>
          <w:sz w:val="24"/>
          <w:szCs w:val="24"/>
        </w:rPr>
        <w:t>25. travnja 2018</w:t>
      </w:r>
      <w:r w:rsidRPr="002521B0">
        <w:rPr>
          <w:sz w:val="24"/>
          <w:szCs w:val="24"/>
        </w:rPr>
        <w:t>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 xml:space="preserve">vrijednost nekretnine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>(dalje FINA) na nadležno postupanje uz Zahtjev za prodaju nekretnina u stečajnom postupku.</w:t>
      </w:r>
    </w:p>
    <w:p w:rsidRDefault="00B16063" w:rsidP="00B16063" w:rsidR="00B16063" w:rsidRPr="004649F5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>
        <w:rPr>
          <w:sz w:val="24"/>
          <w:szCs w:val="24"/>
        </w:rPr>
        <w:t xml:space="preserve">Izvještaju FINA-e o provedenoj elektroničkoj javnoj dražbi (identifikator nadmetanja: 9863 od 28. studenog 2018. - </w:t>
      </w:r>
      <w:r w:rsidRPr="002B0174">
        <w:rPr>
          <w:sz w:val="24"/>
          <w:szCs w:val="24"/>
        </w:rPr>
        <w:t xml:space="preserve">list </w:t>
      </w:r>
      <w:r w:rsidRPr="004649F5">
        <w:rPr>
          <w:sz w:val="24"/>
          <w:szCs w:val="24"/>
        </w:rPr>
        <w:t xml:space="preserve">spisa </w:t>
      </w:r>
      <w:r w:rsidR="004649F5">
        <w:rPr>
          <w:sz w:val="24"/>
          <w:szCs w:val="24"/>
        </w:rPr>
        <w:t>721-730</w:t>
      </w:r>
      <w:r w:rsidRPr="004649F5">
        <w:rPr>
          <w:sz w:val="24"/>
          <w:szCs w:val="24"/>
        </w:rPr>
        <w:t>):</w:t>
      </w:r>
    </w:p>
    <w:p w:rsidRDefault="00B16063" w:rsidP="00B16063" w:rsidR="00B16063">
      <w:pPr>
        <w:spacing w:before="40"/>
        <w:ind w:firstLine="709"/>
        <w:jc w:val="both"/>
        <w:rPr>
          <w:sz w:val="24"/>
          <w:szCs w:val="24"/>
        </w:rPr>
      </w:pPr>
      <w:r w:rsidRPr="004649F5">
        <w:rPr>
          <w:sz w:val="24"/>
          <w:szCs w:val="24"/>
        </w:rPr>
        <w:t>- FINA je 7. svibnja 2018. objavila poziv za uplatu</w:t>
      </w:r>
      <w:r>
        <w:rPr>
          <w:sz w:val="24"/>
          <w:szCs w:val="24"/>
        </w:rPr>
        <w:t xml:space="preserve"> predujma za pokriće troškova prodaje elektroničkom javnom dražbom</w:t>
      </w:r>
    </w:p>
    <w:p w:rsidRDefault="00B16063" w:rsidP="00B16063" w:rsidR="00B16063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FINA je postupila sukladno zaključku ovog suda 11.St-1878</w:t>
      </w:r>
      <w:r w:rsidRPr="00D30093">
        <w:rPr>
          <w:sz w:val="24"/>
          <w:szCs w:val="24"/>
        </w:rPr>
        <w:t xml:space="preserve">/2016 od </w:t>
      </w:r>
      <w:r>
        <w:rPr>
          <w:sz w:val="24"/>
          <w:szCs w:val="24"/>
        </w:rPr>
        <w:t>7. lipnja</w:t>
      </w:r>
      <w:r w:rsidRPr="00D30093">
        <w:rPr>
          <w:sz w:val="24"/>
          <w:szCs w:val="24"/>
        </w:rPr>
        <w:t xml:space="preserve"> 201</w:t>
      </w:r>
      <w:r>
        <w:rPr>
          <w:sz w:val="24"/>
          <w:szCs w:val="24"/>
        </w:rPr>
        <w:t>8. i provela elektroničke javne dražbe te 6. rujna</w:t>
      </w:r>
      <w:r w:rsidRPr="007046F0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objavila </w:t>
      </w:r>
      <w:r w:rsidRPr="0005112D">
        <w:rPr>
          <w:sz w:val="24"/>
          <w:szCs w:val="24"/>
        </w:rPr>
        <w:t>Poziv za sudjelovanje u</w:t>
      </w:r>
      <w:r>
        <w:rPr>
          <w:sz w:val="24"/>
          <w:szCs w:val="24"/>
        </w:rPr>
        <w:t xml:space="preserve"> </w:t>
      </w:r>
      <w:r w:rsidR="00A171F6">
        <w:rPr>
          <w:sz w:val="24"/>
          <w:szCs w:val="24"/>
        </w:rPr>
        <w:t>drugoj</w:t>
      </w:r>
      <w:r>
        <w:rPr>
          <w:sz w:val="24"/>
          <w:szCs w:val="24"/>
        </w:rPr>
        <w:t xml:space="preserve"> </w:t>
      </w:r>
      <w:r w:rsidRPr="0005112D">
        <w:rPr>
          <w:sz w:val="24"/>
          <w:szCs w:val="24"/>
        </w:rPr>
        <w:t xml:space="preserve">elektroničkoj javnoj dražbi za ID nadmetanja: </w:t>
      </w:r>
      <w:r>
        <w:rPr>
          <w:sz w:val="24"/>
          <w:szCs w:val="24"/>
        </w:rPr>
        <w:t>9863</w:t>
      </w:r>
    </w:p>
    <w:p w:rsidRDefault="00B16063" w:rsidP="00B16063" w:rsidR="00B16063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na računu FINA-e evidentirana je jedna uplata jamčevine</w:t>
      </w:r>
      <w:r w:rsidRPr="0005112D">
        <w:rPr>
          <w:sz w:val="24"/>
          <w:szCs w:val="24"/>
        </w:rPr>
        <w:t xml:space="preserve"> </w:t>
      </w:r>
      <w:r w:rsidRPr="007046F0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199.800,00</w:t>
      </w:r>
      <w:r w:rsidRPr="007046F0">
        <w:rPr>
          <w:sz w:val="24"/>
          <w:szCs w:val="24"/>
        </w:rPr>
        <w:t xml:space="preserve"> kn i to uplatitelja</w:t>
      </w:r>
      <w:r w:rsidRPr="0005112D">
        <w:rPr>
          <w:sz w:val="24"/>
          <w:szCs w:val="24"/>
        </w:rPr>
        <w:t xml:space="preserve"> </w:t>
      </w:r>
      <w:r w:rsidRPr="00B16063">
        <w:rPr>
          <w:sz w:val="24"/>
          <w:szCs w:val="24"/>
        </w:rPr>
        <w:t>Erste &amp; Steiermärkische Bank d.d., OIB: 23057039320, Rijeka, Jadranski Trg 3a</w:t>
      </w:r>
    </w:p>
    <w:p w:rsidRDefault="00B16063" w:rsidP="00B16063" w:rsidR="00B16063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dražba je </w:t>
      </w:r>
      <w:r w:rsidRPr="0005112D">
        <w:rPr>
          <w:sz w:val="24"/>
          <w:szCs w:val="24"/>
        </w:rPr>
        <w:t>započel</w:t>
      </w:r>
      <w:r>
        <w:rPr>
          <w:sz w:val="24"/>
          <w:szCs w:val="24"/>
        </w:rPr>
        <w:t>a</w:t>
      </w:r>
      <w:r w:rsidRPr="0005112D">
        <w:rPr>
          <w:sz w:val="24"/>
          <w:szCs w:val="24"/>
        </w:rPr>
        <w:t xml:space="preserve"> </w:t>
      </w:r>
      <w:r>
        <w:rPr>
          <w:sz w:val="24"/>
          <w:szCs w:val="24"/>
        </w:rPr>
        <w:t>6. rujna 2018</w:t>
      </w:r>
      <w:r w:rsidRPr="0005112D">
        <w:rPr>
          <w:sz w:val="24"/>
          <w:szCs w:val="24"/>
        </w:rPr>
        <w:t xml:space="preserve">. </w:t>
      </w:r>
      <w:r>
        <w:rPr>
          <w:sz w:val="24"/>
          <w:szCs w:val="24"/>
        </w:rPr>
        <w:t>u 15</w:t>
      </w:r>
      <w:r w:rsidRPr="0005112D">
        <w:rPr>
          <w:sz w:val="24"/>
          <w:szCs w:val="24"/>
        </w:rPr>
        <w:t>:00:00, a završil</w:t>
      </w:r>
      <w:r>
        <w:rPr>
          <w:sz w:val="24"/>
          <w:szCs w:val="24"/>
        </w:rPr>
        <w:t>a 27. studenog 2018</w:t>
      </w:r>
      <w:r w:rsidRPr="0005112D">
        <w:rPr>
          <w:sz w:val="24"/>
          <w:szCs w:val="24"/>
        </w:rPr>
        <w:t>. u 23:59:59 sati</w:t>
      </w:r>
    </w:p>
    <w:p w:rsidRDefault="00B16063" w:rsidP="00B16063" w:rsidR="00B16063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>nadmetanj</w:t>
      </w:r>
      <w:r>
        <w:rPr>
          <w:sz w:val="24"/>
          <w:szCs w:val="24"/>
        </w:rPr>
        <w:t>e je</w:t>
      </w:r>
      <w:r w:rsidRPr="0005112D">
        <w:rPr>
          <w:sz w:val="24"/>
          <w:szCs w:val="24"/>
        </w:rPr>
        <w:t xml:space="preserve"> započel</w:t>
      </w:r>
      <w:r>
        <w:rPr>
          <w:sz w:val="24"/>
          <w:szCs w:val="24"/>
        </w:rPr>
        <w:t>o</w:t>
      </w:r>
      <w:r w:rsidRPr="0005112D">
        <w:rPr>
          <w:sz w:val="24"/>
          <w:szCs w:val="24"/>
        </w:rPr>
        <w:t xml:space="preserve"> </w:t>
      </w:r>
      <w:r>
        <w:rPr>
          <w:sz w:val="24"/>
          <w:szCs w:val="24"/>
        </w:rPr>
        <w:t>14. studenog 2018</w:t>
      </w:r>
      <w:r w:rsidRPr="0005112D">
        <w:rPr>
          <w:sz w:val="24"/>
          <w:szCs w:val="24"/>
        </w:rPr>
        <w:t xml:space="preserve">. u </w:t>
      </w:r>
      <w:r>
        <w:rPr>
          <w:sz w:val="24"/>
          <w:szCs w:val="24"/>
        </w:rPr>
        <w:t>0</w:t>
      </w:r>
      <w:r w:rsidRPr="0005112D">
        <w:rPr>
          <w:sz w:val="24"/>
          <w:szCs w:val="24"/>
        </w:rPr>
        <w:t>0:00:00, a završil</w:t>
      </w:r>
      <w:r>
        <w:rPr>
          <w:sz w:val="24"/>
          <w:szCs w:val="24"/>
        </w:rPr>
        <w:t>o 27. studenog 2018.</w:t>
      </w:r>
      <w:r w:rsidRPr="0005112D">
        <w:rPr>
          <w:sz w:val="24"/>
          <w:szCs w:val="24"/>
        </w:rPr>
        <w:t xml:space="preserve"> u 23:59:59 sati</w:t>
      </w:r>
    </w:p>
    <w:p w:rsidRDefault="00B16063" w:rsidP="00B16063" w:rsidR="00B16063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>kao</w:t>
      </w:r>
      <w:r>
        <w:rPr>
          <w:sz w:val="24"/>
          <w:szCs w:val="24"/>
        </w:rPr>
        <w:t xml:space="preserve"> jedini</w:t>
      </w:r>
      <w:r w:rsidRPr="0005112D">
        <w:rPr>
          <w:sz w:val="24"/>
          <w:szCs w:val="24"/>
        </w:rPr>
        <w:t xml:space="preserve"> ponuditelj</w:t>
      </w:r>
      <w:r>
        <w:rPr>
          <w:sz w:val="24"/>
          <w:szCs w:val="24"/>
        </w:rPr>
        <w:t xml:space="preserve"> u nadmetanju javio se </w:t>
      </w:r>
      <w:r w:rsidRPr="008E0979">
        <w:rPr>
          <w:sz w:val="24"/>
          <w:szCs w:val="24"/>
        </w:rPr>
        <w:t>Erste &amp; Steiermärkische Bank d.d., OIB: 23057039320, Rijeka, Jadranski Trg 3a</w:t>
      </w:r>
    </w:p>
    <w:p w:rsidRDefault="00B16063" w:rsidP="00B16063" w:rsidR="00B16063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jedina važeća i najviša ponuda je ona </w:t>
      </w:r>
      <w:r w:rsidRPr="00B16063">
        <w:rPr>
          <w:sz w:val="24"/>
          <w:szCs w:val="24"/>
        </w:rPr>
        <w:t>Erste &amp; Steiermärkische Bank d.d., OIB: 23057039320, Rijeka, Jadranski Trg 3a</w:t>
      </w:r>
      <w:r>
        <w:rPr>
          <w:sz w:val="24"/>
          <w:szCs w:val="24"/>
        </w:rPr>
        <w:t>, u iznosu od 1.998.000,00 kn, stavljena 14. studenog 2018. u 21:21:10 sati.</w:t>
      </w:r>
    </w:p>
    <w:p w:rsidRDefault="00B16063" w:rsidP="00B16063" w:rsidR="00B16063" w:rsidRPr="002B017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Sukladno odredbi članka</w:t>
      </w:r>
      <w:r w:rsidRPr="002B0174">
        <w:rPr>
          <w:sz w:val="24"/>
          <w:szCs w:val="24"/>
        </w:rPr>
        <w:t xml:space="preserve"> 106. Ovršnog zakona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</w:t>
      </w:r>
      <w:r>
        <w:rPr>
          <w:sz w:val="24"/>
          <w:szCs w:val="24"/>
        </w:rPr>
        <w:t>a</w:t>
      </w:r>
      <w:r w:rsidRPr="002B0174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 odgovarajući način primjenjuje u ovom postupku </w:t>
      </w:r>
      <w:r>
        <w:rPr>
          <w:sz w:val="24"/>
          <w:szCs w:val="24"/>
        </w:rPr>
        <w:t>temeljem odredbe</w:t>
      </w:r>
      <w:r w:rsidRPr="002B0174">
        <w:rPr>
          <w:sz w:val="24"/>
          <w:szCs w:val="24"/>
        </w:rPr>
        <w:t xml:space="preserve">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</w:t>
      </w:r>
      <w:r>
        <w:rPr>
          <w:sz w:val="24"/>
          <w:szCs w:val="24"/>
        </w:rPr>
        <w:t>SZ-a</w:t>
      </w:r>
      <w:r w:rsidRPr="002B0174">
        <w:rPr>
          <w:sz w:val="24"/>
          <w:szCs w:val="24"/>
        </w:rPr>
        <w:t>, kupac je dužan položiti kupovninu u roku određenom u zaključku o prodaji. P</w:t>
      </w:r>
      <w:r>
        <w:rPr>
          <w:sz w:val="24"/>
          <w:szCs w:val="24"/>
        </w:rPr>
        <w:t>rema članku</w:t>
      </w:r>
      <w:r w:rsidRPr="002B0174">
        <w:rPr>
          <w:sz w:val="24"/>
          <w:szCs w:val="24"/>
        </w:rPr>
        <w:t xml:space="preserve"> 106. st</w:t>
      </w:r>
      <w:r>
        <w:rPr>
          <w:sz w:val="24"/>
          <w:szCs w:val="24"/>
        </w:rPr>
        <w:t>avku</w:t>
      </w:r>
      <w:r w:rsidRPr="002B0174">
        <w:rPr>
          <w:sz w:val="24"/>
          <w:szCs w:val="24"/>
        </w:rPr>
        <w:t xml:space="preserve"> 2.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 ako kupac koji je stavio najpovoljniju ponudu ne položi kupovinu u cijelosti u roku iz ove odluke sud će rješenjem prodaju oglasiti nevažećom i odrediti novu prodaju uz uvjete određene za prodaju koja je oglašena nevažećom.</w:t>
      </w:r>
      <w:r>
        <w:rPr>
          <w:sz w:val="24"/>
          <w:szCs w:val="24"/>
        </w:rPr>
        <w:t xml:space="preserve"> Prema članku 103. stavku</w:t>
      </w:r>
      <w:r w:rsidRPr="002B0174">
        <w:rPr>
          <w:sz w:val="24"/>
          <w:szCs w:val="24"/>
        </w:rPr>
        <w:t xml:space="preserve"> 5.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 smatra se da je rješenje dostavljeno istekom trećeg da</w:t>
      </w:r>
      <w:r>
        <w:rPr>
          <w:sz w:val="24"/>
          <w:szCs w:val="24"/>
        </w:rPr>
        <w:t>na od dana isticanja na e-</w:t>
      </w:r>
      <w:r w:rsidRPr="002B0174">
        <w:rPr>
          <w:sz w:val="24"/>
          <w:szCs w:val="24"/>
        </w:rPr>
        <w:t>oglasnoj ploči suda.</w:t>
      </w:r>
    </w:p>
    <w:p w:rsidRDefault="00B16063" w:rsidP="00B16063" w:rsidR="00B16063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se smatrati da je rješenje iz st. 4. toga članka dostavljeno svim osobama kojima se dostavlja zaključak o prodaji te svim sudionicima u dražbi istekom trećeg dana od dana njegovog isticanja na e-oglasnoj ploči.</w:t>
      </w:r>
    </w:p>
    <w:p w:rsidRDefault="00B16063" w:rsidP="00B16063" w:rsidR="00B16063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smislu članka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</w:t>
      </w:r>
      <w:r>
        <w:rPr>
          <w:sz w:val="24"/>
          <w:szCs w:val="24"/>
        </w:rPr>
        <w:t xml:space="preserve">nakon što </w:t>
      </w:r>
      <w:r w:rsidRPr="002B0174">
        <w:rPr>
          <w:sz w:val="24"/>
          <w:szCs w:val="24"/>
        </w:rPr>
        <w:t xml:space="preserve">kupac položi kupovninu, sud će donijeti zaključak o predaji nekretnine kupcu. </w:t>
      </w:r>
    </w:p>
    <w:p w:rsidRDefault="00B16063" w:rsidP="00B16063" w:rsidR="00B16063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B16063" w:rsidP="00B16063" w:rsidR="00B16063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11. st</w:t>
      </w:r>
      <w:r>
        <w:rPr>
          <w:sz w:val="24"/>
          <w:szCs w:val="24"/>
        </w:rPr>
        <w:t>avku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B16063" w:rsidP="00B16063" w:rsidR="00B16063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B16063" w:rsidP="00B16063" w:rsidR="00B16063" w:rsidRPr="00EF46B7">
      <w:pPr>
        <w:spacing w:before="24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>
        <w:rPr>
          <w:sz w:val="24"/>
          <w:szCs w:val="24"/>
        </w:rPr>
        <w:t>u 3. prosinca 2018.</w:t>
      </w:r>
    </w:p>
    <w:p w:rsidRDefault="00B16063" w:rsidP="00B16063" w:rsidR="00B16063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B16063" w:rsidP="0094096C" w:rsidR="004C1662" w:rsidRPr="004C1662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Ana Golub Gru</w:t>
      </w:r>
      <w:r w:rsidRPr="004C1662">
        <w:rPr>
          <w:sz w:val="24"/>
          <w:szCs w:val="24"/>
        </w:rPr>
        <w:t>ić</w:t>
      </w:r>
      <w:r w:rsidR="004C1662" w:rsidRPr="004C1662">
        <w:rPr>
          <w:sz w:val="24"/>
          <w:szCs w:val="24"/>
        </w:rPr>
        <w:t>, v.r.</w:t>
      </w:r>
    </w:p>
    <w:p w:rsidRDefault="004C1662" w:rsidP="008832A6" w:rsidR="004C1662" w:rsidRPr="004C1662">
      <w:pPr>
        <w:jc w:val="right"/>
        <w:rPr>
          <w:sz w:val="24"/>
          <w:szCs w:val="24"/>
        </w:rPr>
      </w:pPr>
      <w:r w:rsidRPr="004C1662">
        <w:rPr>
          <w:sz w:val="24"/>
          <w:szCs w:val="24"/>
        </w:rPr>
        <w:t>za točnost otpravka – ovlašteni službenik</w:t>
      </w:r>
    </w:p>
    <w:p w:rsidRDefault="004C1662" w:rsidP="008832A6" w:rsidR="004C1662" w:rsidRPr="004C1662">
      <w:pPr>
        <w:ind w:firstLine="708" w:left="4956"/>
        <w:jc w:val="center"/>
        <w:rPr>
          <w:sz w:val="24"/>
          <w:szCs w:val="24"/>
        </w:rPr>
      </w:pPr>
      <w:r w:rsidRPr="004C1662">
        <w:rPr>
          <w:sz w:val="24"/>
          <w:szCs w:val="24"/>
        </w:rPr>
        <w:t>Ana Bosančić</w:t>
      </w:r>
    </w:p>
    <w:p w:rsidRDefault="00B16063" w:rsidP="00B16063" w:rsidR="00B16063" w:rsidRPr="00EF46B7">
      <w:pPr>
        <w:ind w:firstLine="708" w:left="5664"/>
        <w:jc w:val="center"/>
        <w:rPr>
          <w:sz w:val="24"/>
          <w:szCs w:val="24"/>
        </w:rPr>
      </w:pPr>
    </w:p>
    <w:p w:rsidRDefault="00B16063" w:rsidP="00B16063" w:rsidR="00B16063" w:rsidRPr="002B0174">
      <w:pPr>
        <w:jc w:val="both"/>
        <w:rPr>
          <w:b/>
          <w:sz w:val="24"/>
          <w:szCs w:val="24"/>
        </w:rPr>
      </w:pPr>
    </w:p>
    <w:p w:rsidRDefault="00B16063" w:rsidP="00B16063" w:rsidR="00B16063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</w:t>
      </w:r>
      <w:r w:rsidRPr="00D63F8E">
        <w:rPr>
          <w:sz w:val="24"/>
          <w:szCs w:val="24"/>
        </w:rPr>
        <w:t xml:space="preserve"> </w:t>
      </w:r>
      <w:r w:rsidRPr="00FD1E11">
        <w:rPr>
          <w:sz w:val="24"/>
          <w:szCs w:val="24"/>
        </w:rPr>
        <w:t xml:space="preserve">pravnom lijeku: 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OZ-a u vezi s čl. 247. SZ-a zakona istekom trećeg dana od dana objave na mrežnoj stranici e-Oglasna ploča sudova.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D1E11">
          <w:rPr>
            <w:sz w:val="24"/>
            <w:szCs w:val="24"/>
          </w:rPr>
          <w:t>11. st</w:t>
        </w:r>
      </w:smartTag>
      <w:r w:rsidRPr="00FD1E11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D1E11">
          <w:rPr>
            <w:sz w:val="24"/>
            <w:szCs w:val="24"/>
          </w:rPr>
          <w:t>4. OZ-a</w:t>
        </w:r>
      </w:smartTag>
      <w:r w:rsidRPr="00FD1E11">
        <w:rPr>
          <w:sz w:val="24"/>
          <w:szCs w:val="24"/>
        </w:rPr>
        <w:t>).</w:t>
      </w:r>
    </w:p>
    <w:p w:rsidRDefault="00B16063" w:rsidP="00B16063" w:rsidR="00B16063">
      <w:pPr>
        <w:jc w:val="both"/>
        <w:rPr>
          <w:b/>
          <w:sz w:val="24"/>
          <w:szCs w:val="24"/>
        </w:rPr>
      </w:pPr>
    </w:p>
    <w:sectPr w:rsidSect="00946639" w:rsidR="00B16063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662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DE02D8">
      <w:rPr>
        <w:sz w:val="24"/>
        <w:szCs w:val="24"/>
      </w:rPr>
      <w:t>1878</w:t>
    </w:r>
    <w:r w:rsidR="0068489F">
      <w:rPr>
        <w:sz w:val="24"/>
        <w:szCs w:val="24"/>
      </w:rPr>
      <w:t>/</w:t>
    </w:r>
    <w:r w:rsidR="00490DA6">
      <w:rPr>
        <w:sz w:val="24"/>
        <w:szCs w:val="24"/>
      </w:rPr>
      <w:t>2016</w:t>
    </w:r>
    <w:r w:rsidR="00DE02D8">
      <w:rPr>
        <w:sz w:val="24"/>
        <w:szCs w:val="24"/>
      </w:rPr>
      <w:t>-177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1529B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074E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379CD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521B0"/>
    <w:rsid w:val="00255F16"/>
    <w:rsid w:val="002608B9"/>
    <w:rsid w:val="002745B0"/>
    <w:rsid w:val="00276907"/>
    <w:rsid w:val="00277007"/>
    <w:rsid w:val="00283EC4"/>
    <w:rsid w:val="002878A1"/>
    <w:rsid w:val="002939B2"/>
    <w:rsid w:val="002A7E0B"/>
    <w:rsid w:val="002B0174"/>
    <w:rsid w:val="002C0D1E"/>
    <w:rsid w:val="002C62C6"/>
    <w:rsid w:val="002D2322"/>
    <w:rsid w:val="002D35BE"/>
    <w:rsid w:val="002D3833"/>
    <w:rsid w:val="002E489B"/>
    <w:rsid w:val="002F016F"/>
    <w:rsid w:val="002F58C9"/>
    <w:rsid w:val="003133ED"/>
    <w:rsid w:val="00326147"/>
    <w:rsid w:val="00331845"/>
    <w:rsid w:val="00331A8E"/>
    <w:rsid w:val="00332E2D"/>
    <w:rsid w:val="00345D06"/>
    <w:rsid w:val="00345D1B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3E7E50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49F5"/>
    <w:rsid w:val="00465E11"/>
    <w:rsid w:val="0047170A"/>
    <w:rsid w:val="00476C93"/>
    <w:rsid w:val="004829FE"/>
    <w:rsid w:val="00484449"/>
    <w:rsid w:val="00485BE9"/>
    <w:rsid w:val="00490DA6"/>
    <w:rsid w:val="004A28C4"/>
    <w:rsid w:val="004B0720"/>
    <w:rsid w:val="004B213D"/>
    <w:rsid w:val="004B4944"/>
    <w:rsid w:val="004C1662"/>
    <w:rsid w:val="004C22D8"/>
    <w:rsid w:val="004C4109"/>
    <w:rsid w:val="004D1228"/>
    <w:rsid w:val="004E2760"/>
    <w:rsid w:val="004E4469"/>
    <w:rsid w:val="004E512C"/>
    <w:rsid w:val="004E7041"/>
    <w:rsid w:val="004E7116"/>
    <w:rsid w:val="004F3026"/>
    <w:rsid w:val="005066E0"/>
    <w:rsid w:val="00517F5D"/>
    <w:rsid w:val="005301C6"/>
    <w:rsid w:val="005322E8"/>
    <w:rsid w:val="00532A04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2885"/>
    <w:rsid w:val="005B6414"/>
    <w:rsid w:val="005B6A97"/>
    <w:rsid w:val="005B7DC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8489F"/>
    <w:rsid w:val="006857FC"/>
    <w:rsid w:val="0069097D"/>
    <w:rsid w:val="00690BCB"/>
    <w:rsid w:val="00693CBA"/>
    <w:rsid w:val="0069583E"/>
    <w:rsid w:val="006979E2"/>
    <w:rsid w:val="006A0F44"/>
    <w:rsid w:val="006B204E"/>
    <w:rsid w:val="006C0566"/>
    <w:rsid w:val="006D26F0"/>
    <w:rsid w:val="006F7599"/>
    <w:rsid w:val="007046F0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E6941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1547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0979"/>
    <w:rsid w:val="008F2E2C"/>
    <w:rsid w:val="008F4B06"/>
    <w:rsid w:val="008F6F47"/>
    <w:rsid w:val="00905D0E"/>
    <w:rsid w:val="00921F4D"/>
    <w:rsid w:val="0092309B"/>
    <w:rsid w:val="00924635"/>
    <w:rsid w:val="00930D63"/>
    <w:rsid w:val="0094050A"/>
    <w:rsid w:val="00946639"/>
    <w:rsid w:val="00955210"/>
    <w:rsid w:val="0095588B"/>
    <w:rsid w:val="009608E4"/>
    <w:rsid w:val="009626E1"/>
    <w:rsid w:val="0097026B"/>
    <w:rsid w:val="0097368B"/>
    <w:rsid w:val="00980AA3"/>
    <w:rsid w:val="0098653E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171F6"/>
    <w:rsid w:val="00A30AAA"/>
    <w:rsid w:val="00A360FC"/>
    <w:rsid w:val="00A36B89"/>
    <w:rsid w:val="00A4017E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06E73"/>
    <w:rsid w:val="00B109D3"/>
    <w:rsid w:val="00B10EAD"/>
    <w:rsid w:val="00B16063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BE2BE6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24F0"/>
    <w:rsid w:val="00D0677F"/>
    <w:rsid w:val="00D131C4"/>
    <w:rsid w:val="00D20D34"/>
    <w:rsid w:val="00D2730D"/>
    <w:rsid w:val="00D42F30"/>
    <w:rsid w:val="00D432D8"/>
    <w:rsid w:val="00D56B28"/>
    <w:rsid w:val="00D63F8E"/>
    <w:rsid w:val="00D667FC"/>
    <w:rsid w:val="00D87EF4"/>
    <w:rsid w:val="00D90676"/>
    <w:rsid w:val="00DA4E08"/>
    <w:rsid w:val="00DB0E17"/>
    <w:rsid w:val="00DC0444"/>
    <w:rsid w:val="00DC6FD1"/>
    <w:rsid w:val="00DD1E38"/>
    <w:rsid w:val="00DE02D8"/>
    <w:rsid w:val="00DE54CD"/>
    <w:rsid w:val="00DF6C7A"/>
    <w:rsid w:val="00E01F0D"/>
    <w:rsid w:val="00E03711"/>
    <w:rsid w:val="00E0497C"/>
    <w:rsid w:val="00E04BCA"/>
    <w:rsid w:val="00E072D6"/>
    <w:rsid w:val="00E145BB"/>
    <w:rsid w:val="00E16BCD"/>
    <w:rsid w:val="00E16F24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1F2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7474C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7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6FCDA-7851-41C8-9190-12C5B8AD2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1182</properties:Words>
  <properties:Characters>6643</properties:Characters>
  <properties:Lines>127</properties:Lines>
  <properties:Paragraphs>43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2018-12-03T12:52:00Z</cp:lastPrinted>
  <dcterms:modified xmlns:xsi="http://www.w3.org/2001/XMLSchema-instance" xsi:type="dcterms:W3CDTF">2018-12-03T12:52:00Z</dcterms:modified>
  <cp:revision>38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(St-1878-2016 rješenje o dosudi nakon elektronske dražbe - 1.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