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d819" w14:paraId="edcd819" w:rsidRDefault="001A1794" w:rsidP="001A1794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3  St-1637</w:t>
      </w:r>
      <w:r w:rsidRPr="00E16B0B">
        <w:rPr>
          <w:rFonts w:hAnsi="Times New Roman" w:ascii="Times New Roman"/>
        </w:rPr>
        <w:t>/</w:t>
      </w:r>
      <w:r w:rsidR="00101D7C" w:rsidRPr="00E16B0B">
        <w:rPr>
          <w:rFonts w:hAnsi="Times New Roman" w:ascii="Times New Roman"/>
        </w:rPr>
        <w:t>11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1A1794" w:rsidRPr="00E16B0B">
        <w:rPr>
          <w:rFonts w:hAnsi="Times New Roman" w:ascii="Times New Roman"/>
        </w:rPr>
        <w:t xml:space="preserve">Ljudevita Šestića 4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A1794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R E P U B L I K A  H R V A T S K A</w:t>
      </w: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A K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Trgovački sud u Zagrebu, Stalna služba u Karlovcu, po stečajnom sucu Vesni Fundurulić Perišin, u stečajnom postupku nad dužnikom SLUNJČICA d.d. u stečaju Slunj, Stara cesta 2, OIB: 48969228893, MBS: 020023292,  </w:t>
      </w:r>
      <w:r w:rsidR="00EC4751">
        <w:rPr>
          <w:rFonts w:hAnsi="Times New Roman" w:ascii="Times New Roman"/>
        </w:rPr>
        <w:t>29</w:t>
      </w:r>
      <w:r w:rsidR="00641095">
        <w:rPr>
          <w:rFonts w:hAnsi="Times New Roman" w:ascii="Times New Roman"/>
        </w:rPr>
        <w:t xml:space="preserve">. </w:t>
      </w:r>
      <w:r w:rsidR="00EC4751">
        <w:rPr>
          <w:rFonts w:hAnsi="Times New Roman" w:ascii="Times New Roman"/>
        </w:rPr>
        <w:t>veljače</w:t>
      </w:r>
      <w:r w:rsidR="00641095">
        <w:rPr>
          <w:rFonts w:hAnsi="Times New Roman" w:ascii="Times New Roman"/>
        </w:rPr>
        <w:t xml:space="preserve"> 2016.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i o   j 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  Rješenjem o prodaji St-1637/11 od 15. studenog 2012. određena je prodaja nekretnina u vlasništvu stečajnog dužnika SLUNJČICA d.d. u stečaju Slunj, Stara cesta 2, uz odgovarajuću primjenu pravila o ovrsi na nekretninama i to: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I, kod Općinskog suda u Karlovcu, Zemljišno-knjižni odjel Slunj.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Na istoj je upisano razlučno pravo u korist razlučnog vjerovnika </w:t>
      </w:r>
      <w:r w:rsidR="00213E33" w:rsidRPr="00E16B0B">
        <w:rPr>
          <w:rFonts w:hAnsi="Times New Roman" w:ascii="Times New Roman"/>
        </w:rPr>
        <w:t>Republika Hrvatska.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    UTVRĐENA VRIJEDNOST nekretnina iz točke I ovog zaključka za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 , iznosi 670.500,00 kn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III   NAČIN PRODAJE: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iz točke I ovog zaključka prodavat će se u stečajnom postupku usmenom javnom dražbom.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za prodaju održat će se pred stečajnim sucem u zgradi Trgovačkog suda u Zagrebu, Stalne službe</w:t>
      </w:r>
      <w:r w:rsidR="001A1794" w:rsidRPr="00E16B0B">
        <w:rPr>
          <w:rFonts w:hAnsi="Times New Roman" w:ascii="Times New Roman"/>
        </w:rPr>
        <w:t>, u Karlovcu, Ljudevita Šestića 4</w:t>
      </w:r>
      <w:r w:rsidRPr="00E16B0B">
        <w:rPr>
          <w:rFonts w:hAnsi="Times New Roman" w:ascii="Times New Roman"/>
        </w:rPr>
        <w:t>,</w:t>
      </w:r>
      <w:r w:rsidR="001A1794" w:rsidRPr="00E16B0B">
        <w:rPr>
          <w:rFonts w:hAnsi="Times New Roman" w:ascii="Times New Roman"/>
        </w:rPr>
        <w:t xml:space="preserve"> prizemlje,</w:t>
      </w:r>
      <w:r w:rsidRPr="00E16B0B">
        <w:rPr>
          <w:rFonts w:hAnsi="Times New Roman" w:ascii="Times New Roman"/>
        </w:rPr>
        <w:t xml:space="preserve"> soba broj </w:t>
      </w:r>
      <w:r w:rsidR="001A1794" w:rsidRPr="00E16B0B">
        <w:rPr>
          <w:rFonts w:hAnsi="Times New Roman" w:ascii="Times New Roman"/>
        </w:rPr>
        <w:t xml:space="preserve">2, dana </w:t>
      </w:r>
      <w:r w:rsidR="00E31B0B">
        <w:rPr>
          <w:rFonts w:hAnsi="Times New Roman" w:ascii="Times New Roman"/>
        </w:rPr>
        <w:t>1. travnja</w:t>
      </w:r>
      <w:r w:rsidR="001A1794" w:rsidRPr="00E16B0B">
        <w:rPr>
          <w:rFonts w:hAnsi="Times New Roman" w:ascii="Times New Roman"/>
        </w:rPr>
        <w:t xml:space="preserve"> 2016</w:t>
      </w:r>
      <w:r w:rsidRPr="00E16B0B">
        <w:rPr>
          <w:rFonts w:hAnsi="Times New Roman" w:ascii="Times New Roman"/>
        </w:rPr>
        <w:t xml:space="preserve">. u </w:t>
      </w:r>
      <w:r w:rsidR="00177E11" w:rsidRPr="00E16B0B">
        <w:rPr>
          <w:rFonts w:hAnsi="Times New Roman" w:ascii="Times New Roman"/>
        </w:rPr>
        <w:t>12,00</w:t>
      </w:r>
      <w:r w:rsidRPr="00E16B0B">
        <w:rPr>
          <w:rFonts w:hAnsi="Times New Roman" w:ascii="Times New Roman"/>
        </w:rPr>
        <w:t xml:space="preserve"> sati.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će se održati i ako na njemu sudjeluje samo jedan ponuditelj.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IV   Ovaj zaključak o prodaji objavit će se na </w:t>
      </w:r>
      <w:r w:rsidR="004C3DC5">
        <w:rPr>
          <w:rFonts w:hAnsi="Times New Roman" w:ascii="Times New Roman"/>
        </w:rPr>
        <w:t>e-</w:t>
      </w:r>
      <w:r w:rsidRPr="00E16B0B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Rok od objave zaključka o prodaji nekretnina na oglasnoj ploči do prodaje iznosi najmanje 15 dana.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V       UVJETI PRODAJE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 Prodaje se nekretnina navedena u točki I ovog zaključka.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2. Vrijednost nekretnine utvrđena je u iznosu od 670.500,00 kn.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3.Nekretnina iz točke I ovog zaključka prodavat će se na ročištu za </w:t>
      </w:r>
      <w:r w:rsidR="004C3DC5">
        <w:rPr>
          <w:rFonts w:hAnsi="Times New Roman" w:ascii="Times New Roman"/>
        </w:rPr>
        <w:t>d</w:t>
      </w:r>
      <w:r w:rsidR="002A4F02">
        <w:rPr>
          <w:rFonts w:hAnsi="Times New Roman" w:ascii="Times New Roman"/>
        </w:rPr>
        <w:t>vadesetu</w:t>
      </w:r>
      <w:r w:rsidRPr="00E16B0B">
        <w:rPr>
          <w:rFonts w:hAnsi="Times New Roman" w:ascii="Times New Roman"/>
        </w:rPr>
        <w:t xml:space="preserve"> dražbu po početnoj cijeni od </w:t>
      </w:r>
      <w:r w:rsidR="004C3DC5">
        <w:rPr>
          <w:rFonts w:hAnsi="Times New Roman" w:ascii="Times New Roman"/>
        </w:rPr>
        <w:t>1</w:t>
      </w:r>
      <w:r w:rsidR="002A4F02">
        <w:rPr>
          <w:rFonts w:hAnsi="Times New Roman" w:ascii="Times New Roman"/>
        </w:rPr>
        <w:t xml:space="preserve">00.638,45 </w:t>
      </w:r>
      <w:r w:rsidRPr="00E16B0B">
        <w:rPr>
          <w:rFonts w:hAnsi="Times New Roman" w:ascii="Times New Roman"/>
        </w:rPr>
        <w:t>kn i ispod te cijene ne može se prodati 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4. Sve poreze i pristojbe u svezi s prodajom nekretnine snosi kupac.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10.000,00 kn na račun sudskog depozita Trgovačkog suda u Zagrebu kod Hrvatske poštanske banke d.d. Zagreb  broj IBAN: HR9223900011300000460 poziv na broj 02-163711 i dokaz o tome predočile stečajnom sucu na spis pet dana prije početka dražbe ili stečajnom sucu prilože bankarsku garanciju bonitetne banke na prvi poziv za odgovarajući iznos osiguranja.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Punomoćnici ponuditelja mogu sudjelovati na dražbi samo uz ovjerenu specijalnu punomoć.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Ako k</w:t>
      </w:r>
      <w:r w:rsidR="00DA1D79">
        <w:rPr>
          <w:rFonts w:hAnsi="Times New Roman" w:ascii="Times New Roman"/>
        </w:rPr>
        <w:t>upac u tom roku ne položi kupovn</w:t>
      </w:r>
      <w:r w:rsidRPr="00E16B0B">
        <w:rPr>
          <w:rFonts w:hAnsi="Times New Roman" w:ascii="Times New Roman"/>
        </w:rPr>
        <w:t>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7. Nekretnina će se rješenjem o dosudi dosuditi kupcu koji ponudi najpovoljniju cijenu.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Obrazloženje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Rješenjem ovog suda posl.br. St-1637/11 od 19. ožujka 2012. otvoren je stečajni postupak nad imovinom dužnika SLUNJČICA d.d. u stečaju Slunj, Stara cesta 2,   a stečajnu masu čini i nekretnina koja je predmet ove prodaje, a na kojoj je upisano razlučno pravo u korist  </w:t>
      </w:r>
      <w:r w:rsidR="00633DCD" w:rsidRPr="00E16B0B">
        <w:rPr>
          <w:rFonts w:hAnsi="Times New Roman" w:ascii="Times New Roman"/>
        </w:rPr>
        <w:t>Republike Hrvatske</w:t>
      </w:r>
      <w:r w:rsidRPr="00E16B0B">
        <w:rPr>
          <w:rFonts w:hAnsi="Times New Roman" w:ascii="Times New Roman"/>
        </w:rPr>
        <w:t>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Stečajni upravitelj je podnio prijedlog da se nekretnina upisana u točki I. ovog zaključka, a na kojoj postoji razlučno pravo, prodaje u stečajnom postupku uz odgovarajuću primjenu pravila o ovrsi na nekretninama, sukladno čl.164.st.1. Stečajnog zakona ("Narodne novine" broj  44/96, 29/99, 129/00, 123/03, 82/06, 116/10, 25/12 - dalje SZ).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Budući nekretnina nije prodana na </w:t>
      </w:r>
      <w:r w:rsidR="00DA1D79">
        <w:rPr>
          <w:rFonts w:hAnsi="Times New Roman" w:ascii="Times New Roman"/>
        </w:rPr>
        <w:t>devetnaestom</w:t>
      </w:r>
      <w:r w:rsidRPr="00E16B0B">
        <w:rPr>
          <w:rFonts w:hAnsi="Times New Roman" w:ascii="Times New Roman"/>
        </w:rPr>
        <w:t xml:space="preserve"> ročištu za prodaju po utvrđenoj vrijednosti to je sud riješio  da se na narednom ročištu nekretnina proda za cijenu 10% nižu od posljednje objavljene cijene.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 uvjetima i načinu prodaje odlučeno je temeljem odredbe čl. 92., 93., 94., 95., 98. 100., 100a, i 101. a. OZ-a u vezi s čl. 164. SZ-a. </w:t>
      </w:r>
    </w:p>
    <w:p w:rsidRDefault="00177E11" w:rsidP="00101D7C" w:rsidR="00177E11" w:rsidRPr="00E16B0B">
      <w:pPr>
        <w:ind w:firstLine="708"/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U Karlovcu </w:t>
      </w:r>
      <w:r w:rsidR="00E9555A">
        <w:rPr>
          <w:rFonts w:hAnsi="Times New Roman" w:ascii="Times New Roman"/>
        </w:rPr>
        <w:t>29. veljače</w:t>
      </w:r>
      <w:r w:rsidR="004C3DC5">
        <w:rPr>
          <w:rFonts w:hAnsi="Times New Roman" w:ascii="Times New Roman"/>
        </w:rPr>
        <w:t xml:space="preserve"> 2016.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</w:t>
      </w:r>
    </w:p>
    <w:p w:rsidRDefault="00101D7C" w:rsidP="00101D7C" w:rsidR="00101D7C" w:rsidRPr="00E16B0B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STEČAJNI SUDAC:</w:t>
      </w:r>
    </w:p>
    <w:p w:rsidRDefault="00101D7C" w:rsidP="00E9555A" w:rsidR="00E16B0B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Vesna Fundurulić Perišin</w:t>
      </w:r>
    </w:p>
    <w:p w:rsidRDefault="00E9555A" w:rsidP="00E9555A" w:rsidR="00E9555A" w:rsidRPr="00E16B0B">
      <w:pPr>
        <w:jc w:val="right"/>
        <w:rPr>
          <w:rFonts w:hAnsi="Times New Roman" w:ascii="Times New Roman"/>
        </w:rPr>
      </w:pPr>
    </w:p>
    <w:p w:rsidRDefault="00101D7C" w:rsidP="00101D7C" w:rsidR="00101D7C" w:rsidRPr="00E16B0B">
      <w:pPr>
        <w:jc w:val="right"/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UPUTA O PRAVNOM LIJEKU: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Protiv ovog zaključka nije dopuštena žalba čl.11.st.9. SZ-a.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Dna: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1.Stečajni upravitelj</w:t>
      </w:r>
    </w:p>
    <w:p w:rsidRDefault="00177E11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2. Razlučni vjerovnik Republika Hrvatska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 </w:t>
      </w:r>
      <w:r w:rsidR="00B8388A">
        <w:rPr>
          <w:rFonts w:hAnsi="Times New Roman" w:ascii="Times New Roman"/>
        </w:rPr>
        <w:t>e-o</w:t>
      </w:r>
      <w:r w:rsidR="001A1794" w:rsidRPr="00E16B0B">
        <w:rPr>
          <w:rFonts w:hAnsi="Times New Roman" w:ascii="Times New Roman"/>
        </w:rPr>
        <w:t xml:space="preserve">glasna ploča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490477" w:rsidP="00101D7C" w:rsidR="00490477" w:rsidRPr="00E16B0B">
      <w:pPr>
        <w:rPr>
          <w:rFonts w:hAnsi="Times New Roman" w:ascii="Times New Roman"/>
        </w:rPr>
      </w:pPr>
    </w:p>
    <w:sectPr w:rsidSect="00E16B0B" w:rsidR="00490477" w:rsidRPr="00E16B0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8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87950" w:rsidP="00DF312A" w:rsidR="00387950" w:rsidRPr="00DF312A">
    <w:pPr>
      <w:pStyle w:val="Zaglavlje"/>
      <w:jc w:val="right"/>
      <w:rPr>
        <w:rFonts w:hAnsi="Times New Roman" w:ascii="Times New Roman"/>
      </w:rPr>
    </w:pPr>
    <w:r w:rsidRPr="00DF312A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928BE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462A"/>
    <w:rsid w:val="00E52481"/>
    <w:rsid w:val="00E54A4E"/>
    <w:rsid w:val="00E65A5D"/>
    <w:rsid w:val="00E65F30"/>
    <w:rsid w:val="00E76821"/>
    <w:rsid w:val="00E77E77"/>
    <w:rsid w:val="00E910BD"/>
    <w:rsid w:val="00E9555A"/>
    <w:rsid w:val="00E95E8A"/>
    <w:rsid w:val="00EA6702"/>
    <w:rsid w:val="00EB1280"/>
    <w:rsid w:val="00EC1E5A"/>
    <w:rsid w:val="00EC4751"/>
    <w:rsid w:val="00ED0D0B"/>
    <w:rsid w:val="00ED3B50"/>
    <w:rsid w:val="00ED3FA5"/>
    <w:rsid w:val="00EE1B54"/>
    <w:rsid w:val="00F07646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8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8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</izvorni_sadrzaj>
    <derivirana_varijabla naziv="DomainObject.Predmet.StrankaFormated_1">  MINISTARSTVO FINANCIJA, POREZNA UPRAVA KARLOVAC zastupanog po punomoćniku ŽDO u Karlovcu; MARIO ERGOVIĆ</derivirana_varijabla>
  </DomainObject.Predmet.StrankaFormated>
  <DomainObject.Predmet.StrankaFormatedOIB>
    <izvorni_sadrzaj>  MINISTARSTVO FINANCIJA, POREZNA UPRAVA KARLOVAC zastupanog po punomoćniku ŽDO u Karlovcu; MARIO ERGOVIĆ</izvorni_sadrzaj>
    <derivirana_varijabla naziv="DomainObject.Predmet.StrankaFormatedOIB_1">  MINISTARSTVO FINANCIJA, POREZNA UPRAVA KARLOVAC zastupanog po punomoćniku ŽDO u Karlovcu; MARIO ERGOVIĆ</derivirana_varijabla>
  </DomainObject.Predmet.StrankaFormatedOIB>
  <DomainObject.Predmet.StrankaFormatedWithAdress>
    <izvorni_sadrzaj> MINISTARSTVO FINANCIJA, POREZNA UPRAVA KARLOVAC zastupanog po punomoćniku ŽDO u Karlovcu; MARIO ERGOVIĆ</izvorni_sadrzaj>
    <derivirana_varijabla naziv="DomainObject.Predmet.StrankaFormatedWithAdress_1"> MINISTARSTVO FINANCIJA, POREZNA UPRAVA KARLOVAC zastupanog po punomoćniku ŽDO u Karlovcu; MARIO ERGOVIĆ</derivirana_varijabla>
  </DomainObject.Predmet.StrankaFormatedWithAdress>
  <DomainObject.Predmet.StrankaFormatedWithAdressOIB>
    <izvorni_sadrzaj> MINISTARSTVO FINANCIJA, POREZNA UPRAVA KARLOVAC zastupanog po punomoćniku ŽDO u Karlovcu; MARIO ERGOVIĆ</izvorni_sadrzaj>
    <derivirana_varijabla naziv="DomainObject.Predmet.StrankaFormatedWithAdressOIB_1"> MINISTARSTVO FINANCIJA, POREZNA UPRAVA KARLOVAC zastupanog po punomoćniku ŽDO u Karlovcu; MARIO ERGOVIĆ</derivirana_varijabla>
  </DomainObject.Predmet.StrankaFormatedWithAdressOIB>
  <DomainObject.Predmet.StrankaWithAdress>
    <izvorni_sadrzaj>MINISTARSTVO FINANCIJA, POREZNA UPRAVA KARLOVAC ,MARIO ERGOVIĆ </izvorni_sadrzaj>
    <derivirana_varijabla naziv="DomainObject.Predmet.StrankaWithAdress_1">MINISTARSTVO FINANCIJA, POREZNA UPRAVA KARLOVAC ,MARIO ERGOVIĆ </derivirana_varijabla>
  </DomainObject.Predmet.StrankaWithAdress>
  <DomainObject.Predmet.StrankaWithAdressOIB>
    <izvorni_sadrzaj>MINISTARSTVO FINANCIJA, POREZNA UPRAVA KARLOVAC,MARIO ERGOVIĆ</izvorni_sadrzaj>
    <derivirana_varijabla naziv="DomainObject.Predmet.StrankaWithAdressOIB_1">MINISTARSTVO FINANCIJA, POREZNA UPRAVA KARLOVAC,MARIO ERGOVIĆ</derivirana_varijabla>
  </DomainObject.Predmet.StrankaWithAdressOIB>
  <DomainObject.Predmet.StrankaNazivFormated>
    <izvorni_sadrzaj>MINISTARSTVO FINANCIJA, POREZNA UPRAVA KARLOVAC,MARIO ERGOVIĆ</izvorni_sadrzaj>
    <derivirana_varijabla naziv="DomainObject.Predmet.StrankaNazivFormated_1">MINISTARSTVO FINANCIJA, POREZNA UPRAVA KARLOVAC,MARIO ERGOVIĆ</derivirana_varijabla>
  </DomainObject.Predmet.StrankaNazivFormated>
  <DomainObject.Predmet.StrankaNazivFormatedOIB>
    <izvorni_sadrzaj>MINISTARSTVO FINANCIJA, POREZNA UPRAVA KARLOVAC,MARIO ERGOVIĆ</izvorni_sadrzaj>
    <derivirana_varijabla naziv="DomainObject.Predmet.StrankaNazivFormatedOIB_1">MINISTARSTVO FINANCIJA, POREZNA UPRAVA KARLOVAC,MARIO ERGOVIĆ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</izvorni_sadrzaj>
    <derivirana_varijabla naziv="DomainObject.Predmet.StrankaListFormated_1">
      <item>MINISTARSTVO FINANCIJA, POREZNA UPRAVA KARLOVAC zastupanog po punomoćniku ŽDO u Karlovcu</item>
      <item>MARIO ERGOVIĆ</item>
    </derivirana_varijabla>
  </DomainObject.Predmet.StrankaListFormated>
  <DomainObject.Predmet.StrankaListFormatedOIB>
    <izvorni_sadrzaj>
      <item>MINISTARSTVO FINANCIJA, POREZNA UPRAVA KARLOVAC zastupanog po punomoćniku ŽDO u Karlovcu</item>
      <item>MARIO ERGOVIĆ</item>
    </izvorni_sadrzaj>
    <derivirana_varijabla naziv="DomainObject.Predmet.StrankaListFormatedOIB_1">
      <item>MINISTARSTVO FINANCIJA, POREZNA UPRAVA KARLOVAC zastupanog po punomoćniku ŽDO u Karlovcu</item>
      <item>MARIO ERGOVIĆ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</izvorni_sadrzaj>
    <derivirana_varijabla naziv="DomainObject.Predmet.StrankaListFormatedWithAdress_1">
      <item>MINISTARSTVO FINANCIJA, POREZNA UPRAVA KARLOVAC zastupanog po punomoćniku ŽDO u Karlovcu</item>
      <item>MARIO ERGOVIĆ</item>
    </derivirana_varijabla>
  </DomainObject.Predmet.StrankaListFormatedWithAdress>
  <DomainObject.Predmet.StrankaListFormatedWithAdressOIB>
    <izvorni_sadrzaj>
      <item>MINISTARSTVO FINANCIJA, POREZNA UPRAVA KARLOVAC zastupanog po punomoćniku ŽDO u Karlovcu</item>
      <item>MARIO ERGOVIĆ</item>
    </izvorni_sadrzaj>
    <derivirana_varijabla naziv="DomainObject.Predmet.StrankaListFormatedWithAdressOIB_1">
      <item>MINISTARSTVO FINANCIJA, POREZNA UPRAVA KARLOVAC zastupanog po punomoćniku ŽDO u Karlovcu</item>
      <item>MARIO ERGOVIĆ</item>
    </derivirana_varijabla>
  </DomainObject.Predmet.StrankaListFormatedWithAdressOIB>
  <DomainObject.Predmet.StrankaListNazivFormated>
    <izvorni_sadrzaj>
      <item>MINISTARSTVO FINANCIJA, POREZNA UPRAVA KARLOVAC</item>
      <item>MARIO ERGOVIĆ</item>
    </izvorni_sadrzaj>
    <derivirana_varijabla naziv="DomainObject.Predmet.StrankaListNazivFormated_1">
      <item>MINISTARSTVO FINANCIJA, POREZNA UPRAVA KARLOVAC</item>
      <item>MARIO ERGOVIĆ</item>
    </derivirana_varijabla>
  </DomainObject.Predmet.StrankaListNazivFormated>
  <DomainObject.Predmet.StrankaListNazivFormatedOIB>
    <izvorni_sadrzaj>
      <item>MINISTARSTVO FINANCIJA, POREZNA UPRAVA KARLOVAC</item>
      <item>MARIO ERGOVIĆ</item>
    </izvorni_sadrzaj>
    <derivirana_varijabla naziv="DomainObject.Predmet.StrankaListNazivFormatedOIB_1">
      <item>MINISTARSTVO FINANCIJA, POREZNA UPRAVA KARLOVAC</item>
      <item>MARIO ERGOVIĆ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 i dr.</izvorni_sadrzaj>
    <derivirana_varijabla naziv="DomainObject.Predmet.StrankaIDrugiAdressOIB_1">MINISTARSTVO FINANCIJA, POREZNA UPRAVA KARLOVAC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null</item>
      <item>, OIB null</item>
      <item>, OIB 20275924066</item>
    </izvorni_sadrzaj>
    <derivirana_varijabla naziv="DomainObject.Predmet.SudioniciListNazivOIB_1">
      <item>, OIB 48969228893</item>
      <item>, OIB null</item>
      <item>, OIB null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01A8D-7898-457D-96B7-9DB1BE27D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5782</properties:Characters>
  <properties:Lines>145</properties:Lines>
  <properties:Paragraphs>55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2016-02-29T12:17:00Z</dcterms:created>
  <dc:creator>Korisnik</dc:creator>
  <cp:lastModifiedBy>Žana Livaja</cp:lastModifiedBy>
  <cp:lastPrinted>2016-01-11T10:55:00Z</cp:lastPrinted>
  <dcterms:modified xmlns:xsi="http://www.w3.org/2001/XMLSchema-instance" xsi:type="dcterms:W3CDTF">2016-02-29T12:25:00Z</dcterms:modified>
  <cp:revision>10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