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1fa0" w14:paraId="85c1fa0" w:rsidRDefault="004F3BCB" w:rsidP="004F3BCB" w:rsidR="004F3B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1189355</wp:posOffset>
            </wp:positionH>
            <wp:positionV relativeFrom="paragraph">
              <wp:posOffset>-606425</wp:posOffset>
            </wp:positionV>
            <wp:extent cy="647700" cx="52260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        REPUBLIKA HRVATSKA</w:t>
      </w:r>
    </w:p>
    <w:p w:rsidRDefault="004F3BCB" w:rsidP="004F3BCB" w:rsidR="004F3BCB">
      <w:r>
        <w:rPr>
          <w:rFonts w:eastAsia="MS Mincho"/>
        </w:rPr>
        <w:t xml:space="preserve">              TRGOVAČKI SUD U RIJECI</w:t>
      </w:r>
    </w:p>
    <w:p w:rsidRDefault="004F3BCB" w:rsidP="004F3BCB" w:rsidR="004F3BCB">
      <w:pPr>
        <w:rPr>
          <w:rFonts w:eastAsia="MS Mincho"/>
        </w:rPr>
      </w:pPr>
      <w:r>
        <w:rPr>
          <w:rFonts w:eastAsia="MS Mincho"/>
        </w:rPr>
        <w:t xml:space="preserve">                    Rijeka, Zadarska 1 i 3</w:t>
      </w:r>
    </w:p>
    <w:p w:rsidRDefault="00890FCE" w:rsidP="00890FCE" w:rsidR="00890FCE" w:rsidRPr="00CB4379">
      <w:pPr>
        <w:jc w:val="center"/>
        <w:rPr>
          <w:bCs/>
        </w:rPr>
      </w:pPr>
    </w:p>
    <w:p w:rsidRDefault="00CB4379" w:rsidP="00890FCE" w:rsidR="00890FCE" w:rsidRPr="00CB4379">
      <w:pPr>
        <w:jc w:val="center"/>
        <w:rPr>
          <w:bCs/>
        </w:rPr>
      </w:pPr>
      <w:r w:rsidRPr="00CB4379">
        <w:rPr>
          <w:bCs/>
        </w:rPr>
        <w:t xml:space="preserve">U   I M E   </w:t>
      </w:r>
      <w:r w:rsidR="00890FCE" w:rsidRPr="00CB4379">
        <w:rPr>
          <w:bCs/>
        </w:rPr>
        <w:t xml:space="preserve">R E P U B L I K </w:t>
      </w:r>
      <w:r w:rsidRPr="00CB4379">
        <w:rPr>
          <w:bCs/>
        </w:rPr>
        <w:t>E</w:t>
      </w:r>
      <w:r w:rsidR="00890FCE" w:rsidRPr="00CB4379">
        <w:rPr>
          <w:bCs/>
        </w:rPr>
        <w:t xml:space="preserve">   H R V A T S K </w:t>
      </w:r>
      <w:r w:rsidRPr="00CB4379">
        <w:rPr>
          <w:bCs/>
        </w:rPr>
        <w:t>E</w:t>
      </w:r>
    </w:p>
    <w:p w:rsidRDefault="00890FCE" w:rsidP="00890FCE" w:rsidR="00890FCE" w:rsidRPr="00CB4379">
      <w:pPr>
        <w:jc w:val="center"/>
        <w:rPr>
          <w:bCs/>
        </w:rPr>
      </w:pPr>
      <w:r w:rsidRPr="00CB4379">
        <w:rPr>
          <w:bCs/>
        </w:rPr>
        <w:t>R J E Š E N J E</w:t>
      </w:r>
    </w:p>
    <w:p w:rsidRDefault="00890FCE" w:rsidP="00890FCE" w:rsidR="00890FCE" w:rsidRPr="00CB4379">
      <w:pPr>
        <w:jc w:val="center"/>
      </w:pPr>
    </w:p>
    <w:p w:rsidRDefault="00890FCE" w:rsidP="00890FCE" w:rsidR="00890FCE" w:rsidRPr="00CB4379">
      <w:pPr>
        <w:jc w:val="both"/>
      </w:pPr>
      <w:r w:rsidRPr="00CB4379">
        <w:tab/>
        <w:t xml:space="preserve">Trgovački sud u Rijeci, po sucu Veri Jelenović, </w:t>
      </w:r>
      <w:r w:rsidR="00CB4379" w:rsidRPr="00CB4379">
        <w:t>u nastavljanju postupka radi naknadne diobe Stečajne mase iza ADEO društvo s ograničenom odgovornošću za trgovinu, ugostiteljstvo i nekretnine u stečaju Samobor, Sunčani put 8, OIB: 23302897339</w:t>
      </w:r>
      <w:r w:rsidRPr="00CB4379">
        <w:t xml:space="preserve">, dana </w:t>
      </w:r>
      <w:r w:rsidR="00CB4379" w:rsidRPr="00CB4379">
        <w:t xml:space="preserve"> 26. listopada</w:t>
      </w:r>
      <w:r w:rsidRPr="00CB4379">
        <w:t xml:space="preserve"> 2018.  </w:t>
      </w:r>
    </w:p>
    <w:p w:rsidRDefault="00890FCE" w:rsidP="00890FCE" w:rsidR="00890FCE" w:rsidRPr="00CB4379">
      <w:pPr>
        <w:jc w:val="center"/>
      </w:pPr>
      <w:r w:rsidRPr="00CB4379">
        <w:t xml:space="preserve"> </w:t>
      </w:r>
    </w:p>
    <w:p w:rsidRDefault="00890FCE" w:rsidP="00890FCE" w:rsidR="00890FCE" w:rsidRPr="00CB4379">
      <w:pPr>
        <w:jc w:val="center"/>
      </w:pPr>
      <w:r w:rsidRPr="00CB4379">
        <w:t>r i j e š i o  j e</w:t>
      </w:r>
    </w:p>
    <w:p w:rsidRDefault="00890FCE" w:rsidP="00890FCE" w:rsidR="00890FCE" w:rsidRPr="00CB4379">
      <w:pPr>
        <w:jc w:val="both"/>
      </w:pPr>
    </w:p>
    <w:p w:rsidRDefault="00890FCE" w:rsidP="00890FCE" w:rsidR="00890FCE" w:rsidRPr="00CB4379">
      <w:pPr>
        <w:jc w:val="both"/>
        <w:rPr>
          <w:color w:val="003366"/>
        </w:rPr>
      </w:pPr>
      <w:r w:rsidRPr="00CB4379">
        <w:tab/>
        <w:t xml:space="preserve">I. Zaključuje se stečajni postupak u nastavljanju postupka radi naknadne diobe </w:t>
      </w:r>
      <w:r w:rsidR="00CB4379" w:rsidRPr="00CB4379">
        <w:t>Stečajne mase iza ADEO društvo s ograničenom odgovornošću za trgovinu, ugostiteljstvo i nekretnine u stečaju Samobor, Sunčani put 8, OIB: 23302897339</w:t>
      </w:r>
      <w:r w:rsidRPr="00CB4379">
        <w:rPr>
          <w:bCs/>
        </w:rPr>
        <w:t>.</w:t>
      </w:r>
      <w:r w:rsidRPr="00CB4379">
        <w:t xml:space="preserve"> </w:t>
      </w:r>
    </w:p>
    <w:p w:rsidRDefault="00890FCE" w:rsidP="00890FCE" w:rsidR="00890FCE" w:rsidRPr="00CB4379">
      <w:pPr>
        <w:jc w:val="both"/>
      </w:pPr>
      <w:r w:rsidRPr="00CB4379">
        <w:tab/>
        <w:t xml:space="preserve">II. Odluka o zaključenju stečajnog postupka nad dužnikom objaviti će se na mrežnoj stranici e-Oglasna ploča sudova dana </w:t>
      </w:r>
      <w:r w:rsidR="00CB4379" w:rsidRPr="00CB4379">
        <w:t xml:space="preserve"> 26. listopada</w:t>
      </w:r>
      <w:r w:rsidRPr="00CB4379">
        <w:t xml:space="preserve"> 2018. u 1</w:t>
      </w:r>
      <w:r w:rsidR="00CB4379" w:rsidRPr="00CB4379">
        <w:t>3</w:t>
      </w:r>
      <w:r w:rsidRPr="00CB4379">
        <w:t>,05 sati.</w:t>
      </w:r>
    </w:p>
    <w:p w:rsidRDefault="00890FCE" w:rsidP="00890FCE" w:rsidR="00890FCE" w:rsidRPr="00CB4379">
      <w:pPr>
        <w:jc w:val="both"/>
      </w:pPr>
      <w:r w:rsidRPr="00CB4379">
        <w:t xml:space="preserve"> </w:t>
      </w:r>
    </w:p>
    <w:p w:rsidRDefault="00890FCE" w:rsidP="00890FCE" w:rsidR="00890FCE" w:rsidRPr="00CB4379">
      <w:pPr>
        <w:pStyle w:val="Naslov2"/>
        <w:rPr>
          <w:sz w:val="24"/>
        </w:rPr>
      </w:pPr>
      <w:r w:rsidRPr="00CB4379">
        <w:rPr>
          <w:bCs/>
          <w:sz w:val="24"/>
        </w:rPr>
        <w:t>Obrazloženje</w:t>
      </w:r>
    </w:p>
    <w:p w:rsidRDefault="00890FCE" w:rsidP="00890FCE" w:rsidR="00890FCE" w:rsidRPr="00CB4379"/>
    <w:p w:rsidRDefault="00CB4379" w:rsidP="00CB4379" w:rsidR="00CB4379" w:rsidRPr="00CB4379">
      <w:pPr>
        <w:jc w:val="both"/>
        <w:rPr>
          <w:bCs/>
        </w:rPr>
      </w:pPr>
      <w:r w:rsidRPr="00CB4379">
        <w:rPr>
          <w:bCs/>
        </w:rPr>
        <w:tab/>
      </w:r>
      <w:r w:rsidRPr="00CB4379">
        <w:rPr>
          <w:bCs/>
        </w:rPr>
        <w:tab/>
        <w:t xml:space="preserve">Rješenjem ovog suda poslovni broj 6 St-1336/2016-5 od 6. prosinca 2016. godine je otvoren i istovremeno zaključen stečajni postupak nad dužnikom ADEO d.o.o. Gerovo, Snježnička b.b., OIB: 97225420889, MBS: 040142018. Istim je rješenjem za stečanog upravitelja imenovana </w:t>
      </w:r>
      <w:r w:rsidRPr="00CB4379">
        <w:t>Snježana Drenški iz Samobora, Sunčani put 8, OIB: 91456479037</w:t>
      </w:r>
      <w:r w:rsidRPr="00CB4379">
        <w:rPr>
          <w:bCs/>
        </w:rPr>
        <w:t xml:space="preserve">. </w:t>
      </w:r>
    </w:p>
    <w:p w:rsidRDefault="00890FCE" w:rsidP="00CB4379" w:rsidR="00890FCE" w:rsidRPr="00CB4379">
      <w:pPr>
        <w:jc w:val="both"/>
      </w:pPr>
      <w:r w:rsidRPr="00CB4379">
        <w:tab/>
        <w:t xml:space="preserve">Rješenjem ovog suda poslovni broj </w:t>
      </w:r>
      <w:r w:rsidR="00CB4379" w:rsidRPr="00CB4379">
        <w:t xml:space="preserve">14 St-253/2017-10 </w:t>
      </w:r>
      <w:r w:rsidRPr="00CB4379">
        <w:t xml:space="preserve">od </w:t>
      </w:r>
      <w:r w:rsidR="00CB4379" w:rsidRPr="00CB4379">
        <w:t xml:space="preserve">14. rujna 2017. </w:t>
      </w:r>
      <w:r w:rsidRPr="00CB4379">
        <w:t>određeno je po prijedlogu</w:t>
      </w:r>
      <w:r w:rsidR="00CB4379" w:rsidRPr="00CB4379">
        <w:t xml:space="preserve">  osnivača društva Dalibora Abramića i</w:t>
      </w:r>
      <w:r w:rsidRPr="00CB4379">
        <w:t xml:space="preserve"> stečajnog upravitelja nastavljanje postupka radi naknadne diobe stečajne mase iza </w:t>
      </w:r>
      <w:r w:rsidR="00CB4379" w:rsidRPr="00CB4379">
        <w:rPr>
          <w:bCs/>
        </w:rPr>
        <w:t>ADEO d.o.o. Gerovo, Snježnička b.b., MBS: 040142018</w:t>
      </w:r>
      <w:r w:rsidRPr="00CB4379">
        <w:t xml:space="preserve">. Naime, nakon zaključenja stečajnog postupka nad dužnikom je naknadno pronađena imovina koja ulazi u stečajnu masu i to </w:t>
      </w:r>
      <w:r w:rsidR="00CB4379" w:rsidRPr="00CB4379">
        <w:t>nekretnine</w:t>
      </w:r>
      <w:r w:rsidRPr="00CB4379">
        <w:t>.</w:t>
      </w:r>
    </w:p>
    <w:p w:rsidRDefault="00890FCE" w:rsidP="00890FCE" w:rsidR="00890FCE" w:rsidRPr="00CB4379">
      <w:pPr>
        <w:jc w:val="both"/>
      </w:pPr>
      <w:r w:rsidRPr="00CB4379">
        <w:tab/>
        <w:t>Tijekom postupka su dobiven</w:t>
      </w:r>
      <w:r w:rsidR="00CB4379" w:rsidRPr="00CB4379">
        <w:t>im</w:t>
      </w:r>
      <w:r w:rsidRPr="00CB4379">
        <w:t xml:space="preserve"> sredstv</w:t>
      </w:r>
      <w:r w:rsidR="00CB4379" w:rsidRPr="00CB4379">
        <w:t>ima</w:t>
      </w:r>
      <w:r w:rsidRPr="00CB4379">
        <w:t xml:space="preserve"> podmiren</w:t>
      </w:r>
      <w:r w:rsidR="00CB4379" w:rsidRPr="00CB4379">
        <w:t>i</w:t>
      </w:r>
      <w:r w:rsidRPr="00CB4379">
        <w:t xml:space="preserve"> troškov</w:t>
      </w:r>
      <w:r w:rsidR="00CB4379" w:rsidRPr="00CB4379">
        <w:t>i</w:t>
      </w:r>
      <w:r w:rsidRPr="00CB4379">
        <w:t xml:space="preserve"> postupka i obvez</w:t>
      </w:r>
      <w:r w:rsidR="00CB4379" w:rsidRPr="00CB4379">
        <w:t>e</w:t>
      </w:r>
      <w:r w:rsidRPr="00CB4379">
        <w:t xml:space="preserve"> stečajne mase.</w:t>
      </w:r>
    </w:p>
    <w:p w:rsidRDefault="00890FCE" w:rsidP="00890FCE" w:rsidR="00890FCE" w:rsidRPr="00CB4379">
      <w:pPr>
        <w:jc w:val="both"/>
      </w:pPr>
      <w:r w:rsidRPr="00CB4379">
        <w:tab/>
        <w:t xml:space="preserve">Člankom 289. st.8. Stečajnog zakona </w:t>
      </w:r>
      <w:r w:rsidRPr="00CB4379">
        <w:rPr>
          <w:bCs/>
        </w:rPr>
        <w:t>(objavljen u NN 71/15,104/17)</w:t>
      </w:r>
      <w:r w:rsidRPr="00CB4379">
        <w:t xml:space="preserve"> propisano je da će nakon provedbe naknadne diobe sud donijeti rješenje o zaključenju stečajnog postupka. Budući da je naknadna dioba u ovome predmetu provedena, na temelju citirane odredbe Stečajnog zakona valjalo je odlučiti kao u izreci ovog rješenja.</w:t>
      </w:r>
    </w:p>
    <w:p w:rsidRDefault="00890FCE" w:rsidP="00890FCE" w:rsidR="00890FCE" w:rsidRPr="00CB4379">
      <w:pPr>
        <w:jc w:val="both"/>
      </w:pPr>
    </w:p>
    <w:p w:rsidRDefault="00890FCE" w:rsidP="00890FCE" w:rsidR="00890FCE" w:rsidRPr="00CB4379">
      <w:pPr>
        <w:jc w:val="center"/>
      </w:pPr>
      <w:r w:rsidRPr="00CB4379">
        <w:t xml:space="preserve">Rijeka, </w:t>
      </w:r>
      <w:r w:rsidR="00CB4379" w:rsidRPr="00CB4379">
        <w:t xml:space="preserve"> 26. listopada</w:t>
      </w:r>
      <w:r w:rsidRPr="00CB4379">
        <w:t xml:space="preserve"> 2018.</w:t>
      </w:r>
    </w:p>
    <w:p w:rsidRDefault="00890FCE" w:rsidP="00890FCE" w:rsidR="00890FCE" w:rsidRPr="00CB4379">
      <w:pPr>
        <w:jc w:val="center"/>
      </w:pPr>
    </w:p>
    <w:p w:rsidRDefault="00890FCE" w:rsidP="000C6247" w:rsidR="00890FCE" w:rsidRPr="00CB4379">
      <w:pPr>
        <w:jc w:val="both"/>
      </w:pPr>
      <w:r w:rsidRPr="00CB4379">
        <w:tab/>
      </w:r>
      <w:r w:rsidRPr="00CB4379">
        <w:tab/>
      </w:r>
      <w:r w:rsidRPr="00CB4379">
        <w:tab/>
      </w:r>
      <w:r w:rsidRPr="00CB4379">
        <w:tab/>
      </w:r>
      <w:r w:rsidRPr="00CB4379">
        <w:tab/>
      </w:r>
      <w:r w:rsidRPr="00CB4379">
        <w:tab/>
      </w:r>
      <w:r w:rsidRPr="00CB4379">
        <w:tab/>
        <w:t xml:space="preserve">                Sudac</w:t>
      </w:r>
    </w:p>
    <w:p w:rsidRDefault="004F3BCB" w:rsidP="000C6247" w:rsidR="00890FCE" w:rsidRPr="00CB4379">
      <w:pPr>
        <w:jc w:val="both"/>
      </w:pPr>
      <w:r>
        <w:tab/>
      </w:r>
      <w:r>
        <w:tab/>
      </w:r>
      <w:r>
        <w:tab/>
      </w:r>
      <w:r>
        <w:tab/>
      </w:r>
      <w:r w:rsidR="00890FCE" w:rsidRPr="00CB4379">
        <w:tab/>
      </w:r>
      <w:r w:rsidR="00890FCE" w:rsidRPr="00CB4379">
        <w:tab/>
        <w:t xml:space="preserve">        </w:t>
      </w:r>
      <w:r>
        <w:t xml:space="preserve">        </w:t>
      </w:r>
      <w:r w:rsidR="00890FCE" w:rsidRPr="00CB4379">
        <w:t xml:space="preserve">  Vera Jelenović</w:t>
      </w:r>
    </w:p>
    <w:p w:rsidRDefault="00890FCE" w:rsidP="004F3BCB" w:rsidR="00890FCE" w:rsidRPr="00CB4379">
      <w:pPr>
        <w:jc w:val="both"/>
      </w:pPr>
    </w:p>
    <w:p w:rsidRDefault="00890FCE" w:rsidP="00890FCE" w:rsidR="00890FCE" w:rsidRPr="00CB4379">
      <w:pPr>
        <w:jc w:val="both"/>
      </w:pPr>
      <w:r w:rsidRPr="00CB4379">
        <w:t>UPUTA O PRAVNOM LIJEKU:</w:t>
      </w:r>
    </w:p>
    <w:p w:rsidRDefault="00890FCE" w:rsidP="004F3BCB" w:rsidR="00B1732C" w:rsidRPr="004F3BCB">
      <w:pPr>
        <w:jc w:val="both"/>
      </w:pPr>
      <w:r w:rsidRPr="00CB4379">
        <w:tab/>
        <w:t>Protiv  ovog  rješenja nezadovoljna stranka može podnijeti žalbu u roku od 8 dana od   dana primitka istog. Dostava se smatra obavljenom istekom osmoga dana od dana objave rješenja na mrežnoj stranici e-Oglasna ploča sudova. Žalba  se podnosi putem ovog  suda u tri  istovjetna primjerka, a o žalbi odlučuje Visoki trgovački sud  Republike  Hrvatske.</w:t>
      </w:r>
    </w:p>
    <w:sectPr w:rsidR="00B1732C" w:rsidRPr="004F3BC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514" w:rsidR="008F0514">
      <w:r>
        <w:separator/>
      </w:r>
    </w:p>
  </w:endnote>
  <w:endnote w:id="0" w:type="continuationSeparator">
    <w:p w:rsidRDefault="008F0514" w:rsidR="008F0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8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514" w:rsidR="008F0514">
      <w:r>
        <w:separator/>
      </w:r>
    </w:p>
  </w:footnote>
  <w:footnote w:id="0" w:type="continuationSeparator">
    <w:p w:rsidRDefault="008F0514" w:rsidR="008F05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FCE" w:rsidP="00890FCE" w:rsidR="00890FCE" w:rsidRPr="00890FCE">
    <w:pPr>
      <w:jc w:val="right"/>
    </w:pP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</w:r>
    <w:r w:rsidRPr="00890FCE">
      <w:tab/>
      <w:t>Posl.br. 14 St-</w:t>
    </w:r>
    <w:r w:rsidR="00CB4379">
      <w:t>253/2017</w:t>
    </w:r>
    <w:r w:rsidR="004F3BCB">
      <w:t>-44</w:t>
    </w:r>
  </w:p>
  <w:p w:rsidRDefault="00890FCE" w:rsidR="00890FCE">
    <w:pPr>
      <w:pStyle w:val="Zaglavlje"/>
    </w:pPr>
  </w:p>
  <w:p w:rsidRDefault="00890FCE" w:rsidR="00890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996"/>
    <w:rsid w:val="003E3737"/>
    <w:rsid w:val="003E5377"/>
    <w:rsid w:val="003E6357"/>
    <w:rsid w:val="003F0440"/>
    <w:rsid w:val="003F08EE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3BCB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6E5C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0FCE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0514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7E6C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40E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7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F43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90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0F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8E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8E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8E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8E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90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0F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8E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8E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8E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8E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35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37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2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51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480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239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St-1336/16</izvorni_sadrzaj>
    <derivirana_varijabla naziv="DomainObject.Predmet.PrimjedbaSuca_1">Nastavak postupka radi naknadne diobe,
veza 6 St-1336/16</derivirana_varijabla>
  </DomainObject.Predmet.PrimjedbaSuca>
  <DomainObject.Predmet.ProtustrankaFormated>
    <izvorni_sadrzaj>  Stečajna masa ADEO d.o.o.</izvorni_sadrzaj>
    <derivirana_varijabla naziv="DomainObject.Predmet.ProtustrankaFormated_1">  Stečajna masa ADEO d.o.o.</derivirana_varijabla>
  </DomainObject.Predmet.ProtustrankaFormated>
  <DomainObject.Predmet.ProtustrankaFormatedOIB>
    <izvorni_sadrzaj>  Stečajna masa ADEO d.o.o., OIB 97225420889</izvorni_sadrzaj>
    <derivirana_varijabla naziv="DomainObject.Predmet.ProtustrankaFormatedOIB_1">  Stečajna masa ADEO d.o.o., OIB 97225420889</derivirana_varijabla>
  </DomainObject.Predmet.ProtustrankaFormatedOIB>
  <DomainObject.Predmet.ProtustrankaFormatedWithAdress>
    <izvorni_sadrzaj> Stečajna masa ADEO d.o.o., Snježnička bb, 51304 Gerovo</izvorni_sadrzaj>
    <derivirana_varijabla naziv="DomainObject.Predmet.ProtustrankaFormatedWithAdress_1"> Stečajna masa ADEO d.o.o., Snježnička bb, 51304 Gerovo</derivirana_varijabla>
  </DomainObject.Predmet.ProtustrankaFormatedWithAdress>
  <DomainObject.Predmet.ProtustrankaFormatedWithAdressOIB>
    <izvorni_sadrzaj> Stečajna masa ADEO d.o.o., OIB 97225420889, Snježnička bb, 51304 Gerovo</izvorni_sadrzaj>
    <derivirana_varijabla naziv="DomainObject.Predmet.ProtustrankaFormatedWithAdressOIB_1"> Stečajna masa ADEO d.o.o., OIB 97225420889, Snježnička bb, 51304 Gerovo</derivirana_varijabla>
  </DomainObject.Predmet.ProtustrankaFormatedWithAdressOIB>
  <DomainObject.Predmet.ProtustrankaWithAdress>
    <izvorni_sadrzaj>Stečajna masa ADEO d.o.o. Snježnička bb, 51304 Gerovo</izvorni_sadrzaj>
    <derivirana_varijabla naziv="DomainObject.Predmet.ProtustrankaWithAdress_1">Stečajna masa ADEO d.o.o. Snježnička bb, 51304 Gerovo</derivirana_varijabla>
  </DomainObject.Predmet.ProtustrankaWithAdress>
  <DomainObject.Predmet.ProtustrankaWithAdressOIB>
    <izvorni_sadrzaj>Stečajna masa ADEO d.o.o., OIB 97225420889, Snježnička bb, 51304 Gerovo</izvorni_sadrzaj>
    <derivirana_varijabla naziv="DomainObject.Predmet.ProtustrankaWithAdressOIB_1">Stečajna masa ADEO d.o.o., OIB 97225420889, Snježnička bb, 51304 Gerovo</derivirana_varijabla>
  </DomainObject.Predmet.ProtustrankaWithAdressOIB>
  <DomainObject.Predmet.ProtustrankaNazivFormated>
    <izvorni_sadrzaj>Stečajna masa ADEO d.o.o.</izvorni_sadrzaj>
    <derivirana_varijabla naziv="DomainObject.Predmet.ProtustrankaNazivFormated_1">Stečajna masa ADEO d.o.o.</derivirana_varijabla>
  </DomainObject.Predmet.ProtustrankaNazivFormated>
  <DomainObject.Predmet.ProtustrankaNazivFormatedOIB>
    <izvorni_sadrzaj>Stečajna masa ADEO d.o.o., OIB 97225420889</izvorni_sadrzaj>
    <derivirana_varijabla naziv="DomainObject.Predmet.ProtustrankaNazivFormatedOIB_1">Stečajna masa ADEO d.o.o., OIB 97225420889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ABRAMIĆ</izvorni_sadrzaj>
    <derivirana_varijabla naziv="DomainObject.Predmet.StrankaFormated_1">  DALIBOR ABRAMIĆ</derivirana_varijabla>
  </DomainObject.Predmet.StrankaFormated>
  <DomainObject.Predmet.StrankaFormatedOIB>
    <izvorni_sadrzaj>  DALIBOR ABRAMIĆ, OIB 97147474167</izvorni_sadrzaj>
    <derivirana_varijabla naziv="DomainObject.Predmet.StrankaFormatedOIB_1">  DALIBOR ABRAMIĆ, OIB 97147474167</derivirana_varijabla>
  </DomainObject.Predmet.StrankaFormatedOIB>
  <DomainObject.Predmet.StrankaFormatedWithAdress>
    <izvorni_sadrzaj> DALIBOR ABRAMIĆ, Eugena Kumičića 4, 51211 Matulji</izvorni_sadrzaj>
    <derivirana_varijabla naziv="DomainObject.Predmet.StrankaFormatedWithAdress_1"> DALIBOR ABRAMIĆ, Eugena Kumičića 4, 51211 Matulji</derivirana_varijabla>
  </DomainObject.Predmet.StrankaFormatedWithAdress>
  <DomainObject.Predmet.StrankaFormatedWithAdressOIB>
    <izvorni_sadrzaj> DALIBOR ABRAMIĆ, OIB 97147474167, Eugena Kumičića 4, 51211 Matulji</izvorni_sadrzaj>
    <derivirana_varijabla naziv="DomainObject.Predmet.StrankaFormatedWithAdressOIB_1"> DALIBOR ABRAMIĆ, OIB 97147474167, Eugena Kumičića 4, 51211 Matulji</derivirana_varijabla>
  </DomainObject.Predmet.StrankaFormatedWithAdressOIB>
  <DomainObject.Predmet.StrankaWithAdress>
    <izvorni_sadrzaj>DALIBOR ABRAMIĆ Eugena Kumičića 4,51211 Matulji</izvorni_sadrzaj>
    <derivirana_varijabla naziv="DomainObject.Predmet.StrankaWithAdress_1">DALIBOR ABRAMIĆ Eugena Kumičića 4,51211 Matulji</derivirana_varijabla>
  </DomainObject.Predmet.StrankaWithAdress>
  <DomainObject.Predmet.StrankaWithAdressOIB>
    <izvorni_sadrzaj>DALIBOR ABRAMIĆ, OIB 97147474167, Eugena Kumičića 4,51211 Matulji</izvorni_sadrzaj>
    <derivirana_varijabla naziv="DomainObject.Predmet.StrankaWithAdressOIB_1">DALIBOR ABRAMIĆ, OIB 97147474167, Eugena Kumičića 4,51211 Matulji</derivirana_varijabla>
  </DomainObject.Predmet.StrankaWithAdressOIB>
  <DomainObject.Predmet.StrankaNazivFormated>
    <izvorni_sadrzaj>DALIBOR ABRAMIĆ</izvorni_sadrzaj>
    <derivirana_varijabla naziv="DomainObject.Predmet.StrankaNazivFormated_1">DALIBOR ABRAMIĆ</derivirana_varijabla>
  </DomainObject.Predmet.StrankaNazivFormated>
  <DomainObject.Predmet.StrankaNazivFormatedOIB>
    <izvorni_sadrzaj>DALIBOR ABRAMIĆ, OIB 97147474167</izvorni_sadrzaj>
    <derivirana_varijabla naziv="DomainObject.Predmet.StrankaNazivFormatedOIB_1">DALIBOR ABRAMIĆ, OIB 97147474167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DALIBOR ABRAMIĆ</item>
    </izvorni_sadrzaj>
    <derivirana_varijabla naziv="DomainObject.Predmet.StrankaListFormated_1">
      <item>DALIBOR ABRAMIĆ</item>
    </derivirana_varijabla>
  </DomainObject.Predmet.StrankaListFormated>
  <DomainObject.Predmet.StrankaListFormatedOIB>
    <izvorni_sadrzaj>
      <item>DALIBOR ABRAMIĆ, OIB 97147474167</item>
    </izvorni_sadrzaj>
    <derivirana_varijabla naziv="DomainObject.Predmet.StrankaListFormatedOIB_1">
      <item>DALIBOR ABRAMIĆ, OIB 97147474167</item>
    </derivirana_varijabla>
  </DomainObject.Predmet.StrankaListFormatedOIB>
  <DomainObject.Predmet.StrankaListFormatedWithAdress>
    <izvorni_sadrzaj>
      <item>DALIBOR ABRAMIĆ, Eugena Kumičića 4, 51211 Matulji</item>
    </izvorni_sadrzaj>
    <derivirana_varijabla naziv="DomainObject.Predmet.StrankaListFormatedWithAdress_1">
      <item>DALIBOR ABRAMIĆ, Eugena Kumičića 4, 51211 Matulji</item>
    </derivirana_varijabla>
  </DomainObject.Predmet.StrankaListFormatedWithAdress>
  <DomainObject.Predmet.StrankaListFormatedWithAdressOIB>
    <izvorni_sadrzaj>
      <item>DALIBOR ABRAMIĆ, OIB 97147474167, Eugena Kumičića 4, 51211 Matulji</item>
    </izvorni_sadrzaj>
    <derivirana_varijabla naziv="DomainObject.Predmet.StrankaListFormatedWithAdressOIB_1">
      <item>DALIBOR ABRAMIĆ, OIB 97147474167, Eugena Kumičića 4, 51211 Matulji</item>
    </derivirana_varijabla>
  </DomainObject.Predmet.StrankaListFormatedWithAdressOIB>
  <DomainObject.Predmet.StrankaListNazivFormated>
    <izvorni_sadrzaj>
      <item>DALIBOR ABRAMIĆ</item>
    </izvorni_sadrzaj>
    <derivirana_varijabla naziv="DomainObject.Predmet.StrankaListNazivFormated_1">
      <item>DALIBOR ABRAMIĆ</item>
    </derivirana_varijabla>
  </DomainObject.Predmet.StrankaListNazivFormated>
  <DomainObject.Predmet.StrankaListNazivFormatedOIB>
    <izvorni_sadrzaj>
      <item>DALIBOR ABRAMIĆ, OIB 97147474167</item>
    </izvorni_sadrzaj>
    <derivirana_varijabla naziv="DomainObject.Predmet.StrankaListNazivFormatedOIB_1">
      <item>DALIBOR ABRAMIĆ, OIB 97147474167</item>
    </derivirana_varijabla>
  </DomainObject.Predmet.StrankaListNazivFormatedOIB>
  <DomainObject.Predmet.ProtuStrankaListFormated>
    <izvorni_sadrzaj>
      <item>Stečajna masa ADEO d.o.o.</item>
    </izvorni_sadrzaj>
    <derivirana_varijabla naziv="DomainObject.Predmet.ProtuStrankaListFormated_1">
      <item>Stečajna masa ADEO d.o.o.</item>
    </derivirana_varijabla>
  </DomainObject.Predmet.ProtuStrankaListFormated>
  <DomainObject.Predmet.ProtuStrankaListFormatedOIB>
    <izvorni_sadrzaj>
      <item>Stečajna masa ADEO d.o.o., OIB 97225420889</item>
    </izvorni_sadrzaj>
    <derivirana_varijabla naziv="DomainObject.Predmet.ProtuStrankaListFormatedOIB_1">
      <item>Stečajna masa ADEO d.o.o., OIB 97225420889</item>
    </derivirana_varijabla>
  </DomainObject.Predmet.ProtuStrankaListFormatedOIB>
  <DomainObject.Predmet.ProtuStrankaListFormatedWithAdress>
    <izvorni_sadrzaj>
      <item>Stečajna masa ADEO d.o.o., Snježnička bb, 51304 Gerovo</item>
    </izvorni_sadrzaj>
    <derivirana_varijabla naziv="DomainObject.Predmet.ProtuStrankaListFormatedWithAdress_1">
      <item>Stečajna masa ADEO d.o.o., Snježnička bb, 51304 Gerovo</item>
    </derivirana_varijabla>
  </DomainObject.Predmet.ProtuStrankaListFormatedWithAdress>
  <DomainObject.Predmet.ProtuStrankaListFormatedWithAdressOIB>
    <izvorni_sadrzaj>
      <item>Stečajna masa ADEO d.o.o., OIB 97225420889, Snježnička bb, 51304 Gerovo</item>
    </izvorni_sadrzaj>
    <derivirana_varijabla naziv="DomainObject.Predmet.ProtuStrankaListFormatedWithAdressOIB_1">
      <item>Stečajna masa ADEO d.o.o., OIB 97225420889, Snježnička bb, 51304 Gerovo</item>
    </derivirana_varijabla>
  </DomainObject.Predmet.ProtuStrankaListFormatedWithAdressOIB>
  <DomainObject.Predmet.ProtuStrankaListNazivFormated>
    <izvorni_sadrzaj>
      <item>Stečajna masa ADEO d.o.o.</item>
    </izvorni_sadrzaj>
    <derivirana_varijabla naziv="DomainObject.Predmet.ProtuStrankaListNazivFormated_1">
      <item>Stečajna masa ADEO d.o.o.</item>
    </derivirana_varijabla>
  </DomainObject.Predmet.ProtuStrankaListNazivFormated>
  <DomainObject.Predmet.ProtuStrankaListNazivFormatedOIB>
    <izvorni_sadrzaj>
      <item>Stečajna masa ADEO d.o.o., OIB 97225420889</item>
    </izvorni_sadrzaj>
    <derivirana_varijabla naziv="DomainObject.Predmet.ProtuStrankaListNazivFormatedOIB_1">
      <item>Stečajna masa ADEO d.o.o., OIB 97225420889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ABRAMIĆ</izvorni_sadrzaj>
    <derivirana_varijabla naziv="DomainObject.Predmet.StrankaIDrugi_1">DALIBOR ABRAMIĆ</derivirana_varijabla>
  </DomainObject.Predmet.StrankaIDrugi>
  <DomainObject.Predmet.ProtustrankaIDrugi>
    <izvorni_sadrzaj>Stečajna masa ADEO d.o.o.</izvorni_sadrzaj>
    <derivirana_varijabla naziv="DomainObject.Predmet.ProtustrankaIDrugi_1">Stečajna masa ADEO d.o.o.</derivirana_varijabla>
  </DomainObject.Predmet.ProtustrankaIDrugi>
  <DomainObject.Predmet.StrankaIDrugiAdressOIB>
    <izvorni_sadrzaj>DALIBOR ABRAMIĆ, OIB 97147474167, Eugena Kumičića 4, 51211 Matulji</izvorni_sadrzaj>
    <derivirana_varijabla naziv="DomainObject.Predmet.StrankaIDrugiAdressOIB_1">DALIBOR ABRAMIĆ, OIB 97147474167, Eugena Kumičića 4, 51211 Matulji</derivirana_varijabla>
  </DomainObject.Predmet.StrankaIDrugiAdressOIB>
  <DomainObject.Predmet.ProtustrankaIDrugiAdressOIB>
    <izvorni_sadrzaj>Stečajna masa ADEO d.o.o., OIB 97225420889, Snježnička bb, 51304 Gerovo</izvorni_sadrzaj>
    <derivirana_varijabla naziv="DomainObject.Predmet.ProtustrankaIDrugiAdressOIB_1">Stečajna masa ADEO d.o.o., OIB 97225420889, Snježnička bb,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ABRAMIĆ</item>
      <item>Stečajna masa ADEO d.o.o.</item>
    </izvorni_sadrzaj>
    <derivirana_varijabla naziv="DomainObject.Predmet.SudioniciListNaziv_1">
      <item>DALIBOR ABRAMIĆ</item>
      <item>Stečajna masa ADEO d.o.o.</item>
    </derivirana_varijabla>
  </DomainObject.Predmet.SudioniciListNaziv>
  <DomainObject.Predmet.SudioniciListAdressOIB>
    <izvorni_sadrzaj>
      <item>DALIBOR ABRAMIĆ, OIB 97147474167, Eugena Kumičića 4,51211 Matulji</item>
      <item>Stečajna masa ADEO d.o.o., OIB 97225420889, Snježnička bb,51304 Gerovo</item>
    </izvorni_sadrzaj>
    <derivirana_varijabla naziv="DomainObject.Predmet.SudioniciListAdressOIB_1">
      <item>DALIBOR ABRAMIĆ, OIB 97147474167, Eugena Kumičića 4,51211 Matulji</item>
      <item>Stečajna masa ADEO d.o.o., OIB 97225420889, Snježnička bb,51304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97147474167</item>
      <item>, OIB 97225420889</item>
    </izvorni_sadrzaj>
    <derivirana_varijabla naziv="DomainObject.Predmet.SudioniciListNazivOIB_1">
      <item>, OIB 97147474167</item>
      <item>, OIB 97225420889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St-253/2017-40</izvorni_sadrzaj>
    <derivirana_varijabla naziv="DomainObject.PredzadnjaOdlukaIzPredmeta.Oznaka_1">St-253/2017-40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370</properties:Words>
  <properties:Characters>1996</properties:Characters>
  <properties:Lines>50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2018-10-26T10:51:00Z</dcterms:created>
  <dc:creator>korlevicd</dc:creator>
  <cp:lastModifiedBy>wsadmin</cp:lastModifiedBy>
  <cp:lastPrinted>2008-12-19T07:55:00Z</cp:lastPrinted>
  <dcterms:modified xmlns:xsi="http://www.w3.org/2001/XMLSchema-instance" xsi:type="dcterms:W3CDTF">2018-10-26T10:51:00Z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(253 17 zaključenje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