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f4aa5" w14:paraId="1af4aa5" w:rsidRDefault="00FD3184" w:rsidP="00FD3184" w:rsidR="00FD3184" w:rsidRPr="00625422">
      <w:pPr>
        <w:overflowPunct/>
        <w:autoSpaceDE/>
        <w:autoSpaceDN/>
        <w:adjustRightInd/>
        <w:textAlignment w:val="auto"/>
        <w15:collapsed w:val="false"/>
        <w:rPr>
          <w:sz w:val="24"/>
          <w:szCs w:val="24"/>
          <w:lang w:eastAsia="en-US"/>
        </w:rPr>
      </w:pPr>
      <w:bookmarkStart w:name="_GoBack" w:id="0"/>
      <w:bookmarkEnd w:id="0"/>
      <w:r w:rsidRPr="00625422">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FD3184" w:rsidP="00FD3184" w:rsidR="00FD3184" w:rsidRPr="00625422">
      <w:pPr>
        <w:overflowPunct/>
        <w:autoSpaceDE/>
        <w:autoSpaceDN/>
        <w:adjustRightInd/>
        <w:textAlignment w:val="auto"/>
        <w:rPr>
          <w:sz w:val="24"/>
          <w:szCs w:val="24"/>
          <w:lang w:eastAsia="en-US"/>
        </w:rPr>
      </w:pPr>
      <w:r w:rsidRPr="00625422">
        <w:rPr>
          <w:sz w:val="24"/>
          <w:szCs w:val="24"/>
          <w:lang w:eastAsia="en-US"/>
        </w:rPr>
        <w:t>REPUBLIKA HRVATSKA</w:t>
      </w:r>
    </w:p>
    <w:p w:rsidRDefault="00FD3184" w:rsidP="00FD3184" w:rsidR="00FD3184" w:rsidRPr="00625422">
      <w:pPr>
        <w:overflowPunct/>
        <w:autoSpaceDE/>
        <w:autoSpaceDN/>
        <w:adjustRightInd/>
        <w:textAlignment w:val="auto"/>
        <w:rPr>
          <w:sz w:val="24"/>
          <w:szCs w:val="24"/>
          <w:lang w:eastAsia="en-US"/>
        </w:rPr>
      </w:pPr>
      <w:r w:rsidRPr="00625422">
        <w:rPr>
          <w:sz w:val="24"/>
          <w:szCs w:val="24"/>
          <w:lang w:eastAsia="en-US"/>
        </w:rPr>
        <w:t>TRGOVAČKI SUD U ZAGREBU</w:t>
      </w:r>
    </w:p>
    <w:p w:rsidRDefault="00FD3184" w:rsidP="00FD3184" w:rsidR="00FD3184" w:rsidRPr="00625422">
      <w:pPr>
        <w:overflowPunct/>
        <w:autoSpaceDE/>
        <w:autoSpaceDN/>
        <w:adjustRightInd/>
        <w:textAlignment w:val="auto"/>
        <w:rPr>
          <w:sz w:val="24"/>
          <w:szCs w:val="24"/>
          <w:lang w:eastAsia="en-US"/>
        </w:rPr>
      </w:pPr>
      <w:r w:rsidRPr="00625422">
        <w:rPr>
          <w:sz w:val="24"/>
          <w:szCs w:val="24"/>
          <w:lang w:eastAsia="en-US"/>
        </w:rPr>
        <w:t xml:space="preserve">Zagreb, </w:t>
      </w:r>
      <w:proofErr w:type="spellStart"/>
      <w:r w:rsidRPr="00625422">
        <w:rPr>
          <w:sz w:val="24"/>
          <w:szCs w:val="24"/>
          <w:lang w:eastAsia="en-US"/>
        </w:rPr>
        <w:t>Amruševa</w:t>
      </w:r>
      <w:proofErr w:type="spellEnd"/>
      <w:r w:rsidRPr="00625422">
        <w:rPr>
          <w:sz w:val="24"/>
          <w:szCs w:val="24"/>
          <w:lang w:eastAsia="en-US"/>
        </w:rPr>
        <w:t xml:space="preserve"> 2/II     </w:t>
      </w:r>
      <w:r w:rsidRPr="00625422">
        <w:rPr>
          <w:sz w:val="24"/>
          <w:szCs w:val="24"/>
          <w:lang w:eastAsia="en-US"/>
        </w:rPr>
        <w:tab/>
      </w:r>
      <w:r w:rsidRPr="00625422">
        <w:rPr>
          <w:sz w:val="24"/>
          <w:szCs w:val="24"/>
          <w:lang w:eastAsia="en-US"/>
        </w:rPr>
        <w:tab/>
      </w:r>
      <w:r w:rsidRPr="00625422">
        <w:rPr>
          <w:sz w:val="24"/>
          <w:szCs w:val="24"/>
          <w:lang w:eastAsia="en-US"/>
        </w:rPr>
        <w:tab/>
      </w:r>
      <w:r w:rsidRPr="00625422">
        <w:rPr>
          <w:sz w:val="24"/>
          <w:szCs w:val="24"/>
          <w:lang w:eastAsia="en-US"/>
        </w:rPr>
        <w:tab/>
      </w:r>
      <w:r w:rsidRPr="00625422">
        <w:rPr>
          <w:sz w:val="24"/>
          <w:szCs w:val="24"/>
          <w:lang w:eastAsia="en-US"/>
        </w:rPr>
        <w:tab/>
      </w:r>
      <w:r w:rsidRPr="00625422">
        <w:rPr>
          <w:sz w:val="24"/>
          <w:szCs w:val="24"/>
          <w:lang w:eastAsia="en-US"/>
        </w:rPr>
        <w:tab/>
        <w:t xml:space="preserve">                                    </w:t>
      </w:r>
    </w:p>
    <w:p w:rsidRDefault="00FD3184" w:rsidP="00FD3184" w:rsidR="00FD3184" w:rsidRPr="00625422">
      <w:pPr>
        <w:overflowPunct/>
        <w:autoSpaceDE/>
        <w:autoSpaceDN/>
        <w:adjustRightInd/>
        <w:jc w:val="right"/>
        <w:textAlignment w:val="auto"/>
        <w:rPr>
          <w:sz w:val="24"/>
          <w:szCs w:val="24"/>
          <w:lang w:eastAsia="en-US"/>
        </w:rPr>
      </w:pPr>
    </w:p>
    <w:p w:rsidRDefault="00FD3184" w:rsidP="00FD3184" w:rsidR="00FD3184" w:rsidRPr="00625422">
      <w:pPr>
        <w:overflowPunct/>
        <w:autoSpaceDE/>
        <w:autoSpaceDN/>
        <w:adjustRightInd/>
        <w:jc w:val="center"/>
        <w:textAlignment w:val="auto"/>
        <w:rPr>
          <w:sz w:val="24"/>
          <w:szCs w:val="24"/>
          <w:lang w:eastAsia="en-US"/>
        </w:rPr>
      </w:pPr>
      <w:r w:rsidRPr="00625422">
        <w:rPr>
          <w:sz w:val="24"/>
          <w:szCs w:val="24"/>
          <w:lang w:eastAsia="en-US"/>
        </w:rPr>
        <w:t>R E P U B L I K A  H R V A T S K A</w:t>
      </w:r>
    </w:p>
    <w:p w:rsidRDefault="00FD3184" w:rsidP="00FD3184" w:rsidR="00FD3184" w:rsidRPr="00625422">
      <w:pPr>
        <w:overflowPunct/>
        <w:autoSpaceDE/>
        <w:autoSpaceDN/>
        <w:adjustRightInd/>
        <w:jc w:val="center"/>
        <w:textAlignment w:val="auto"/>
        <w:rPr>
          <w:sz w:val="24"/>
          <w:szCs w:val="24"/>
          <w:lang w:eastAsia="en-US"/>
        </w:rPr>
      </w:pPr>
    </w:p>
    <w:p w:rsidRDefault="008276DE" w:rsidP="00FD3184" w:rsidR="00FD3184" w:rsidRPr="00625422">
      <w:pPr>
        <w:overflowPunct/>
        <w:autoSpaceDE/>
        <w:autoSpaceDN/>
        <w:adjustRightInd/>
        <w:jc w:val="center"/>
        <w:textAlignment w:val="auto"/>
        <w:rPr>
          <w:sz w:val="24"/>
          <w:szCs w:val="24"/>
          <w:lang w:eastAsia="en-US"/>
        </w:rPr>
      </w:pPr>
      <w:r w:rsidRPr="00625422">
        <w:rPr>
          <w:sz w:val="24"/>
          <w:szCs w:val="24"/>
          <w:lang w:eastAsia="en-US"/>
        </w:rPr>
        <w:t>Z A K L J U Č A K</w:t>
      </w:r>
    </w:p>
    <w:p w:rsidRDefault="00FD3184" w:rsidP="00FD3184" w:rsidR="00FD3184" w:rsidRPr="00625422">
      <w:pPr>
        <w:overflowPunct/>
        <w:autoSpaceDE/>
        <w:autoSpaceDN/>
        <w:adjustRightInd/>
        <w:jc w:val="center"/>
        <w:textAlignment w:val="auto"/>
        <w:rPr>
          <w:sz w:val="24"/>
          <w:szCs w:val="24"/>
          <w:lang w:eastAsia="en-US"/>
        </w:rPr>
      </w:pPr>
    </w:p>
    <w:p w:rsidRDefault="004C1301" w:rsidP="004C1301" w:rsidR="004C1301" w:rsidRPr="00625422">
      <w:pPr>
        <w:pStyle w:val="Uvuenotijeloteksta"/>
        <w:ind w:firstLine="426"/>
        <w:jc w:val="both"/>
        <w:rPr>
          <w:sz w:val="24"/>
          <w:szCs w:val="24"/>
        </w:rPr>
      </w:pPr>
      <w:r w:rsidRPr="00625422">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OLUJIĆ CONSTRUCTUM d.o.o., Zagreb, </w:t>
      </w:r>
      <w:proofErr w:type="spellStart"/>
      <w:r w:rsidRPr="00625422">
        <w:rPr>
          <w:sz w:val="24"/>
          <w:szCs w:val="24"/>
        </w:rPr>
        <w:t>Podvežička</w:t>
      </w:r>
      <w:proofErr w:type="spellEnd"/>
      <w:r w:rsidRPr="00625422">
        <w:rPr>
          <w:sz w:val="24"/>
          <w:szCs w:val="24"/>
        </w:rPr>
        <w:t xml:space="preserve"> 16, OIB: 84134614235, dana </w:t>
      </w:r>
      <w:r w:rsidR="00625422">
        <w:rPr>
          <w:sz w:val="24"/>
          <w:szCs w:val="24"/>
        </w:rPr>
        <w:t>21. rujna</w:t>
      </w:r>
      <w:r w:rsidRPr="00625422">
        <w:rPr>
          <w:sz w:val="24"/>
          <w:szCs w:val="24"/>
        </w:rPr>
        <w:t xml:space="preserve"> 2018. godine</w:t>
      </w:r>
    </w:p>
    <w:p w:rsidRDefault="007E25EB" w:rsidP="007E25EB" w:rsidR="007E25EB" w:rsidRPr="00625422">
      <w:pPr>
        <w:ind w:firstLine="555"/>
        <w:jc w:val="both"/>
        <w:rPr>
          <w:sz w:val="24"/>
          <w:szCs w:val="24"/>
        </w:rPr>
      </w:pPr>
    </w:p>
    <w:p w:rsidRDefault="007E25EB" w:rsidP="007E25EB" w:rsidR="007E25EB" w:rsidRPr="00625422">
      <w:pPr>
        <w:ind w:firstLine="709"/>
        <w:jc w:val="center"/>
        <w:rPr>
          <w:sz w:val="24"/>
          <w:szCs w:val="24"/>
        </w:rPr>
      </w:pPr>
      <w:r w:rsidRPr="00625422">
        <w:rPr>
          <w:sz w:val="24"/>
          <w:szCs w:val="24"/>
        </w:rPr>
        <w:t xml:space="preserve">z a k </w:t>
      </w:r>
      <w:proofErr w:type="spellStart"/>
      <w:r w:rsidRPr="00625422">
        <w:rPr>
          <w:sz w:val="24"/>
          <w:szCs w:val="24"/>
        </w:rPr>
        <w:t>lj</w:t>
      </w:r>
      <w:proofErr w:type="spellEnd"/>
      <w:r w:rsidRPr="00625422">
        <w:rPr>
          <w:sz w:val="24"/>
          <w:szCs w:val="24"/>
        </w:rPr>
        <w:t xml:space="preserve"> u č i o  j e</w:t>
      </w:r>
    </w:p>
    <w:p w:rsidRDefault="007E25EB" w:rsidP="007E25EB" w:rsidR="007E25EB" w:rsidRPr="00625422">
      <w:pPr>
        <w:ind w:left="720"/>
        <w:jc w:val="both"/>
        <w:rPr>
          <w:sz w:val="24"/>
          <w:szCs w:val="24"/>
        </w:rPr>
      </w:pPr>
    </w:p>
    <w:p w:rsidRDefault="000804F6" w:rsidP="00625422" w:rsidR="00E34475" w:rsidRPr="00625422">
      <w:pPr>
        <w:ind w:firstLine="349" w:left="360"/>
        <w:jc w:val="both"/>
        <w:rPr>
          <w:sz w:val="24"/>
          <w:szCs w:val="24"/>
        </w:rPr>
      </w:pPr>
      <w:r w:rsidRPr="00625422">
        <w:rPr>
          <w:sz w:val="24"/>
          <w:szCs w:val="24"/>
        </w:rPr>
        <w:t>Nalaže se</w:t>
      </w:r>
      <w:r w:rsidR="004C1301" w:rsidRPr="00625422">
        <w:rPr>
          <w:sz w:val="24"/>
          <w:szCs w:val="24"/>
        </w:rPr>
        <w:t xml:space="preserve"> privremenom</w:t>
      </w:r>
      <w:r w:rsidRPr="00625422">
        <w:rPr>
          <w:sz w:val="24"/>
          <w:szCs w:val="24"/>
        </w:rPr>
        <w:t xml:space="preserve"> stečajnom upravitelju</w:t>
      </w:r>
      <w:r w:rsidR="00522116" w:rsidRPr="00625422">
        <w:rPr>
          <w:sz w:val="24"/>
          <w:szCs w:val="24"/>
        </w:rPr>
        <w:t xml:space="preserve"> </w:t>
      </w:r>
      <w:r w:rsidR="004C1301" w:rsidRPr="00625422">
        <w:rPr>
          <w:sz w:val="24"/>
          <w:szCs w:val="24"/>
        </w:rPr>
        <w:t xml:space="preserve">Krešimir </w:t>
      </w:r>
      <w:proofErr w:type="spellStart"/>
      <w:r w:rsidR="004C1301" w:rsidRPr="00625422">
        <w:rPr>
          <w:sz w:val="24"/>
          <w:szCs w:val="24"/>
        </w:rPr>
        <w:t>Panjaković</w:t>
      </w:r>
      <w:proofErr w:type="spellEnd"/>
      <w:r w:rsidR="004C1301" w:rsidRPr="00625422">
        <w:rPr>
          <w:sz w:val="24"/>
          <w:szCs w:val="24"/>
        </w:rPr>
        <w:t xml:space="preserve"> iz Osijeka, </w:t>
      </w:r>
      <w:proofErr w:type="spellStart"/>
      <w:r w:rsidR="004C1301" w:rsidRPr="00625422">
        <w:rPr>
          <w:sz w:val="24"/>
          <w:szCs w:val="24"/>
        </w:rPr>
        <w:t>Gornjodravska</w:t>
      </w:r>
      <w:proofErr w:type="spellEnd"/>
      <w:r w:rsidR="004C1301" w:rsidRPr="00625422">
        <w:rPr>
          <w:sz w:val="24"/>
          <w:szCs w:val="24"/>
        </w:rPr>
        <w:t xml:space="preserve"> 89a, OIB: 39814088271</w:t>
      </w:r>
      <w:r w:rsidR="00E34475" w:rsidRPr="00625422">
        <w:rPr>
          <w:sz w:val="24"/>
          <w:szCs w:val="24"/>
        </w:rPr>
        <w:t>, u roku osam dana</w:t>
      </w:r>
      <w:r w:rsidR="004C1301" w:rsidRPr="00625422">
        <w:rPr>
          <w:sz w:val="24"/>
          <w:szCs w:val="24"/>
        </w:rPr>
        <w:t xml:space="preserve"> obavijestiti sud je li postupio po zapisniku ovog suda s ročišta od 03. srpnja 2018., kao i očitovati se postoji li </w:t>
      </w:r>
      <w:r w:rsidR="00625422" w:rsidRPr="00625422">
        <w:rPr>
          <w:sz w:val="24"/>
          <w:szCs w:val="24"/>
        </w:rPr>
        <w:t>razlog za otvaranje stečajnog postupka</w:t>
      </w:r>
      <w:r w:rsidR="00E34475" w:rsidRPr="00625422">
        <w:rPr>
          <w:sz w:val="24"/>
          <w:szCs w:val="24"/>
        </w:rPr>
        <w:t xml:space="preserve"> </w:t>
      </w:r>
    </w:p>
    <w:p w:rsidRDefault="003A3392" w:rsidP="000804F6" w:rsidR="003A3392" w:rsidRPr="00625422">
      <w:pPr>
        <w:ind w:firstLine="709"/>
        <w:jc w:val="both"/>
        <w:rPr>
          <w:sz w:val="24"/>
          <w:szCs w:val="24"/>
        </w:rPr>
      </w:pPr>
    </w:p>
    <w:p w:rsidRDefault="007E25EB" w:rsidP="007E25EB" w:rsidR="007E25EB" w:rsidRPr="00625422">
      <w:pPr>
        <w:ind w:firstLine="709"/>
        <w:jc w:val="both"/>
        <w:rPr>
          <w:sz w:val="24"/>
          <w:szCs w:val="24"/>
        </w:rPr>
      </w:pPr>
    </w:p>
    <w:p w:rsidRDefault="007E25EB" w:rsidP="007E25EB" w:rsidR="007E25EB" w:rsidRPr="00625422">
      <w:pPr>
        <w:ind w:firstLine="720"/>
        <w:jc w:val="center"/>
        <w:rPr>
          <w:sz w:val="24"/>
          <w:szCs w:val="24"/>
        </w:rPr>
      </w:pPr>
      <w:r w:rsidRPr="00625422">
        <w:rPr>
          <w:sz w:val="24"/>
          <w:szCs w:val="24"/>
        </w:rPr>
        <w:t xml:space="preserve">U Zagrebu, </w:t>
      </w:r>
      <w:r w:rsidR="00625422">
        <w:rPr>
          <w:sz w:val="24"/>
          <w:szCs w:val="24"/>
        </w:rPr>
        <w:t>21. rujna</w:t>
      </w:r>
      <w:r w:rsidR="000804F6" w:rsidRPr="00625422">
        <w:rPr>
          <w:sz w:val="24"/>
          <w:szCs w:val="24"/>
        </w:rPr>
        <w:t xml:space="preserve"> 201</w:t>
      </w:r>
      <w:r w:rsidR="00B21CBA" w:rsidRPr="00625422">
        <w:rPr>
          <w:sz w:val="24"/>
          <w:szCs w:val="24"/>
        </w:rPr>
        <w:t>8</w:t>
      </w:r>
      <w:r w:rsidRPr="00625422">
        <w:rPr>
          <w:sz w:val="24"/>
          <w:szCs w:val="24"/>
        </w:rPr>
        <w:t>.</w:t>
      </w:r>
      <w:r w:rsidR="00FD3184" w:rsidRPr="00625422">
        <w:rPr>
          <w:sz w:val="24"/>
          <w:szCs w:val="24"/>
        </w:rPr>
        <w:t xml:space="preserve"> godine</w:t>
      </w:r>
    </w:p>
    <w:p w:rsidRDefault="007E25EB" w:rsidP="007E25EB" w:rsidR="007E25EB" w:rsidRPr="00625422">
      <w:pPr>
        <w:ind w:firstLine="720"/>
        <w:jc w:val="center"/>
        <w:rPr>
          <w:sz w:val="24"/>
          <w:szCs w:val="24"/>
        </w:rPr>
      </w:pPr>
    </w:p>
    <w:p w:rsidRDefault="007E25EB" w:rsidP="007E25EB" w:rsidR="00416EC9" w:rsidRPr="00625422">
      <w:pPr>
        <w:tabs>
          <w:tab w:pos="5100" w:val="left"/>
        </w:tabs>
        <w:ind w:firstLine="720"/>
        <w:jc w:val="both"/>
        <w:rPr>
          <w:sz w:val="24"/>
          <w:szCs w:val="24"/>
        </w:rPr>
      </w:pPr>
      <w:r w:rsidRPr="00625422">
        <w:rPr>
          <w:sz w:val="24"/>
          <w:szCs w:val="24"/>
        </w:rPr>
        <w:tab/>
      </w:r>
    </w:p>
    <w:p w:rsidRDefault="00416EC9" w:rsidP="00FD3184" w:rsidR="007E25EB" w:rsidRPr="00625422">
      <w:pPr>
        <w:tabs>
          <w:tab w:pos="5100" w:val="left"/>
        </w:tabs>
        <w:ind w:firstLine="720"/>
        <w:jc w:val="right"/>
        <w:rPr>
          <w:sz w:val="24"/>
          <w:szCs w:val="24"/>
        </w:rPr>
      </w:pPr>
      <w:r w:rsidRPr="00625422">
        <w:rPr>
          <w:sz w:val="24"/>
          <w:szCs w:val="24"/>
        </w:rPr>
        <w:tab/>
      </w:r>
      <w:r w:rsidRPr="00625422">
        <w:rPr>
          <w:sz w:val="24"/>
          <w:szCs w:val="24"/>
        </w:rPr>
        <w:tab/>
      </w:r>
      <w:r w:rsidR="007E25EB" w:rsidRPr="00625422">
        <w:rPr>
          <w:sz w:val="24"/>
          <w:szCs w:val="24"/>
        </w:rPr>
        <w:t>Sudac:</w:t>
      </w:r>
    </w:p>
    <w:p w:rsidRDefault="00FD3184" w:rsidP="00E62EC8" w:rsidR="00E62EC8" w:rsidRPr="00E62EC8">
      <w:pPr>
        <w:pStyle w:val="Bezproreda"/>
        <w:jc w:val="right"/>
        <w:rPr>
          <w:sz w:val="24"/>
          <w:szCs w:val="24"/>
        </w:rPr>
      </w:pPr>
      <w:r w:rsidRPr="00E62EC8">
        <w:rPr>
          <w:sz w:val="24"/>
          <w:szCs w:val="24"/>
        </w:rPr>
        <w:t>Vesna Sremac Šoštar</w:t>
      </w:r>
      <w:r w:rsidR="00E62EC8" w:rsidRPr="00E62EC8">
        <w:rPr>
          <w:sz w:val="24"/>
          <w:szCs w:val="24"/>
        </w:rPr>
        <w:t>,v.r.</w:t>
      </w:r>
    </w:p>
    <w:p w:rsidRDefault="00E62EC8" w:rsidP="00E62EC8" w:rsidR="00E62EC8" w:rsidRPr="00E62EC8">
      <w:pPr>
        <w:pStyle w:val="Bezproreda"/>
        <w:jc w:val="right"/>
        <w:rPr>
          <w:sz w:val="24"/>
          <w:szCs w:val="24"/>
        </w:rPr>
      </w:pPr>
      <w:r w:rsidRPr="00E62EC8">
        <w:rPr>
          <w:sz w:val="24"/>
          <w:szCs w:val="24"/>
        </w:rPr>
        <w:t xml:space="preserve">Za točnost </w:t>
      </w:r>
      <w:proofErr w:type="spellStart"/>
      <w:r w:rsidRPr="00E62EC8">
        <w:rPr>
          <w:sz w:val="24"/>
          <w:szCs w:val="24"/>
        </w:rPr>
        <w:t>otpravka</w:t>
      </w:r>
      <w:proofErr w:type="spellEnd"/>
    </w:p>
    <w:p w:rsidRDefault="00E62EC8" w:rsidP="00E62EC8" w:rsidR="00FD3184" w:rsidRPr="00E62EC8">
      <w:pPr>
        <w:pStyle w:val="Bezproreda"/>
        <w:jc w:val="right"/>
        <w:rPr>
          <w:sz w:val="24"/>
          <w:szCs w:val="24"/>
        </w:rPr>
      </w:pPr>
      <w:r w:rsidRPr="00E62EC8">
        <w:rPr>
          <w:sz w:val="24"/>
          <w:szCs w:val="24"/>
        </w:rPr>
        <w:t>Matea Bizjak</w:t>
      </w:r>
    </w:p>
    <w:p w:rsidRDefault="00AA39CF" w:rsidP="007E25EB" w:rsidR="00AA39CF" w:rsidRPr="00625422">
      <w:pPr>
        <w:ind w:left="5040"/>
        <w:rPr>
          <w:sz w:val="24"/>
          <w:szCs w:val="24"/>
        </w:rPr>
      </w:pPr>
    </w:p>
    <w:p w:rsidRDefault="00771B5A" w:rsidR="00771B5A" w:rsidRPr="00625422">
      <w:pPr>
        <w:jc w:val="both"/>
        <w:rPr>
          <w:sz w:val="24"/>
          <w:szCs w:val="24"/>
        </w:rPr>
      </w:pPr>
    </w:p>
    <w:p w:rsidRDefault="007E25EB" w:rsidR="007E25EB" w:rsidRPr="00625422">
      <w:pPr>
        <w:jc w:val="both"/>
        <w:rPr>
          <w:sz w:val="24"/>
          <w:szCs w:val="24"/>
        </w:rPr>
      </w:pPr>
      <w:r w:rsidRPr="00625422">
        <w:rPr>
          <w:sz w:val="24"/>
          <w:szCs w:val="24"/>
        </w:rPr>
        <w:t>Uputa o pravnom lijeku:</w:t>
      </w:r>
    </w:p>
    <w:p w:rsidRDefault="007E25EB" w:rsidR="007E25EB" w:rsidRPr="00625422">
      <w:pPr>
        <w:jc w:val="both"/>
        <w:rPr>
          <w:sz w:val="24"/>
          <w:szCs w:val="24"/>
        </w:rPr>
      </w:pPr>
      <w:r w:rsidRPr="00625422">
        <w:rPr>
          <w:sz w:val="24"/>
          <w:szCs w:val="24"/>
        </w:rPr>
        <w:t>Protiv zaključka nije dopuštena žalba (čl. 11. stavak 9. SZ-a)</w:t>
      </w:r>
    </w:p>
    <w:p w:rsidRDefault="007E25EB" w:rsidR="007E25EB" w:rsidRPr="00625422">
      <w:pPr>
        <w:jc w:val="both"/>
        <w:rPr>
          <w:sz w:val="24"/>
          <w:szCs w:val="24"/>
        </w:rPr>
      </w:pPr>
    </w:p>
    <w:p w:rsidRDefault="007E25EB" w:rsidR="007E25EB" w:rsidRPr="00625422">
      <w:pPr>
        <w:jc w:val="both"/>
        <w:rPr>
          <w:sz w:val="24"/>
          <w:szCs w:val="24"/>
        </w:rPr>
      </w:pPr>
    </w:p>
    <w:p w:rsidRDefault="0059369F" w:rsidP="0059369F" w:rsidR="0059369F" w:rsidRPr="00625422">
      <w:pPr>
        <w:pStyle w:val="Odlomakpopisa"/>
        <w:ind w:left="1069"/>
        <w:jc w:val="both"/>
        <w:rPr>
          <w:rFonts w:hAnsi="Times New Roman" w:ascii="Times New Roman"/>
        </w:rPr>
      </w:pPr>
    </w:p>
    <w:sectPr w:rsidR="0059369F" w:rsidRPr="00625422">
      <w:headerReference w:type="default" r:id="rId10"/>
      <w:headerReference w:type="firs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650C" w:rsidR="008E650C">
      <w:r>
        <w:separator/>
      </w:r>
    </w:p>
  </w:endnote>
  <w:endnote w:id="0" w:type="continuationSeparator">
    <w:p w:rsidRDefault="008E650C" w:rsidR="008E65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650C" w:rsidR="008E650C">
      <w:r>
        <w:separator/>
      </w:r>
    </w:p>
  </w:footnote>
  <w:footnote w:id="0" w:type="continuationSeparator">
    <w:p w:rsidRDefault="008E650C" w:rsidR="008E65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1084" w:rsidR="00031084">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A4E03">
      <w:rPr>
        <w:rStyle w:val="Brojstranice"/>
        <w:noProof/>
      </w:rPr>
      <w:t>2</w:t>
    </w:r>
    <w:r>
      <w:rPr>
        <w:rStyle w:val="Brojstranice"/>
      </w:rPr>
      <w:fldChar w:fldCharType="end"/>
    </w:r>
  </w:p>
  <w:p w:rsidRDefault="00031084" w:rsidR="00031084">
    <w:pPr>
      <w:pStyle w:val="Zaglavlje"/>
      <w:jc w:val="right"/>
    </w:pPr>
    <w:r>
      <w:rPr>
        <w:b/>
        <w:sz w:val="24"/>
      </w:rPr>
      <w:t xml:space="preserve">  </w:t>
    </w:r>
    <w:r w:rsidRPr="00482933">
      <w:rPr>
        <w:sz w:val="24"/>
      </w:rPr>
      <w:t>40.</w:t>
    </w:r>
    <w:r>
      <w:rPr>
        <w:b/>
        <w:sz w:val="24"/>
      </w:rPr>
      <w:t xml:space="preserve"> </w:t>
    </w:r>
    <w:r w:rsidRPr="00482933">
      <w:rPr>
        <w:sz w:val="24"/>
      </w:rPr>
      <w:t>S</w:t>
    </w:r>
    <w:r>
      <w:rPr>
        <w:sz w:val="24"/>
      </w:rPr>
      <w:t>t-1</w:t>
    </w:r>
    <w:r w:rsidR="006B7136">
      <w:rPr>
        <w:sz w:val="24"/>
      </w:rPr>
      <w:t>325</w:t>
    </w:r>
    <w:r>
      <w:rPr>
        <w:sz w:val="24"/>
      </w:rPr>
      <w:t>/13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9525685"/>
      <w:docPartObj>
        <w:docPartGallery w:val="Page Numbers (Top of Page)"/>
        <w:docPartUnique/>
      </w:docPartObj>
    </w:sdtPr>
    <w:sdtEndPr>
      <w:rPr>
        <w:sz w:val="24"/>
        <w:szCs w:val="24"/>
      </w:rPr>
    </w:sdtEndPr>
    <w:sdtContent>
      <w:p w:rsidRDefault="00FD3184" w:rsidP="00FD3184" w:rsidR="00FD3184" w:rsidRPr="00FD3184">
        <w:pPr>
          <w:pStyle w:val="Zaglavlje"/>
          <w:jc w:val="right"/>
          <w:rPr>
            <w:sz w:val="24"/>
            <w:szCs w:val="24"/>
          </w:rPr>
        </w:pPr>
        <w:r w:rsidRPr="00FD3184">
          <w:rPr>
            <w:sz w:val="24"/>
            <w:szCs w:val="24"/>
          </w:rPr>
          <w:t>48.St-</w:t>
        </w:r>
        <w:r w:rsidR="004C1301">
          <w:rPr>
            <w:sz w:val="24"/>
            <w:szCs w:val="24"/>
          </w:rPr>
          <w:t>5313/16</w:t>
        </w:r>
      </w:p>
    </w:sdtContent>
  </w:sdt>
  <w:p w:rsidRDefault="00FD3184" w:rsidR="00FD318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2463A4"/>
    <w:multiLevelType w:val="hybridMultilevel"/>
    <w:tmpl w:val="AFD02E8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5">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6">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7">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8">
    <w:nsid w:val="64793F03"/>
    <w:multiLevelType w:val="hybridMultilevel"/>
    <w:tmpl w:val="6C0C7538"/>
    <w:lvl w:tplc="88687C7E" w:ilvl="0">
      <w:start w:val="48"/>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9">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0">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1">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9"/>
  </w:num>
  <w:num w:numId="3">
    <w:abstractNumId w:val="6"/>
  </w:num>
  <w:num w:numId="4">
    <w:abstractNumId w:val="3"/>
  </w:num>
  <w:num w:numId="5">
    <w:abstractNumId w:val="5"/>
  </w:num>
  <w:num w:numId="6">
    <w:abstractNumId w:val="7"/>
  </w:num>
  <w:num w:numId="7">
    <w:abstractNumId w:val="4"/>
  </w:num>
  <w:num w:numId="8">
    <w:abstractNumId w:val="11"/>
  </w:num>
  <w:num w:numId="9">
    <w:abstractNumId w:val="10"/>
  </w:num>
  <w:num w:numId="10">
    <w:abstractNumId w:val="2"/>
  </w:num>
  <w:num w:numId="11">
    <w:abstractNumId w:val="0"/>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31084"/>
    <w:rsid w:val="00070266"/>
    <w:rsid w:val="000804F6"/>
    <w:rsid w:val="000C7CBA"/>
    <w:rsid w:val="00167283"/>
    <w:rsid w:val="001900DF"/>
    <w:rsid w:val="00295E31"/>
    <w:rsid w:val="002C312A"/>
    <w:rsid w:val="002D467B"/>
    <w:rsid w:val="002F2E52"/>
    <w:rsid w:val="00306418"/>
    <w:rsid w:val="003501C2"/>
    <w:rsid w:val="00370656"/>
    <w:rsid w:val="00396DCF"/>
    <w:rsid w:val="003A3392"/>
    <w:rsid w:val="003A6A9B"/>
    <w:rsid w:val="00416EC9"/>
    <w:rsid w:val="00446B6E"/>
    <w:rsid w:val="00485B2D"/>
    <w:rsid w:val="00487DCF"/>
    <w:rsid w:val="004A4E03"/>
    <w:rsid w:val="004C1301"/>
    <w:rsid w:val="004E6024"/>
    <w:rsid w:val="00522116"/>
    <w:rsid w:val="005301C2"/>
    <w:rsid w:val="005500C1"/>
    <w:rsid w:val="00585D13"/>
    <w:rsid w:val="0059369F"/>
    <w:rsid w:val="005B5C24"/>
    <w:rsid w:val="00625422"/>
    <w:rsid w:val="006B7136"/>
    <w:rsid w:val="00741EBD"/>
    <w:rsid w:val="00771B5A"/>
    <w:rsid w:val="00780D64"/>
    <w:rsid w:val="007B7411"/>
    <w:rsid w:val="007B7D48"/>
    <w:rsid w:val="007C641A"/>
    <w:rsid w:val="007E25EB"/>
    <w:rsid w:val="008276DE"/>
    <w:rsid w:val="00827A83"/>
    <w:rsid w:val="00835BE9"/>
    <w:rsid w:val="00867929"/>
    <w:rsid w:val="00887FE4"/>
    <w:rsid w:val="008D19E9"/>
    <w:rsid w:val="008E650C"/>
    <w:rsid w:val="009612EC"/>
    <w:rsid w:val="009670A7"/>
    <w:rsid w:val="0097258C"/>
    <w:rsid w:val="009833E9"/>
    <w:rsid w:val="00996838"/>
    <w:rsid w:val="009C02FC"/>
    <w:rsid w:val="00A36D10"/>
    <w:rsid w:val="00A62ED0"/>
    <w:rsid w:val="00A638B6"/>
    <w:rsid w:val="00A63BFE"/>
    <w:rsid w:val="00A86E7F"/>
    <w:rsid w:val="00AA39CF"/>
    <w:rsid w:val="00AA6060"/>
    <w:rsid w:val="00AC21F6"/>
    <w:rsid w:val="00AE276E"/>
    <w:rsid w:val="00B21CBA"/>
    <w:rsid w:val="00BA6F39"/>
    <w:rsid w:val="00C23A77"/>
    <w:rsid w:val="00C6682D"/>
    <w:rsid w:val="00CA1E24"/>
    <w:rsid w:val="00CC0D0F"/>
    <w:rsid w:val="00CC3F98"/>
    <w:rsid w:val="00CD1E44"/>
    <w:rsid w:val="00CD5E4F"/>
    <w:rsid w:val="00D3336A"/>
    <w:rsid w:val="00E30669"/>
    <w:rsid w:val="00E34475"/>
    <w:rsid w:val="00E34FBF"/>
    <w:rsid w:val="00E62EC8"/>
    <w:rsid w:val="00EC05F0"/>
    <w:rsid w:val="00F17708"/>
    <w:rsid w:val="00F37AEA"/>
    <w:rsid w:val="00F56F36"/>
    <w:rsid w:val="00F927D9"/>
    <w:rsid w:val="00FD15BB"/>
    <w:rsid w:val="00FD31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482933"/>
    <w:rPr>
      <w:rFonts w:cs="Tahoma" w:hAnsi="Tahoma" w:ascii="Tahoma"/>
      <w:sz w:val="16"/>
      <w:szCs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Referencakomentara" w:type="character">
    <w:name w:val="annotation reference"/>
    <w:rsid w:val="00593642"/>
    <w:rPr>
      <w:sz w:val="18"/>
      <w:szCs w:val="18"/>
    </w:rPr>
  </w:style>
  <w:style w:styleId="Tekstkomentara" w:type="paragraph">
    <w:name w:val="annotation text"/>
    <w:basedOn w:val="Normal"/>
    <w:link w:val="TekstkomentaraChar"/>
    <w:rsid w:val="00593642"/>
    <w:rPr>
      <w:sz w:val="24"/>
      <w:szCs w:val="24"/>
    </w:rPr>
  </w:style>
  <w:style w:customStyle="true" w:styleId="TekstkomentaraChar" w:type="character">
    <w:name w:val="Tekst komentara Char"/>
    <w:link w:val="Tekstkomentara"/>
    <w:rsid w:val="00593642"/>
    <w:rPr>
      <w:sz w:val="24"/>
      <w:szCs w:val="24"/>
      <w:lang w:eastAsia="hr-HR" w:val="hr-HR"/>
    </w:rPr>
  </w:style>
  <w:style w:styleId="Predmetkomentara" w:type="paragraph">
    <w:name w:val="annotation subject"/>
    <w:basedOn w:val="Tekstkomentara"/>
    <w:next w:val="Tekstkomentara"/>
    <w:link w:val="PredmetkomentaraChar"/>
    <w:rsid w:val="00593642"/>
    <w:rPr>
      <w:b/>
      <w:bCs/>
      <w:sz w:val="20"/>
      <w:szCs w:val="20"/>
    </w:rPr>
  </w:style>
  <w:style w:customStyle="true" w:styleId="PredmetkomentaraChar" w:type="character">
    <w:name w:val="Predmet komentara Char"/>
    <w:link w:val="Predmetkomentara"/>
    <w:rsid w:val="00593642"/>
    <w:rPr>
      <w:b/>
      <w:bCs/>
      <w:sz w:val="24"/>
      <w:szCs w:val="24"/>
      <w:lang w:eastAsia="hr-HR" w:val="hr-HR"/>
    </w:rPr>
  </w:style>
  <w:style w:customStyle="true" w:styleId="ZaglavljeChar" w:type="character">
    <w:name w:val="Zaglavlje Char"/>
    <w:basedOn w:val="Zadanifontodlomka"/>
    <w:link w:val="Zaglavlje"/>
    <w:uiPriority w:val="99"/>
    <w:rsid w:val="00FD3184"/>
  </w:style>
  <w:style w:styleId="Odlomakpopisa" w:type="paragraph">
    <w:name w:val="List Paragraph"/>
    <w:basedOn w:val="Normal"/>
    <w:uiPriority w:val="34"/>
    <w:qFormat/>
    <w:rsid w:val="00FD3184"/>
    <w:pPr>
      <w:overflowPunct/>
      <w:autoSpaceDE/>
      <w:autoSpaceDN/>
      <w:adjustRightInd/>
      <w:ind w:left="720"/>
      <w:contextualSpacing/>
      <w:textAlignment w:val="auto"/>
    </w:pPr>
    <w:rPr>
      <w:rFonts w:eastAsiaTheme="minorEastAsia" w:hAnsiTheme="minorHAnsi" w:asciiTheme="minorHAnsi"/>
      <w:sz w:val="24"/>
      <w:szCs w:val="24"/>
    </w:rPr>
  </w:style>
  <w:style w:styleId="Uvuenotijeloteksta" w:type="paragraph">
    <w:name w:val="Body Text Indent"/>
    <w:basedOn w:val="Normal"/>
    <w:link w:val="UvuenotijelotekstaChar"/>
    <w:rsid w:val="004C1301"/>
    <w:pPr>
      <w:spacing w:after="120"/>
      <w:ind w:left="283"/>
    </w:pPr>
  </w:style>
  <w:style w:customStyle="true" w:styleId="UvuenotijelotekstaChar" w:type="character">
    <w:name w:val="Uvučeno tijelo teksta Char"/>
    <w:basedOn w:val="Zadanifontodlomka"/>
    <w:link w:val="Uvuenotijeloteksta"/>
    <w:rsid w:val="004C1301"/>
  </w:style>
  <w:style w:styleId="Tekstrezerviranogmjesta" w:type="character">
    <w:name w:val="Placeholder Text"/>
    <w:basedOn w:val="Zadanifontodlomka"/>
    <w:uiPriority w:val="99"/>
    <w:semiHidden/>
    <w:rsid w:val="00E62EC8"/>
    <w:rPr>
      <w:color w:val="808080"/>
      <w:bdr w:space="0" w:sz="0" w:color="auto" w:val="none"/>
      <w:shd w:fill="auto" w:color="auto" w:val="clear"/>
    </w:rPr>
  </w:style>
  <w:style w:customStyle="true" w:styleId="eSPISCCParagraphDefaultFont" w:type="character">
    <w:name w:val="eSPIS_CC_Paragraph Default Font"/>
    <w:basedOn w:val="Zadanifontodlomka"/>
    <w:rsid w:val="00E62EC8"/>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E62EC8"/>
    <w:rPr>
      <w:sz w:val="24"/>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E62EC8"/>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E62EC8"/>
    <w:rPr>
      <w:rFonts w:cs="Times New Roman" w:hAnsi="Times New Roman" w:ascii="Times New Roman"/>
      <w:sz w:val="24"/>
      <w:szCs w:val="24"/>
      <w:bdr w:space="0" w:sz="0" w:color="auto" w:val="none"/>
      <w:shd w:fill="CCFFCC" w:color="auto" w:val="clear"/>
      <w:lang w:eastAsia="en-US" w:val="hr-HR"/>
    </w:rPr>
  </w:style>
  <w:style w:styleId="Bezproreda" w:type="paragraph">
    <w:name w:val="No Spacing"/>
    <w:uiPriority w:val="1"/>
    <w:qFormat/>
    <w:rsid w:val="00E62EC8"/>
    <w:pPr>
      <w:overflowPunct w:val="false"/>
      <w:autoSpaceDE w:val="false"/>
      <w:autoSpaceDN w:val="false"/>
      <w:adjustRightInd w:val="false"/>
      <w:textAlignment w:val="baseline"/>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482933"/>
    <w:rPr>
      <w:rFonts w:ascii="Tahoma" w:cs="Tahoma" w:hAnsi="Tahoma"/>
      <w:sz w:val="16"/>
      <w:szCs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Referencakomentara" w:type="character">
    <w:name w:val="annotation reference"/>
    <w:rsid w:val="00593642"/>
    <w:rPr>
      <w:sz w:val="18"/>
      <w:szCs w:val="18"/>
    </w:rPr>
  </w:style>
  <w:style w:styleId="Tekstkomentara" w:type="paragraph">
    <w:name w:val="annotation text"/>
    <w:basedOn w:val="Normal"/>
    <w:link w:val="TekstkomentaraChar"/>
    <w:rsid w:val="00593642"/>
    <w:rPr>
      <w:sz w:val="24"/>
      <w:szCs w:val="24"/>
    </w:rPr>
  </w:style>
  <w:style w:customStyle="1" w:styleId="TekstkomentaraChar" w:type="character">
    <w:name w:val="Tekst komentara Char"/>
    <w:link w:val="Tekstkomentara"/>
    <w:rsid w:val="00593642"/>
    <w:rPr>
      <w:sz w:val="24"/>
      <w:szCs w:val="24"/>
      <w:lang w:eastAsia="hr-HR" w:val="hr-HR"/>
    </w:rPr>
  </w:style>
  <w:style w:styleId="Predmetkomentara" w:type="paragraph">
    <w:name w:val="annotation subject"/>
    <w:basedOn w:val="Tekstkomentara"/>
    <w:next w:val="Tekstkomentara"/>
    <w:link w:val="PredmetkomentaraChar"/>
    <w:rsid w:val="00593642"/>
    <w:rPr>
      <w:b/>
      <w:bCs/>
      <w:sz w:val="20"/>
      <w:szCs w:val="20"/>
    </w:rPr>
  </w:style>
  <w:style w:customStyle="1" w:styleId="PredmetkomentaraChar" w:type="character">
    <w:name w:val="Predmet komentara Char"/>
    <w:link w:val="Predmetkomentara"/>
    <w:rsid w:val="00593642"/>
    <w:rPr>
      <w:b/>
      <w:bCs/>
      <w:sz w:val="24"/>
      <w:szCs w:val="24"/>
      <w:lang w:eastAsia="hr-HR" w:val="hr-HR"/>
    </w:rPr>
  </w:style>
  <w:style w:customStyle="1" w:styleId="ZaglavljeChar" w:type="character">
    <w:name w:val="Zaglavlje Char"/>
    <w:basedOn w:val="Zadanifontodlomka"/>
    <w:link w:val="Zaglavlje"/>
    <w:uiPriority w:val="99"/>
    <w:rsid w:val="00FD3184"/>
  </w:style>
  <w:style w:styleId="Odlomakpopisa" w:type="paragraph">
    <w:name w:val="List Paragraph"/>
    <w:basedOn w:val="Normal"/>
    <w:uiPriority w:val="34"/>
    <w:qFormat/>
    <w:rsid w:val="00FD3184"/>
    <w:pPr>
      <w:overflowPunct/>
      <w:autoSpaceDE/>
      <w:autoSpaceDN/>
      <w:adjustRightInd/>
      <w:ind w:left="720"/>
      <w:contextualSpacing/>
      <w:textAlignment w:val="auto"/>
    </w:pPr>
    <w:rPr>
      <w:rFonts w:asciiTheme="minorHAnsi" w:eastAsiaTheme="minorEastAsia" w:hAnsiTheme="minorHAnsi"/>
      <w:sz w:val="24"/>
      <w:szCs w:val="24"/>
    </w:rPr>
  </w:style>
  <w:style w:styleId="Uvuenotijeloteksta" w:type="paragraph">
    <w:name w:val="Body Text Indent"/>
    <w:basedOn w:val="Normal"/>
    <w:link w:val="UvuenotijelotekstaChar"/>
    <w:rsid w:val="004C1301"/>
    <w:pPr>
      <w:spacing w:after="120"/>
      <w:ind w:left="283"/>
    </w:pPr>
  </w:style>
  <w:style w:customStyle="1" w:styleId="UvuenotijelotekstaChar" w:type="character">
    <w:name w:val="Uvučeno tijelo teksta Char"/>
    <w:basedOn w:val="Zadanifontodlomka"/>
    <w:link w:val="Uvuenotijeloteksta"/>
    <w:rsid w:val="004C1301"/>
  </w:style>
  <w:style w:styleId="Tekstrezerviranogmjesta" w:type="character">
    <w:name w:val="Placeholder Text"/>
    <w:basedOn w:val="Zadanifontodlomka"/>
    <w:uiPriority w:val="99"/>
    <w:semiHidden/>
    <w:rsid w:val="00E62EC8"/>
    <w:rPr>
      <w:color w:val="808080"/>
      <w:bdr w:color="auto" w:space="0" w:sz="0" w:val="none"/>
      <w:shd w:color="auto" w:fill="auto" w:val="clear"/>
    </w:rPr>
  </w:style>
  <w:style w:customStyle="1" w:styleId="eSPISCCParagraphDefaultFont" w:type="character">
    <w:name w:val="eSPIS_CC_Paragraph Default Font"/>
    <w:basedOn w:val="Zadanifontodlomka"/>
    <w:rsid w:val="00E62EC8"/>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E62EC8"/>
    <w:rPr>
      <w:sz w:val="24"/>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E62EC8"/>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E62EC8"/>
    <w:rPr>
      <w:rFonts w:ascii="Times New Roman" w:cs="Times New Roman" w:hAnsi="Times New Roman"/>
      <w:sz w:val="24"/>
      <w:szCs w:val="24"/>
      <w:bdr w:color="auto" w:space="0" w:sz="0" w:val="none"/>
      <w:shd w:color="auto" w:fill="CCFFCC" w:val="clear"/>
      <w:lang w:eastAsia="en-US" w:val="hr-HR"/>
    </w:rPr>
  </w:style>
  <w:style w:styleId="Bezproreda" w:type="paragraph">
    <w:name w:val="No Spacing"/>
    <w:uiPriority w:val="1"/>
    <w:qFormat/>
    <w:rsid w:val="00E62EC8"/>
    <w:p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5313</izvorni_sadrzaj>
    <derivirana_varijabla naziv="DomainObject.Predmet.Broj_1">5313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2016.</izvorni_sadrzaj>
    <derivirana_varijabla naziv="DomainObject.Predmet.DatumOsnivanja_1">29.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St-5313/2016</izvorni_sadrzaj>
    <derivirana_varijabla naziv="DomainObject.Predmet.OznakaBroj_1">St-5313/2016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OLUJIĆ CONSTRUCTUM d.o.o. zastupanog po punomoćniku Mario Olujić</izvorni_sadrzaj>
    <derivirana_varijabla naziv="DomainObject.Predmet.ProtustrankaFormated_1">  OLUJIĆ CONSTRUCTUM d.o.o. zastupanog po punomoćniku Mario Olujić</derivirana_varijabla>
  </DomainObject.Predmet.ProtustrankaFormated>
  <DomainObject.Predmet.ProtustrankaFormatedOIB>
    <izvorni_sadrzaj>  OLUJIĆ CONSTRUCTUM d.o.o., OIB 84134614235 zastupanog po punomoćniku Mario Olujić</izvorni_sadrzaj>
    <derivirana_varijabla naziv="DomainObject.Predmet.ProtustrankaFormatedOIB_1">  OLUJIĆ CONSTRUCTUM d.o.o., OIB 84134614235 zastupanog po punomoćniku Mario Olujić</derivirana_varijabla>
  </DomainObject.Predmet.ProtustrankaFormatedOIB>
  <DomainObject.Predmet.ProtustrankaFormatedWithAdress>
    <izvorni_sadrzaj> OLUJIĆ CONSTRUCTUM d.o.o., Podvežička 16, 10000 Zagreb zastupanog po punomoćniku Mario Olujić</izvorni_sadrzaj>
    <derivirana_varijabla naziv="DomainObject.Predmet.ProtustrankaFormatedWithAdress_1"> OLUJIĆ CONSTRUCTUM d.o.o., Podvežička 16, 10000 Zagreb zastupanog po punomoćniku Mario Olujić</derivirana_varijabla>
  </DomainObject.Predmet.ProtustrankaFormatedWithAdress>
  <DomainObject.Predmet.ProtustrankaFormatedWithAdressOIB>
    <izvorni_sadrzaj> OLUJIĆ CONSTRUCTUM d.o.o., OIB 84134614235, Podvežička 16, 10000 Zagreb zastupanog po punomoćniku Mario Olujić</izvorni_sadrzaj>
    <derivirana_varijabla naziv="DomainObject.Predmet.ProtustrankaFormatedWithAdressOIB_1"> OLUJIĆ CONSTRUCTUM d.o.o., OIB 84134614235, Podvežička 16, 10000 Zagreb zastupanog po punomoćniku Mario Olujić</derivirana_varijabla>
  </DomainObject.Predmet.ProtustrankaFormatedWithAdressOIB>
  <DomainObject.Predmet.ProtustrankaWithAdress>
    <izvorni_sadrzaj>OLUJIĆ CONSTRUCTUM d.o.o. Podvežička 16, 10000 Zagreb</izvorni_sadrzaj>
    <derivirana_varijabla naziv="DomainObject.Predmet.ProtustrankaWithAdress_1">OLUJIĆ CONSTRUCTUM d.o.o. Podvežička 16, 10000 Zagreb</derivirana_varijabla>
  </DomainObject.Predmet.ProtustrankaWithAdress>
  <DomainObject.Predmet.ProtustrankaWithAdressOIB>
    <izvorni_sadrzaj>OLUJIĆ CONSTRUCTUM d.o.o., OIB 84134614235, Podvežička 16, 10000 Zagreb</izvorni_sadrzaj>
    <derivirana_varijabla naziv="DomainObject.Predmet.ProtustrankaWithAdressOIB_1">OLUJIĆ CONSTRUCTUM d.o.o., OIB 84134614235, Podvežička 16, 10000 Zagreb</derivirana_varijabla>
  </DomainObject.Predmet.ProtustrankaWithAdressOIB>
  <DomainObject.Predmet.ProtustrankaNazivFormated>
    <izvorni_sadrzaj>OLUJIĆ CONSTRUCTUM d.o.o.</izvorni_sadrzaj>
    <derivirana_varijabla naziv="DomainObject.Predmet.ProtustrankaNazivFormated_1">OLUJIĆ CONSTRUCTUM d.o.o.</derivirana_varijabla>
  </DomainObject.Predmet.ProtustrankaNazivFormated>
  <DomainObject.Predmet.ProtustrankaNazivFormatedOIB>
    <izvorni_sadrzaj>OLUJIĆ CONSTRUCTUM d.o.o., OIB 84134614235</izvorni_sadrzaj>
    <derivirana_varijabla naziv="DomainObject.Predmet.ProtustrankaNazivFormatedOIB_1">OLUJIĆ CONSTRUCTUM d.o.o., OIB 84134614235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OLUJIĆ CONSTRUCTUM d.o.o. zastupanog po punomoćniku Mario Olujić</item>
    </izvorni_sadrzaj>
    <derivirana_varijabla naziv="DomainObject.Predmet.ProtuStrankaListFormated_1">
      <item>OLUJIĆ CONSTRUCTUM d.o.o. zastupanog po punomoćniku Mario Olujić</item>
    </derivirana_varijabla>
  </DomainObject.Predmet.ProtuStrankaListFormated>
  <DomainObject.Predmet.ProtuStrankaListFormatedOIB>
    <izvorni_sadrzaj>
      <item>OLUJIĆ CONSTRUCTUM d.o.o., OIB 84134614235 zastupanog po punomoćniku Mario Olujić</item>
    </izvorni_sadrzaj>
    <derivirana_varijabla naziv="DomainObject.Predmet.ProtuStrankaListFormatedOIB_1">
      <item>OLUJIĆ CONSTRUCTUM d.o.o., OIB 84134614235 zastupanog po punomoćniku Mario Olujić</item>
    </derivirana_varijabla>
  </DomainObject.Predmet.ProtuStrankaListFormatedOIB>
  <DomainObject.Predmet.ProtuStrankaListFormatedWithAdress>
    <izvorni_sadrzaj>
      <item>OLUJIĆ CONSTRUCTUM d.o.o., Podvežička 16, 10000 Zagreb zastupanog po punomoćniku Mario Olujić</item>
    </izvorni_sadrzaj>
    <derivirana_varijabla naziv="DomainObject.Predmet.ProtuStrankaListFormatedWithAdress_1">
      <item>OLUJIĆ CONSTRUCTUM d.o.o., Podvežička 16, 10000 Zagreb zastupanog po punomoćniku Mario Olujić</item>
    </derivirana_varijabla>
  </DomainObject.Predmet.ProtuStrankaListFormatedWithAdress>
  <DomainObject.Predmet.ProtuStrankaListFormatedWithAdressOIB>
    <izvorni_sadrzaj>
      <item>OLUJIĆ CONSTRUCTUM d.o.o., OIB 84134614235, Podvežička 16, 10000 Zagreb zastupanog po punomoćniku Mario Olujić</item>
    </izvorni_sadrzaj>
    <derivirana_varijabla naziv="DomainObject.Predmet.ProtuStrankaListFormatedWithAdressOIB_1">
      <item>OLUJIĆ CONSTRUCTUM d.o.o., OIB 84134614235, Podvežička 16, 10000 Zagreb zastupanog po punomoćniku Mario Olujić</item>
    </derivirana_varijabla>
  </DomainObject.Predmet.ProtuStrankaListFormatedWithAdressOIB>
  <DomainObject.Predmet.ProtuStrankaListNazivFormated>
    <izvorni_sadrzaj>
      <item>OLUJIĆ CONSTRUCTUM d.o.o.</item>
    </izvorni_sadrzaj>
    <derivirana_varijabla naziv="DomainObject.Predmet.ProtuStrankaListNazivFormated_1">
      <item>OLUJIĆ CONSTRUCTUM d.o.o.</item>
    </derivirana_varijabla>
  </DomainObject.Predmet.ProtuStrankaListNazivFormated>
  <DomainObject.Predmet.ProtuStrankaListNazivFormatedOIB>
    <izvorni_sadrzaj>
      <item>OLUJIĆ CONSTRUCTUM d.o.o., OIB 84134614235</item>
    </izvorni_sadrzaj>
    <derivirana_varijabla naziv="DomainObject.Predmet.ProtuStrankaListNazivFormatedOIB_1">
      <item>OLUJIĆ CONSTRUCTUM d.o.o., OIB 84134614235</item>
    </derivirana_varijabla>
  </DomainObject.Predmet.ProtuStrankaListNazivFormatedOIB>
  <DomainObject.Predmet.OstaliListFormated>
    <izvorni_sadrzaj>
      <item>Mario Olujić punomoćnik sudionika u postupku OLUJIĆ CONSTRUCTUM d.o.o.</item>
      <item>Županijsko državno odvjetništvo u Zagrebu, GUO</item>
      <item>ŽDO u Zagrebu punomoćnik sudionika u postupku RH MF Porezna uprava Zagreb</item>
      <item>Krešimir Panjaković</item>
    </izvorni_sadrzaj>
    <derivirana_varijabla naziv="DomainObject.Predmet.OstaliListFormated_1">
      <item>Mario Olujić punomoćnik sudionika u postupku OLUJIĆ CONSTRUCTUM d.o.o.</item>
      <item>Županijsko državno odvjetništvo u Zagrebu, GUO</item>
      <item>ŽDO u Zagrebu punomoćnik sudionika u postupku RH MF Porezna uprava Zagreb</item>
      <item>Krešimir Panjaković</item>
    </derivirana_varijabla>
  </DomainObject.Predmet.OstaliListFormated>
  <DomainObject.Predmet.OstaliListFormatedOIB>
    <izvorni_sadrzaj>
      <item>Mario Olujić, OIB 69622692525 punomoćnik sudionika u postupku OLUJIĆ CONSTRUCTUM d.o.o.</item>
      <item>Županijsko državno odvjetništvo u Zagrebu, GUO</item>
      <item>ŽDO u Zagrebu, OIB 16488001145 punomoćnik sudionika u postupku RH MF Porezna uprava Zagreb</item>
      <item>Krešimir Panjaković, OIB 39814088271</item>
    </izvorni_sadrzaj>
    <derivirana_varijabla naziv="DomainObject.Predmet.OstaliListFormatedOIB_1">
      <item>Mario Olujić, OIB 69622692525 punomoćnik sudionika u postupku OLUJIĆ CONSTRUCTUM d.o.o.</item>
      <item>Županijsko državno odvjetništvo u Zagrebu, GUO</item>
      <item>ŽDO u Zagrebu, OIB 16488001145 punomoćnik sudionika u postupku RH MF Porezna uprava Zagreb</item>
      <item>Krešimir Panjaković, OIB 39814088271</item>
    </derivirana_varijabla>
  </DomainObject.Predmet.OstaliListFormatedOIB>
  <DomainObject.Predmet.OstaliListFormatedWithAdress>
    <izvorni_sadrzaj>
      <item>Mario Olujić, Podvežička 16, 10000 Zagreb punomoćnik sudionika u postupku OLUJIĆ CONSTRUCTUM d.o.o.</item>
      <item>Županijsko državno odvjetništvo u Zagrebu, GUO, Savska cesta 41, 10000 Zagreb</item>
      <item>ŽDO u Zagrebu, Savska cesta 41, 10000 Zagreb punomoćnik sudionika u postupku RH MF Porezna uprava Zagreb</item>
      <item>Krešimir Panjaković, Gornjodravska Obala 89a, 31000 Osijek</item>
    </izvorni_sadrzaj>
    <derivirana_varijabla naziv="DomainObject.Predmet.OstaliListFormatedWithAdress_1">
      <item>Mario Olujić, Podvežička 16, 10000 Zagreb punomoćnik sudionika u postupku OLUJIĆ CONSTRUCTUM d.o.o.</item>
      <item>Županijsko državno odvjetništvo u Zagrebu, GUO, Savska cesta 41, 10000 Zagreb</item>
      <item>ŽDO u Zagrebu, Savska cesta 41, 10000 Zagreb punomoćnik sudionika u postupku RH MF Porezna uprava Zagreb</item>
      <item>Krešimir Panjaković, Gornjodravska Obala 89a, 31000 Osijek</item>
    </derivirana_varijabla>
  </DomainObject.Predmet.OstaliListFormatedWithAdress>
  <DomainObject.Predmet.OstaliListFormatedWithAdressOIB>
    <izvorni_sadrzaj>
      <item>Mario Olujić, OIB 69622692525, Podvežička 16, 10000 Zagreb punomoćnik sudionika u postupku OLUJIĆ CONSTRUCTUM d.o.o.</item>
      <item>Županijsko državno odvjetništvo u Zagrebu, GUO, Savska cesta 41, 10000 Zagreb</item>
      <item>ŽDO u Zagrebu, OIB 16488001145, Savska cesta 41, 10000 Zagreb punomoćnik sudionika u postupku RH MF Porezna uprava Zagreb</item>
      <item>Krešimir Panjaković, OIB 39814088271, Gornjodravska Obala 89a, 31000 Osijek</item>
    </izvorni_sadrzaj>
    <derivirana_varijabla naziv="DomainObject.Predmet.OstaliListFormatedWithAdressOIB_1">
      <item>Mario Olujić, OIB 69622692525, Podvežička 16, 10000 Zagreb punomoćnik sudionika u postupku OLUJIĆ CONSTRUCTUM d.o.o.</item>
      <item>Županijsko državno odvjetništvo u Zagrebu, GUO, Savska cesta 41, 10000 Zagreb</item>
      <item>ŽDO u Zagrebu, OIB 16488001145, Savska cesta 41, 10000 Zagreb punomoćnik sudionika u postupku RH MF Porezna uprava Zagreb</item>
      <item>Krešimir Panjaković, OIB 39814088271, Gornjodravska Obala 89a, 31000 Osijek</item>
    </derivirana_varijabla>
  </DomainObject.Predmet.OstaliListFormatedWithAdressOIB>
  <DomainObject.Predmet.OstaliListNazivFormated>
    <izvorni_sadrzaj>
      <item>Mario Olujić</item>
      <item>Županijsko državno odvjetništvo u Zagrebu, GUO</item>
      <item>ŽDO u Zagrebu</item>
      <item>Krešimir Panjaković</item>
    </izvorni_sadrzaj>
    <derivirana_varijabla naziv="DomainObject.Predmet.OstaliListNazivFormated_1">
      <item>Mario Olujić</item>
      <item>Županijsko državno odvjetništvo u Zagrebu, GUO</item>
      <item>ŽDO u Zagrebu</item>
      <item>Krešimir Panjaković</item>
    </derivirana_varijabla>
  </DomainObject.Predmet.OstaliListNazivFormated>
  <DomainObject.Predmet.OstaliListNazivFormatedOIB>
    <izvorni_sadrzaj>
      <item>Mario Olujić, OIB 69622692525</item>
      <item>Županijsko državno odvjetništvo u Zagrebu, GUO</item>
      <item>ŽDO u Zagrebu, OIB 16488001145</item>
      <item>Krešimir Panjaković, OIB 39814088271</item>
    </izvorni_sadrzaj>
    <derivirana_varijabla naziv="DomainObject.Predmet.OstaliListNazivFormatedOIB_1">
      <item>Mario Olujić, OIB 69622692525</item>
      <item>Županijsko državno odvjetništvo u Zagrebu, GUO</item>
      <item>ŽDO u Zagrebu, OIB 16488001145</item>
      <item>Krešimir Panjaković, OIB 39814088271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OLUJIĆ CONSTRUCTUM d.o.o.</izvorni_sadrzaj>
    <derivirana_varijabla naziv="DomainObject.Predmet.ProtustrankaIDrugi_1">OLUJIĆ CONSTRUCTUM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OLUJIĆ CONSTRUCTUM d.o.o., OIB 84134614235, Podvežička 16, 10000 Zagreb</izvorni_sadrzaj>
    <derivirana_varijabla naziv="DomainObject.Predmet.ProtustrankaIDrugiAdressOIB_1">OLUJIĆ CONSTRUCTUM d.o.o., OIB 84134614235, Podvežička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OLUJIĆ CONSTRUCTUM d.o.o.</item>
      <item>FINA Regionalni centar Zagreb</item>
      <item>Mario Olujić</item>
      <item>Županijsko državno odvjetništvo u Zagrebu, GUO</item>
      <item>RH MF Porezna uprava Zagreb</item>
      <item>ŽDO u Zagrebu</item>
      <item>Krešimir Panjaković</item>
    </izvorni_sadrzaj>
    <derivirana_varijabla naziv="DomainObject.Predmet.SudioniciListNaziv_1">
      <item>OLUJIĆ CONSTRUCTUM d.o.o.</item>
      <item>FINA Regionalni centar Zagreb</item>
      <item>Mario Olujić</item>
      <item>Županijsko državno odvjetništvo u Zagrebu, GUO</item>
      <item>RH MF Porezna uprava Zagreb</item>
      <item>ŽDO u Zagrebu</item>
      <item>Krešimir Panjaković</item>
    </derivirana_varijabla>
  </DomainObject.Predmet.SudioniciListNaziv>
  <DomainObject.Predmet.SudioniciListAdressOIB>
    <izvorni_sadrzaj>
      <item>OLUJIĆ CONSTRUCTUM d.o.o., OIB 84134614235, Podvežička 16,10000 Zagreb</item>
      <item>FINA Regionalni centar Zagreb, OIB 85821130368, Trg svibanjskih žrtava 1995. 1,10000 Zagreb</item>
      <item>Mario Olujić, OIB 69622692525, Podvežička 16,10000 Zagreb</item>
      <item>Županijsko državno odvjetništvo u Zagrebu, GUO, Savska cesta 41,10000 Zagreb</item>
      <item>RH MF Porezna uprava Zagreb, OIB 18683136487</item>
      <item>ŽDO u Zagrebu, OIB 16488001145, Savska cesta 41,10000 Zagreb</item>
      <item>Krešimir Panjaković, OIB 39814088271, Gornjodravska Obala 89a,31000 Osijek</item>
    </izvorni_sadrzaj>
    <derivirana_varijabla naziv="DomainObject.Predmet.SudioniciListAdressOIB_1">
      <item>OLUJIĆ CONSTRUCTUM d.o.o., OIB 84134614235, Podvežička 16,10000 Zagreb</item>
      <item>FINA Regionalni centar Zagreb, OIB 85821130368, Trg svibanjskih žrtava 1995. 1,10000 Zagreb</item>
      <item>Mario Olujić, OIB 69622692525, Podvežička 16,10000 Zagreb</item>
      <item>Županijsko državno odvjetništvo u Zagrebu, GUO, Savska cesta 41,10000 Zagreb</item>
      <item>RH MF Porezna uprava Zagreb, OIB 18683136487</item>
      <item>ŽDO u Zagrebu, OIB 16488001145, Savska cesta 41,10000 Zagreb</item>
      <item>Krešimir Panjaković, OIB 39814088271, Gornjodravska Obala 89a,31000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84134614235</item>
      <item>, OIB 85821130368</item>
      <item>, OIB 69622692525</item>
      <item>, OIB null</item>
      <item>, OIB 18683136487</item>
      <item>, OIB 16488001145</item>
      <item>, OIB 39814088271</item>
    </izvorni_sadrzaj>
    <derivirana_varijabla naziv="DomainObject.Predmet.SudioniciListNazivOIB_1">
      <item>, OIB 84134614235</item>
      <item>, OIB 85821130368</item>
      <item>, OIB 69622692525</item>
      <item>, OIB null</item>
      <item>, OIB 18683136487</item>
      <item>, OIB 16488001145</item>
      <item>, OIB 39814088271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zvorni_sadrzaj>
    <derivirana_varijabla naziv="DomainObject.Predmet.StecajniUpraviteljiListAddressOIB_1">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166</properties:Words>
  <properties:Characters>802</properties:Characters>
  <properties:Lines>36</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2018-09-21T12:05:00Z</dcterms:created>
  <dc:creator>Unknown</dc:creator>
  <cp:lastModifiedBy>Matea Bizjak</cp:lastModifiedBy>
  <cp:lastPrinted>2018-09-21T12:10:00Z</cp:lastPrinted>
  <dcterms:modified xmlns:xsi="http://www.w3.org/2001/XMLSchema-instance" xsi:type="dcterms:W3CDTF">2018-09-21T12:10:00Z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(Zaključak-privremenom stečajnom upravitelju.docx)</vt:lpwstr>
  </prop:property>
  <prop:property name="CC_coloring" pid="4" fmtid="{D5CDD505-2E9C-101B-9397-08002B2CF9AE}">
    <vt:bool>false</vt:bool>
  </prop:property>
  <prop:property name="BrojStranica" pid="5" fmtid="{D5CDD505-2E9C-101B-9397-08002B2CF9AE}">
    <vt:i4>1</vt:i4>
  </prop:property>
</prop:Properties>
</file>