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c3e6" w14:paraId="7d9c3e6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67897" w:rsidR="00D21B3A" w:rsidRPr="008662DA">
        <w:tc>
          <w:tcPr>
            <w:tcW w:type="dxa" w:w="3060"/>
          </w:tcPr>
          <w:p w:rsidRDefault="00D21B3A" w:rsidP="00067897" w:rsidR="00D21B3A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1B3A" w:rsidP="00067897" w:rsidR="00D21B3A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D21B3A" w:rsidP="00067897" w:rsidR="00D21B3A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D21B3A" w:rsidP="00067897" w:rsidR="00D21B3A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D21B3A" w:rsidP="00D21B3A" w:rsidR="00D21B3A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r>
        <w:rPr>
          <w:sz w:val="24"/>
          <w:szCs w:val="24"/>
        </w:rPr>
        <w:t>622/2017</w:t>
      </w:r>
      <w:r w:rsidR="001C72F3">
        <w:rPr>
          <w:sz w:val="24"/>
          <w:szCs w:val="24"/>
        </w:rPr>
        <w:t>-31</w:t>
      </w:r>
    </w:p>
    <w:p w:rsidRDefault="00D21B3A" w:rsidP="00D21B3A" w:rsidR="00D21B3A" w:rsidRPr="008662DA">
      <w:pPr>
        <w:jc w:val="center"/>
        <w:rPr>
          <w:sz w:val="24"/>
          <w:szCs w:val="24"/>
        </w:rPr>
      </w:pPr>
    </w:p>
    <w:p w:rsidRDefault="00D21B3A" w:rsidP="00D21B3A" w:rsidR="00D21B3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D21B3A" w:rsidP="00D21B3A" w:rsidR="00D21B3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D21B3A" w:rsidP="00D21B3A" w:rsidR="00D21B3A">
      <w:pPr>
        <w:ind w:left="2880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8662DA">
        <w:rPr>
          <w:sz w:val="24"/>
          <w:szCs w:val="24"/>
        </w:rPr>
        <w:t>R J E Š E NJ E</w:t>
      </w:r>
    </w:p>
    <w:p w:rsidRDefault="00D21B3A" w:rsidP="00D21B3A" w:rsidR="00D21B3A" w:rsidRPr="008662DA">
      <w:pPr>
        <w:ind w:left="2880"/>
        <w:jc w:val="right"/>
        <w:rPr>
          <w:sz w:val="24"/>
          <w:szCs w:val="24"/>
        </w:rPr>
      </w:pP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D21B3A" w:rsidP="00D21B3A" w:rsidR="00D21B3A" w:rsidRPr="00707F37">
      <w:pPr>
        <w:jc w:val="both"/>
        <w:rPr>
          <w:sz w:val="24"/>
          <w:szCs w:val="24"/>
        </w:rPr>
      </w:pPr>
      <w:r w:rsidRPr="00BB5195">
        <w:rPr>
          <w:sz w:val="24"/>
          <w:szCs w:val="24"/>
        </w:rPr>
        <w:t>Trgovački sud u Zagrebu, po sucu Nikoli Ribariću, u stečajnom predmetu nad dužnikom MAZALICA d.o.o.</w:t>
      </w:r>
      <w:r>
        <w:rPr>
          <w:sz w:val="24"/>
          <w:szCs w:val="24"/>
        </w:rPr>
        <w:t xml:space="preserve"> u stečaju</w:t>
      </w:r>
      <w:r w:rsidRPr="00BB5195">
        <w:rPr>
          <w:sz w:val="24"/>
          <w:szCs w:val="24"/>
        </w:rPr>
        <w:t>, Zagreb (Grad Zagreb), Trg Dražena Petrovića</w:t>
      </w:r>
      <w:r>
        <w:rPr>
          <w:sz w:val="24"/>
          <w:szCs w:val="24"/>
        </w:rPr>
        <w:t xml:space="preserve"> 3/IV, OIB:  87880741474, nakon održanog ispitnog ročišta dana 11. rujna 2017. godine, dana 11</w:t>
      </w:r>
      <w:r w:rsidRPr="00707F37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707F37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707F37">
        <w:rPr>
          <w:sz w:val="24"/>
          <w:szCs w:val="24"/>
        </w:rPr>
        <w:t>. godine</w:t>
      </w: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3F7A95" w:rsidP="00D21B3A" w:rsidR="003F7A95" w:rsidRPr="00D21B3A">
      <w:pPr>
        <w:pStyle w:val="Odlomakpopisa"/>
        <w:numPr>
          <w:ilvl w:val="0"/>
          <w:numId w:val="19"/>
        </w:numPr>
        <w:jc w:val="both"/>
        <w:rPr>
          <w:sz w:val="24"/>
        </w:rPr>
      </w:pPr>
      <w:r w:rsidRPr="00D21B3A">
        <w:rPr>
          <w:sz w:val="24"/>
        </w:rPr>
        <w:t>Utvrđene tražbine viših isplatnih redova:</w:t>
      </w:r>
    </w:p>
    <w:p w:rsidRDefault="00D21B3A" w:rsidP="00D21B3A" w:rsidR="00D21B3A">
      <w:pPr>
        <w:jc w:val="both"/>
        <w:rPr>
          <w:sz w:val="24"/>
        </w:rPr>
      </w:pPr>
    </w:p>
    <w:p w:rsidRDefault="00D21B3A" w:rsidP="00D21B3A" w:rsidR="00D21B3A">
      <w:pPr>
        <w:ind w:left="360"/>
        <w:jc w:val="both"/>
        <w:rPr>
          <w:sz w:val="24"/>
        </w:rPr>
      </w:pPr>
      <w:r>
        <w:rPr>
          <w:sz w:val="24"/>
        </w:rPr>
        <w:t>Prvi viši isplatni red:</w:t>
      </w:r>
    </w:p>
    <w:p w:rsidRDefault="00D21B3A" w:rsidP="00D21B3A" w:rsidR="00D21B3A">
      <w:pPr>
        <w:ind w:left="360"/>
        <w:jc w:val="both"/>
        <w:rPr>
          <w:sz w:val="24"/>
        </w:rPr>
      </w:pPr>
    </w:p>
    <w:p w:rsidRDefault="00D21B3A" w:rsidP="00D21B3A" w:rsidR="00D21B3A" w:rsidRPr="008357C9">
      <w:pPr>
        <w:numPr>
          <w:ilvl w:val="0"/>
          <w:numId w:val="2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357C9">
        <w:rPr>
          <w:sz w:val="24"/>
          <w:szCs w:val="24"/>
        </w:rPr>
        <w:t>REPUBLIKA HRVATSKA, Ministars</w:t>
      </w:r>
      <w:r>
        <w:rPr>
          <w:sz w:val="24"/>
          <w:szCs w:val="24"/>
        </w:rPr>
        <w:t>t</w:t>
      </w:r>
      <w:r w:rsidRPr="008357C9">
        <w:rPr>
          <w:sz w:val="24"/>
          <w:szCs w:val="24"/>
        </w:rPr>
        <w:t xml:space="preserve">vo financija, Porezna uprava, </w:t>
      </w:r>
      <w:r>
        <w:rPr>
          <w:sz w:val="24"/>
          <w:szCs w:val="24"/>
        </w:rPr>
        <w:t xml:space="preserve">Područni ured Zagreb, </w:t>
      </w:r>
      <w:r w:rsidRPr="008357C9">
        <w:rPr>
          <w:sz w:val="24"/>
          <w:szCs w:val="24"/>
        </w:rPr>
        <w:t xml:space="preserve">zastupan po ŽDO u Zagrebu, u iznosu od </w:t>
      </w:r>
      <w:r>
        <w:rPr>
          <w:sz w:val="24"/>
          <w:szCs w:val="24"/>
        </w:rPr>
        <w:t xml:space="preserve">42.408.927,21 </w:t>
      </w:r>
      <w:r w:rsidRPr="008357C9">
        <w:rPr>
          <w:sz w:val="24"/>
          <w:szCs w:val="24"/>
        </w:rPr>
        <w:t xml:space="preserve"> kuna</w:t>
      </w:r>
    </w:p>
    <w:p w:rsidRDefault="00D21B3A" w:rsidP="00D21B3A" w:rsidR="00D21B3A" w:rsidRPr="00D21B3A">
      <w:pPr>
        <w:ind w:left="360"/>
        <w:jc w:val="both"/>
        <w:rPr>
          <w:sz w:val="24"/>
        </w:rPr>
      </w:pP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3F7A95" w:rsidP="003F7A95" w:rsid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Drugi viši isplatni red:</w:t>
      </w:r>
    </w:p>
    <w:p w:rsidRDefault="00D21B3A" w:rsidP="003F7A95" w:rsidR="00D21B3A" w:rsidRPr="003F7A95">
      <w:pPr>
        <w:ind w:left="360"/>
        <w:jc w:val="both"/>
        <w:rPr>
          <w:sz w:val="24"/>
          <w:szCs w:val="24"/>
        </w:rPr>
      </w:pPr>
    </w:p>
    <w:p w:rsidRDefault="00D21B3A" w:rsidP="00D21B3A" w:rsidR="00D21B3A" w:rsidRPr="008357C9">
      <w:pPr>
        <w:numPr>
          <w:ilvl w:val="0"/>
          <w:numId w:val="2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357C9">
        <w:rPr>
          <w:sz w:val="24"/>
          <w:szCs w:val="24"/>
        </w:rPr>
        <w:t>REPUBLIKA HRVATSKA, Ministars</w:t>
      </w:r>
      <w:r>
        <w:rPr>
          <w:sz w:val="24"/>
          <w:szCs w:val="24"/>
        </w:rPr>
        <w:t>t</w:t>
      </w:r>
      <w:r w:rsidRPr="008357C9">
        <w:rPr>
          <w:sz w:val="24"/>
          <w:szCs w:val="24"/>
        </w:rPr>
        <w:t xml:space="preserve">vo financija, Porezna uprava, </w:t>
      </w:r>
      <w:r>
        <w:rPr>
          <w:sz w:val="24"/>
          <w:szCs w:val="24"/>
        </w:rPr>
        <w:t xml:space="preserve">Područni ured Zagreb, </w:t>
      </w:r>
      <w:r w:rsidRPr="008357C9">
        <w:rPr>
          <w:sz w:val="24"/>
          <w:szCs w:val="24"/>
        </w:rPr>
        <w:t xml:space="preserve">zastupan po ŽDO u Zagrebu, u iznosu od </w:t>
      </w:r>
      <w:r>
        <w:rPr>
          <w:sz w:val="24"/>
          <w:szCs w:val="24"/>
        </w:rPr>
        <w:t>20.559.620,00</w:t>
      </w:r>
      <w:r w:rsidRPr="008357C9">
        <w:rPr>
          <w:sz w:val="24"/>
          <w:szCs w:val="24"/>
        </w:rPr>
        <w:t xml:space="preserve">   kuna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EB46C7">
        <w:rPr>
          <w:sz w:val="24"/>
          <w:szCs w:val="24"/>
        </w:rPr>
        <w:t>1</w:t>
      </w:r>
      <w:r w:rsidR="00D21B3A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EB46C7">
        <w:rPr>
          <w:sz w:val="24"/>
          <w:szCs w:val="24"/>
        </w:rPr>
        <w:t xml:space="preserve"> </w:t>
      </w:r>
      <w:r w:rsidR="00D21B3A">
        <w:rPr>
          <w:sz w:val="24"/>
          <w:szCs w:val="24"/>
        </w:rPr>
        <w:t>rujna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EB46C7">
        <w:rPr>
          <w:sz w:val="24"/>
          <w:szCs w:val="24"/>
        </w:rPr>
        <w:t>agrebu 1</w:t>
      </w:r>
      <w:r w:rsidR="00D21B3A">
        <w:rPr>
          <w:sz w:val="24"/>
          <w:szCs w:val="24"/>
        </w:rPr>
        <w:t>1</w:t>
      </w:r>
      <w:r w:rsidRPr="003B182B">
        <w:rPr>
          <w:sz w:val="24"/>
          <w:szCs w:val="24"/>
        </w:rPr>
        <w:t>.</w:t>
      </w:r>
      <w:r w:rsidR="00D21B3A">
        <w:rPr>
          <w:sz w:val="24"/>
          <w:szCs w:val="24"/>
        </w:rPr>
        <w:t xml:space="preserve"> rujna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C72F3" w:rsidP="00E91121" w:rsidR="001C72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C72F3" w:rsidP="00E91121" w:rsidR="001C72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C72F3" w:rsidP="00E91121" w:rsidR="001C72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C72F3" w:rsidP="00E91121" w:rsidR="001C72F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C72F3" w:rsidP="00E91121" w:rsidR="001C72F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8485E" w:rsidP="00417D1B" w:rsidR="0028485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28485E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1C72F3" w:rsidP="00016BD9" w:rsidR="001C72F3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E90" w:rsidR="00F10E90">
      <w:r>
        <w:separator/>
      </w:r>
    </w:p>
  </w:endnote>
  <w:endnote w:id="0" w:type="continuationSeparator">
    <w:p w:rsidRDefault="00F10E90" w:rsidR="00F10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E90" w:rsidR="00F10E90">
      <w:r>
        <w:separator/>
      </w:r>
    </w:p>
  </w:footnote>
  <w:footnote w:id="0" w:type="continuationSeparator">
    <w:p w:rsidRDefault="00F10E90" w:rsidR="00F10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5F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B46C7" w:rsidP="00EB46C7" w:rsidR="009529C7">
    <w:pPr>
      <w:pStyle w:val="Zaglavlje"/>
      <w:jc w:val="right"/>
    </w:pPr>
    <w:r>
      <w:rPr>
        <w:sz w:val="24"/>
        <w:szCs w:val="24"/>
        <w:lang w:val="pt-BR"/>
      </w:rPr>
      <w:t>72. St-</w:t>
    </w:r>
    <w:r w:rsidR="00D21B3A">
      <w:rPr>
        <w:sz w:val="24"/>
        <w:szCs w:val="24"/>
        <w:lang w:val="pt-BR"/>
      </w:rPr>
      <w:t>622/2017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F36B4"/>
    <w:multiLevelType w:val="hybridMultilevel"/>
    <w:tmpl w:val="6996F752"/>
    <w:lvl w:tplc="30C8CD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0734D18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9"/>
  </w:num>
  <w:num w:numId="3">
    <w:abstractNumId w:val="1"/>
  </w:num>
  <w:num w:numId="4">
    <w:abstractNumId w:val="16"/>
  </w:num>
  <w:num w:numId="5">
    <w:abstractNumId w:val="7"/>
  </w:num>
  <w:num w:numId="6">
    <w:abstractNumId w:val="12"/>
  </w:num>
  <w:num w:numId="7">
    <w:abstractNumId w:val="5"/>
  </w:num>
  <w:num w:numId="8">
    <w:abstractNumId w:val="8"/>
  </w:num>
  <w:num w:numId="9">
    <w:abstractNumId w:val="20"/>
  </w:num>
  <w:num w:numId="10">
    <w:abstractNumId w:val="18"/>
  </w:num>
  <w:num w:numId="11">
    <w:abstractNumId w:val="15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7"/>
  </w:num>
  <w:num w:numId="18">
    <w:abstractNumId w:val="0"/>
  </w:num>
  <w:num w:numId="19">
    <w:abstractNumId w:val="6"/>
  </w:num>
  <w:num w:numId="20">
    <w:abstractNumId w:val="11"/>
  </w:num>
  <w:num w:numId="21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A5FB9"/>
    <w:rsid w:val="000F4395"/>
    <w:rsid w:val="00102D8B"/>
    <w:rsid w:val="001079FA"/>
    <w:rsid w:val="001314D7"/>
    <w:rsid w:val="00133CC6"/>
    <w:rsid w:val="001512EE"/>
    <w:rsid w:val="001540E1"/>
    <w:rsid w:val="00170E7C"/>
    <w:rsid w:val="001C72F3"/>
    <w:rsid w:val="0028485E"/>
    <w:rsid w:val="002B5D21"/>
    <w:rsid w:val="002C0CAF"/>
    <w:rsid w:val="002D4F1E"/>
    <w:rsid w:val="00315B36"/>
    <w:rsid w:val="003175E1"/>
    <w:rsid w:val="003A5E14"/>
    <w:rsid w:val="003B182B"/>
    <w:rsid w:val="003F7A95"/>
    <w:rsid w:val="00417D1B"/>
    <w:rsid w:val="00470BFA"/>
    <w:rsid w:val="004B0A10"/>
    <w:rsid w:val="00537BF8"/>
    <w:rsid w:val="005660EA"/>
    <w:rsid w:val="00580D62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6280A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4C94"/>
    <w:rsid w:val="00985B2E"/>
    <w:rsid w:val="009A0C08"/>
    <w:rsid w:val="009E3827"/>
    <w:rsid w:val="00A23EA4"/>
    <w:rsid w:val="00A40DB1"/>
    <w:rsid w:val="00A42A2B"/>
    <w:rsid w:val="00A53214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1B3A"/>
    <w:rsid w:val="00D254BA"/>
    <w:rsid w:val="00D3017A"/>
    <w:rsid w:val="00DD5CAF"/>
    <w:rsid w:val="00EA3102"/>
    <w:rsid w:val="00EA508E"/>
    <w:rsid w:val="00EB46C7"/>
    <w:rsid w:val="00F10E9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D21B3A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D21B3A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A5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F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F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F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F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D21B3A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D21B3A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A5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F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F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F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F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MAZALICA d.o.o.</izvorni_sadrzaj>
    <derivirana_varijabla naziv="DomainObject.Predmet.ProtustrankaFormated_1">  MAZALICA d.o.o.</derivirana_varijabla>
  </DomainObject.Predmet.ProtustrankaFormated>
  <DomainObject.Predmet.ProtustrankaFormatedOIB>
    <izvorni_sadrzaj>  MAZALICA d.o.o., OIB 87880741474</izvorni_sadrzaj>
    <derivirana_varijabla naziv="DomainObject.Predmet.ProtustrankaFormatedOIB_1">  MAZALICA d.o.o., OIB 87880741474</derivirana_varijabla>
  </DomainObject.Predmet.ProtustrankaFormatedOIB>
  <DomainObject.Predmet.ProtustrankaFormatedWithAdress>
    <izvorni_sadrzaj> MAZALICA d.o.o., Trg Dražena Petrovića 3/IV, 10000 Zagreb</izvorni_sadrzaj>
    <derivirana_varijabla naziv="DomainObject.Predmet.ProtustrankaFormatedWithAdress_1"> MAZALICA d.o.o., Trg Dražena Petrovića 3/IV, 10000 Zagreb</derivirana_varijabla>
  </DomainObject.Predmet.ProtustrankaFormatedWithAdress>
  <DomainObject.Predmet.ProtustrankaFormatedWithAdressOIB>
    <izvorni_sadrzaj> MAZALICA d.o.o., OIB 87880741474, Trg Dražena Petrovića 3/IV, 10000 Zagreb</izvorni_sadrzaj>
    <derivirana_varijabla naziv="DomainObject.Predmet.ProtustrankaFormatedWithAdressOIB_1"> MAZALICA d.o.o., OIB 87880741474, Trg Dražena Petrovića 3/IV, 10000 Zagreb</derivirana_varijabla>
  </DomainObject.Predmet.ProtustrankaFormatedWithAdressOIB>
  <DomainObject.Predmet.ProtustrankaWithAdress>
    <izvorni_sadrzaj>MAZALICA d.o.o. Trg Dražena Petrovića 3/IV, 10000 Zagreb</izvorni_sadrzaj>
    <derivirana_varijabla naziv="DomainObject.Predmet.ProtustrankaWithAdress_1">MAZALICA d.o.o. Trg Dražena Petrovića 3/IV, 10000 Zagreb</derivirana_varijabla>
  </DomainObject.Predmet.ProtustrankaWithAdress>
  <DomainObject.Predmet.ProtustrankaWithAdressOIB>
    <izvorni_sadrzaj>MAZALICA d.o.o., OIB 87880741474, Trg Dražena Petrovića 3/IV, 10000 Zagreb</izvorni_sadrzaj>
    <derivirana_varijabla naziv="DomainObject.Predmet.ProtustrankaWithAdressOIB_1">MAZALICA d.o.o., OIB 87880741474, Trg Dražena Petrovića 3/IV, 10000 Zagreb</derivirana_varijabla>
  </DomainObject.Predmet.ProtustrankaWithAdressOIB>
  <DomainObject.Predmet.ProtustrankaNazivFormated>
    <izvorni_sadrzaj>MAZALICA d.o.o.</izvorni_sadrzaj>
    <derivirana_varijabla naziv="DomainObject.Predmet.ProtustrankaNazivFormated_1">MAZALICA d.o.o.</derivirana_varijabla>
  </DomainObject.Predmet.ProtustrankaNazivFormated>
  <DomainObject.Predmet.ProtustrankaNazivFormatedOIB>
    <izvorni_sadrzaj>MAZALICA d.o.o., OIB 87880741474</izvorni_sadrzaj>
    <derivirana_varijabla naziv="DomainObject.Predmet.ProtustrankaNazivFormatedOIB_1">MAZALICA d.o.o., OIB 87880741474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MAZALICA d.o.o.</item>
    </izvorni_sadrzaj>
    <derivirana_varijabla naziv="DomainObject.Predmet.ProtuStrankaListFormated_1">
      <item>MAZALICA d.o.o.</item>
    </derivirana_varijabla>
  </DomainObject.Predmet.ProtuStrankaListFormated>
  <DomainObject.Predmet.ProtuStrankaListFormatedOIB>
    <izvorni_sadrzaj>
      <item>MAZALICA d.o.o., OIB 87880741474</item>
    </izvorni_sadrzaj>
    <derivirana_varijabla naziv="DomainObject.Predmet.ProtuStrankaListFormatedOIB_1">
      <item>MAZALICA d.o.o., OIB 87880741474</item>
    </derivirana_varijabla>
  </DomainObject.Predmet.ProtuStrankaListFormatedOIB>
  <DomainObject.Predmet.ProtuStrankaListFormatedWithAdress>
    <izvorni_sadrzaj>
      <item>MAZALICA d.o.o., Trg Dražena Petrovića 3/IV, 10000 Zagreb</item>
    </izvorni_sadrzaj>
    <derivirana_varijabla naziv="DomainObject.Predmet.ProtuStrankaListFormatedWithAdress_1">
      <item>MAZALICA d.o.o., Trg Dražena Petrovića 3/IV, 10000 Zagreb</item>
    </derivirana_varijabla>
  </DomainObject.Predmet.ProtuStrankaListFormatedWithAdress>
  <DomainObject.Predmet.ProtuStrankaListFormatedWithAdressOIB>
    <izvorni_sadrzaj>
      <item>MAZALICA d.o.o., OIB 87880741474, Trg Dražena Petrovića 3/IV, 10000 Zagreb</item>
    </izvorni_sadrzaj>
    <derivirana_varijabla naziv="DomainObject.Predmet.ProtuStrankaListFormatedWithAdressOIB_1">
      <item>MAZALICA d.o.o., OIB 87880741474, Trg Dražena Petrovića 3/IV, 10000 Zagreb</item>
    </derivirana_varijabla>
  </DomainObject.Predmet.ProtuStrankaListFormatedWithAdressOIB>
  <DomainObject.Predmet.ProtuStrankaListNazivFormated>
    <izvorni_sadrzaj>
      <item>MAZALICA d.o.o.</item>
    </izvorni_sadrzaj>
    <derivirana_varijabla naziv="DomainObject.Predmet.ProtuStrankaListNazivFormated_1">
      <item>MAZALICA d.o.o.</item>
    </derivirana_varijabla>
  </DomainObject.Predmet.ProtuStrankaListNazivFormated>
  <DomainObject.Predmet.ProtuStrankaListNazivFormatedOIB>
    <izvorni_sadrzaj>
      <item>MAZALICA d.o.o., OIB 87880741474</item>
    </izvorni_sadrzaj>
    <derivirana_varijabla naziv="DomainObject.Predmet.ProtuStrankaListNazivFormatedOIB_1">
      <item>MAZALICA d.o.o., OIB 87880741474</item>
    </derivirana_varijabla>
  </DomainObject.Predmet.ProtuStrankaListNazivFormatedOIB>
  <DomainObject.Predmet.OstaliListFormated>
    <izvorni_sadrzaj>
      <item>ŽDO u Zagrebu punomoćnik sudionika u postupku RH MF Porezna uprava Zagreb</item>
      <item>Bešir Mušić</item>
      <item>REPUBLIKA HRVATSKA MINISTARSTVO FINANCIJA</item>
      <item>Financijska agencija</item>
      <item>MINISTARSTVO PRAVOSUĐA</item>
    </izvorni_sadrzaj>
    <derivirana_varijabla naziv="DomainObject.Predmet.OstaliListFormated_1">
      <item>ŽDO u Zagrebu punomoćnik sudionika u postupku RH MF Porezna uprava Zagreb</item>
      <item>Bešir Mušić</item>
      <item>REPUBLIKA HRVATSKA MINISTARSTVO FINANCIJA</item>
      <item>Financijska agencija</item>
      <item>MINISTARSTVO PRAVOSUĐA</item>
    </derivirana_varijabla>
  </DomainObject.Predmet.OstaliListFormated>
  <DomainObject.Predmet.OstaliListFormatedOIB>
    <izvorni_sadrzaj>
      <item>ŽDO u Zagrebu, OIB 16488001145 punomoćnik sudionika u postupku RH MF Porezna uprava Zagreb</item>
      <item>Bešir Mušić, OIB 43578184238</item>
      <item>REPUBLIKA HRVATSKA MINISTARSTVO FINANCIJA, OIB 18683136487</item>
      <item>Financijska agencija, OIB 85821130368</item>
      <item>MINISTARSTVO PRAVOSUĐA, OIB 26635293339</item>
    </izvorni_sadrzaj>
    <derivirana_varijabla naziv="DomainObject.Predmet.OstaliListFormatedOIB_1">
      <item>ŽDO u Zagrebu, OIB 16488001145 punomoćnik sudionika u postupku RH MF Porezna uprava Zagreb</item>
      <item>Bešir Mušić, OIB 43578184238</item>
      <item>REPUBLIKA HRVATSKA MINISTARSTVO FINANCIJA, OIB 18683136487</item>
      <item>Financijska agencija, OIB 85821130368</item>
      <item>MINISTARSTVO PRAVOSUĐA, OIB 26635293339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Bešir Mušić, Izačić 006, Bihać</item>
      <item>REPUBLIKA HRVATSKA MINISTARSTVO FINANCIJA, Av. Dubrovnik 32, 10000 Zagreb</item>
      <item>Financijska agencija, Ulica grada Vukovara 70, 10000 Zagreb</item>
      <item>MINISTARSTVO PRAVOSUĐA, Ulica grada Vukovara 49, 10000 Zagreb</item>
    </izvorni_sadrzaj>
    <derivirana_varijabla naziv="DomainObject.Predmet.OstaliListFormatedWithAdress_1">
      <item>ŽDO u Zagrebu, Savska cesta 41, 10000 Zagreb punomoćnik sudionika u postupku RH MF Porezna uprava Zagreb</item>
      <item>Bešir Mušić, Izačić 006, Bihać</item>
      <item>REPUBLIKA HRVATSKA MINISTARSTVO FINANCIJA, Av. Dubrovnik 32, 10000 Zagreb</item>
      <item>Financijska agencija, Ulica grada Vukovara 70, 10000 Zagreb</item>
      <item>MINISTARSTVO PRAVOSUĐA, Ulica grada Vukovara 49,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Bešir Mušić, OIB 43578184238, Izačić 006, Bihać</item>
      <item>REPUBLIKA HRVATSKA MINISTARSTVO FINANCIJA, OIB 18683136487, Av. Dubrovnik 32, 10000 Zagreb</item>
      <item>Financijska agencija, OIB 85821130368, Ulica grada Vukovara 70, 10000 Zagreb</item>
      <item>MINISTARSTVO PRAVOSUĐA, OIB 26635293339, Ulica grada Vukovara 49,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Bešir Mušić, OIB 43578184238, Izačić 006, Bihać</item>
      <item>REPUBLIKA HRVATSKA MINISTARSTVO FINANCIJA, OIB 18683136487, Av. Dubrovnik 32, 10000 Zagreb</item>
      <item>Financijska agencija, OIB 85821130368, Ulica grada Vukovara 70,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ŽDO u Zagrebu</item>
      <item>Bešir Mušić</item>
      <item>REPUBLIKA HRVATSKA MINISTARSTVO FINANCIJA</item>
      <item>Financijska agencija</item>
      <item>MINISTARSTVO PRAVOSUĐA</item>
    </izvorni_sadrzaj>
    <derivirana_varijabla naziv="DomainObject.Predmet.OstaliListNazivFormated_1">
      <item>ŽDO u Zagrebu</item>
      <item>Bešir Mušić</item>
      <item>REPUBLIKA HRVATSKA MINISTARSTVO FINANCIJA</item>
      <item>Financijska agencija</item>
      <item>MINISTARSTVO PRAVOSUĐA</item>
    </derivirana_varijabla>
  </DomainObject.Predmet.OstaliListNazivFormated>
  <DomainObject.Predmet.OstaliListNazivFormatedOIB>
    <izvorni_sadrzaj>
      <item>ŽDO u Zagrebu, OIB 16488001145</item>
      <item>Bešir Mušić, OIB 43578184238</item>
      <item>REPUBLIKA HRVATSKA MINISTARSTVO FINANCIJA, OIB 18683136487</item>
      <item>Financijska agencija, OIB 85821130368</item>
      <item>MINISTARSTVO PRAVOSUĐA, OIB 26635293339</item>
    </izvorni_sadrzaj>
    <derivirana_varijabla naziv="DomainObject.Predmet.OstaliListNazivFormatedOIB_1">
      <item>ŽDO u Zagrebu, OIB 16488001145</item>
      <item>Bešir Mušić, OIB 43578184238</item>
      <item>REPUBLIKA HRVATSKA MINISTARSTVO FINANCIJA, OIB 18683136487</item>
      <item>Financijska agencija,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MAZALICA d.o.o.</izvorni_sadrzaj>
    <derivirana_varijabla naziv="DomainObject.Predmet.ProtustrankaIDrugi_1">MAZALICA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MAZALICA d.o.o., OIB 87880741474, Trg Dražena Petrovića 3/IV, 10000 Zagreb</izvorni_sadrzaj>
    <derivirana_varijabla naziv="DomainObject.Predmet.ProtustrankaIDrugiAdressOIB_1">MAZALICA d.o.o., OIB 87880741474, Trg Dražena Petrovića 3/IV,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MAZALICA d.o.o.</item>
      <item>FINA Regionalni centar Zagreb</item>
      <item>RH MF Porezna uprava Zagreb</item>
      <item>ŽDO u Zagrebu</item>
      <item>Bešir Mušić</item>
      <item>REPUBLIKA HRVATSKA MINISTARSTVO FINANCIJA</item>
      <item>Financijska agencija</item>
      <item>MINISTARSTVO PRAVOSUĐA</item>
    </izvorni_sadrzaj>
    <derivirana_varijabla naziv="DomainObject.Predmet.SudioniciListNaziv_1">
      <item>MAZALICA d.o.o.</item>
      <item>FINA Regionalni centar Zagreb</item>
      <item>RH MF Porezna uprava Zagreb</item>
      <item>ŽDO u Zagrebu</item>
      <item>Bešir Mušić</item>
      <item>REPUBLIKA HRVATSKA MINISTARSTVO FINANCIJA</item>
      <item>Financijska agencija</item>
      <item>MINISTARSTVO PRAVOSUĐA</item>
    </derivirana_varijabla>
  </DomainObject.Predmet.SudioniciListNaziv>
  <DomainObject.Predmet.SudioniciListAdressOIB>
    <izvorni_sadrzaj>
      <item>MAZALICA d.o.o., OIB 87880741474, Trg Dražena Petrovića 3/IV,10000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Bešir Mušić, OIB 43578184238, Izačić 006,Bihać</item>
      <item>REPUBLIKA HRVATSKA MINISTARSTVO FINANCIJA, OIB 18683136487, Av. Dubrovnik 32,10000 Zagreb</item>
      <item>Financijska agencija, OIB 85821130368, Ulica grada Vukovara 70,10000 Zagreb</item>
      <item>MINISTARSTVO PRAVOSUĐA, OIB 26635293339, Ulica grada Vukovara 49,10000 Zagreb</item>
    </izvorni_sadrzaj>
    <derivirana_varijabla naziv="DomainObject.Predmet.SudioniciListAdressOIB_1">
      <item>MAZALICA d.o.o., OIB 87880741474, Trg Dražena Petrovića 3/IV,10000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Bešir Mušić, OIB 43578184238, Izačić 006,Bihać</item>
      <item>REPUBLIKA HRVATSKA MINISTARSTVO FINANCIJA, OIB 18683136487, Av. Dubrovnik 32,10000 Zagreb</item>
      <item>Financijska agencija, OIB 85821130368, Ulica grada Vukovara 70,10000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87880741474</item>
      <item>, OIB 85821130368</item>
      <item>, OIB 18683136487</item>
      <item>, OIB 16488001145</item>
      <item>, OIB 43578184238</item>
      <item>, OIB 18683136487</item>
      <item>, OIB 85821130368</item>
      <item>, OIB 26635293339</item>
    </izvorni_sadrzaj>
    <derivirana_varijabla naziv="DomainObject.Predmet.SudioniciListNazivOIB_1">
      <item>, OIB 87880741474</item>
      <item>, OIB 85821130368</item>
      <item>, OIB 18683136487</item>
      <item>, OIB 16488001145</item>
      <item>, OIB 43578184238</item>
      <item>, OIB 18683136487</item>
      <item>, OIB 85821130368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360</properties:Words>
  <properties:Characters>1841</properties:Characters>
  <properties:Lines>125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2017-09-11T12:01:00Z</dcterms:created>
  <dc:creator>nribaric</dc:creator>
  <cp:lastModifiedBy>Jadranka Zelić</cp:lastModifiedBy>
  <cp:lastPrinted>2017-09-11T12:01:00Z</cp:lastPrinted>
  <dcterms:modified xmlns:xsi="http://www.w3.org/2001/XMLSchema-instance" xsi:type="dcterms:W3CDTF">2017-09-11T12:04:00Z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