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65f9" w14:paraId="3e165f9" w:rsidRDefault="00C37497" w:rsidP="00C37497" w:rsidR="00C37497" w:rsidRPr="00FF17F4">
      <w:pPr>
        <w15:collapsed w:val="false"/>
      </w:pPr>
      <w:bookmarkStart w:name="_GoBack" w:id="0"/>
      <w:bookmarkEnd w:id="0"/>
      <w:r w:rsidRPr="00FF17F4">
        <w:rPr>
          <w:bCs/>
        </w:rPr>
        <w:t xml:space="preserve">                  </w:t>
      </w:r>
      <w:r w:rsidRPr="00FF17F4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FF17F4">
      <w:r w:rsidRPr="00FF17F4">
        <w:t xml:space="preserve"> </w:t>
      </w:r>
      <w:r w:rsidR="005D21EF">
        <w:t xml:space="preserve">   </w:t>
      </w:r>
      <w:r w:rsidR="008E50F3">
        <w:t>R</w:t>
      </w:r>
      <w:r w:rsidRPr="00FF17F4">
        <w:t>EPUBLIKA HRVATSKA</w:t>
      </w:r>
    </w:p>
    <w:p w:rsidRDefault="00C37497" w:rsidP="00C37497" w:rsidR="00C37497" w:rsidRPr="00FF17F4">
      <w:r w:rsidRPr="00FF17F4">
        <w:t xml:space="preserve"> TRGOVAČKI SUD U PAZINU</w:t>
      </w:r>
    </w:p>
    <w:p w:rsidRDefault="00C37497" w:rsidP="00C37497" w:rsidR="005D21EF">
      <w:r w:rsidRPr="00FF17F4">
        <w:t xml:space="preserve"> </w:t>
      </w:r>
      <w:r w:rsidR="005D21EF">
        <w:t xml:space="preserve">    </w:t>
      </w:r>
      <w:r w:rsidRPr="00FF17F4">
        <w:t>52000 PAZIN, Dršćevka 1</w:t>
      </w:r>
    </w:p>
    <w:p w:rsidRDefault="00C37497" w:rsidP="00C37497" w:rsidR="00C37497" w:rsidRPr="00FF17F4">
      <w:r w:rsidRPr="00FF17F4">
        <w:t xml:space="preserve"> </w:t>
      </w:r>
    </w:p>
    <w:p w:rsidRDefault="005D21EF" w:rsidP="00C37497" w:rsidR="00C37497" w:rsidRPr="00FF17F4">
      <w:pPr>
        <w:jc w:val="center"/>
      </w:pPr>
      <w:r>
        <w:t xml:space="preserve">U  I M E  </w:t>
      </w:r>
      <w:r w:rsidR="00C37497" w:rsidRPr="00FF17F4">
        <w:t xml:space="preserve">R E P U B L I K </w:t>
      </w:r>
      <w:r>
        <w:t>E  H R V A T S K E</w:t>
      </w:r>
    </w:p>
    <w:p w:rsidRDefault="00C37497" w:rsidP="00C37497" w:rsidR="00C37497" w:rsidRPr="00FF17F4"/>
    <w:p w:rsidRDefault="00C37497" w:rsidP="005B6A41" w:rsidR="00C37497" w:rsidRPr="00FF17F4">
      <w:pPr>
        <w:jc w:val="center"/>
      </w:pPr>
      <w:r w:rsidRPr="00FF17F4">
        <w:t>R J E Š E NJ E</w:t>
      </w:r>
    </w:p>
    <w:p w:rsidRDefault="00C37497" w:rsidP="00C37497" w:rsidR="00C37497" w:rsidRPr="00FF17F4">
      <w:pPr>
        <w:jc w:val="both"/>
      </w:pPr>
    </w:p>
    <w:p w:rsidRDefault="00C37497" w:rsidP="008E50F3" w:rsidR="008E50F3">
      <w:pPr>
        <w:jc w:val="both"/>
      </w:pPr>
      <w:r w:rsidRPr="00FF17F4">
        <w:tab/>
      </w:r>
      <w:r w:rsidR="008E50F3" w:rsidRPr="008E50F3">
        <w:t>Trgovački sud u Pazinu, po sucu Ivanu Dujiću, u predstečajnom postupku nad dužnikom DOMUS AUREA ISTRA d.o.o. Vodnjan, Trg javne vage 8, OIB 93101089495, 1</w:t>
      </w:r>
      <w:r w:rsidR="008E50F3">
        <w:t>9</w:t>
      </w:r>
      <w:r w:rsidR="008E50F3" w:rsidRPr="008E50F3">
        <w:t xml:space="preserve">. </w:t>
      </w:r>
      <w:r w:rsidR="008E50F3">
        <w:t>lip</w:t>
      </w:r>
      <w:r w:rsidR="008E50F3" w:rsidRPr="008E50F3">
        <w:t>nja 2018.</w:t>
      </w:r>
    </w:p>
    <w:p w:rsidRDefault="005D21EF" w:rsidP="008E50F3" w:rsidR="005D21EF">
      <w:pPr>
        <w:jc w:val="both"/>
      </w:pPr>
    </w:p>
    <w:p w:rsidRDefault="00C37497" w:rsidP="008E50F3" w:rsidR="00C37497">
      <w:pPr>
        <w:jc w:val="center"/>
        <w:rPr>
          <w:bCs/>
        </w:rPr>
      </w:pPr>
      <w:r w:rsidRPr="00FF17F4">
        <w:rPr>
          <w:bCs/>
        </w:rPr>
        <w:t>r i j e š i o  je</w:t>
      </w:r>
    </w:p>
    <w:p w:rsidRDefault="00C23D3F" w:rsidP="005B6A41" w:rsidR="00C23D3F">
      <w:pPr>
        <w:jc w:val="center"/>
        <w:rPr>
          <w:bCs/>
        </w:rPr>
      </w:pPr>
    </w:p>
    <w:p w:rsidRDefault="00C23D3F" w:rsidP="00C23D3F" w:rsidR="00C23D3F" w:rsidRPr="00FF17F4">
      <w:pPr>
        <w:jc w:val="both"/>
        <w:rPr>
          <w:bCs/>
        </w:rPr>
      </w:pPr>
      <w:r>
        <w:rPr>
          <w:bCs/>
        </w:rPr>
        <w:tab/>
        <w:t xml:space="preserve">Utvrđuje se </w:t>
      </w:r>
      <w:r w:rsidRPr="00C23D3F">
        <w:rPr>
          <w:bCs/>
        </w:rPr>
        <w:t>uskraćivanje potvrde</w:t>
      </w:r>
      <w:r>
        <w:rPr>
          <w:bCs/>
        </w:rPr>
        <w:t xml:space="preserve"> </w:t>
      </w:r>
      <w:r w:rsidRPr="00C23D3F">
        <w:rPr>
          <w:bCs/>
        </w:rPr>
        <w:t>predstečajnoga sporazuma i obustav</w:t>
      </w:r>
      <w:r>
        <w:rPr>
          <w:bCs/>
        </w:rPr>
        <w:t>lja se</w:t>
      </w:r>
      <w:r w:rsidRPr="00C23D3F">
        <w:rPr>
          <w:bCs/>
        </w:rPr>
        <w:t xml:space="preserve"> postupak.</w:t>
      </w:r>
    </w:p>
    <w:p w:rsidRDefault="00C23D3F" w:rsidP="00C37497" w:rsidR="00C23D3F">
      <w:pPr>
        <w:ind w:left="360"/>
        <w:jc w:val="center"/>
      </w:pPr>
    </w:p>
    <w:p w:rsidRDefault="00C37497" w:rsidP="005D21EF" w:rsidR="00C37497" w:rsidRPr="00FF17F4">
      <w:pPr>
        <w:jc w:val="center"/>
      </w:pPr>
      <w:r w:rsidRPr="00FF17F4">
        <w:t>Obrazloženje</w:t>
      </w:r>
    </w:p>
    <w:p w:rsidRDefault="00C37497" w:rsidP="00C37497" w:rsidR="00C37497" w:rsidRPr="00FF17F4">
      <w:pPr>
        <w:ind w:left="360"/>
        <w:jc w:val="both"/>
      </w:pPr>
    </w:p>
    <w:p w:rsidRDefault="008D0294" w:rsidP="00C23D3F" w:rsidR="008D0294" w:rsidRPr="00FF17F4">
      <w:pPr>
        <w:pStyle w:val="Zaglavlje"/>
        <w:jc w:val="both"/>
      </w:pPr>
      <w:r w:rsidRPr="00FF17F4">
        <w:tab/>
        <w:t xml:space="preserve">          Rješenjem posl.br. </w:t>
      </w:r>
      <w:r w:rsidR="008E50F3" w:rsidRPr="008E50F3">
        <w:t>St-620/2017-8</w:t>
      </w:r>
      <w:r w:rsidR="008E50F3">
        <w:t xml:space="preserve"> </w:t>
      </w:r>
      <w:r w:rsidR="00BF5B8C">
        <w:t xml:space="preserve">od </w:t>
      </w:r>
      <w:r w:rsidR="008E50F3">
        <w:t>5</w:t>
      </w:r>
      <w:r w:rsidR="008E50F3" w:rsidRPr="00166178">
        <w:t xml:space="preserve">. </w:t>
      </w:r>
      <w:r w:rsidR="008E50F3">
        <w:t>prosinca</w:t>
      </w:r>
      <w:r w:rsidR="008E50F3" w:rsidRPr="00166178">
        <w:t xml:space="preserve"> 2017. </w:t>
      </w:r>
      <w:r w:rsidR="00C23D3F">
        <w:t>otvoren je predstečajni postupak nad dužnikom, za povjerenika je imenovan</w:t>
      </w:r>
      <w:r w:rsidR="008E50F3">
        <w:t>a</w:t>
      </w:r>
      <w:r w:rsidR="00C23D3F">
        <w:t xml:space="preserve"> </w:t>
      </w:r>
      <w:r w:rsidR="008E50F3" w:rsidRPr="008E50F3">
        <w:t xml:space="preserve">Ana Glavan Dukić iz Rijeke, Agatićeva 6/II, </w:t>
      </w:r>
      <w:r w:rsidRPr="00FF17F4">
        <w:t>pozvani su vjerovnici dužnika da u roku od 15 dana od dana objave tog rješenja na stranici e-Oglasna ploča, prijave svoje tražbine FINA</w:t>
      </w:r>
      <w:r w:rsidR="00551431">
        <w:t>-i</w:t>
      </w:r>
      <w:r w:rsidRPr="00FF17F4">
        <w:t xml:space="preserve"> Rijeka.</w:t>
      </w:r>
      <w:r w:rsidR="00FF17F4" w:rsidRPr="00FF17F4">
        <w:t xml:space="preserve"> </w:t>
      </w:r>
    </w:p>
    <w:p w:rsidRDefault="00A0546B" w:rsidP="003D3E04" w:rsidR="00A0546B">
      <w:pPr>
        <w:ind w:firstLine="708"/>
        <w:jc w:val="both"/>
      </w:pPr>
    </w:p>
    <w:p w:rsidRDefault="00C37497" w:rsidP="003D3E04" w:rsidR="00A0546B">
      <w:pPr>
        <w:ind w:firstLine="708"/>
        <w:jc w:val="both"/>
      </w:pPr>
      <w:r w:rsidRPr="00FF17F4">
        <w:t xml:space="preserve">Na </w:t>
      </w:r>
      <w:r w:rsidR="008D0294" w:rsidRPr="00FF17F4">
        <w:t xml:space="preserve">ispitnom ročištu </w:t>
      </w:r>
      <w:r w:rsidR="008E50F3" w:rsidRPr="008E50F3">
        <w:t>6. travnja 2018.</w:t>
      </w:r>
      <w:r w:rsidRPr="00FF17F4">
        <w:t xml:space="preserve"> ispitane su prijave tražbina</w:t>
      </w:r>
      <w:r w:rsidR="001F4AD6" w:rsidRPr="00FF17F4">
        <w:t>, te je sukladno odredbi čl. 50. st. 1. i 2. Stečajnog zakona (dalje: SZ), na temelju tablice ispitanih tražbina, doneseno rješenje o utvrđenim tražbinama</w:t>
      </w:r>
      <w:r w:rsidR="00BF5B8C">
        <w:t xml:space="preserve"> </w:t>
      </w:r>
      <w:r w:rsidR="003D3E04">
        <w:t>p</w:t>
      </w:r>
      <w:r w:rsidR="003D3E04" w:rsidRPr="003D3E04">
        <w:t xml:space="preserve">osl.br. </w:t>
      </w:r>
      <w:r w:rsidR="008E50F3" w:rsidRPr="008E50F3">
        <w:t>St-620/2017-22</w:t>
      </w:r>
      <w:r w:rsidR="008E50F3">
        <w:t xml:space="preserve"> </w:t>
      </w:r>
      <w:r w:rsidR="003D3E04">
        <w:t xml:space="preserve">od </w:t>
      </w:r>
      <w:r w:rsidR="008E50F3" w:rsidRPr="008E50F3">
        <w:t>6. travnja 2018.</w:t>
      </w:r>
    </w:p>
    <w:p w:rsidRDefault="008E50F3" w:rsidP="003D3E04" w:rsidR="008E50F3">
      <w:pPr>
        <w:ind w:firstLine="708"/>
        <w:jc w:val="both"/>
      </w:pPr>
    </w:p>
    <w:p w:rsidRDefault="003D3E04" w:rsidP="003D3E04" w:rsidR="008E50F3">
      <w:pPr>
        <w:ind w:firstLine="708"/>
        <w:jc w:val="both"/>
      </w:pPr>
      <w:r>
        <w:t xml:space="preserve">Na </w:t>
      </w:r>
      <w:r w:rsidRPr="00AF7B4C">
        <w:t>ročišt</w:t>
      </w:r>
      <w:r>
        <w:t>u</w:t>
      </w:r>
      <w:r w:rsidRPr="00AF7B4C">
        <w:t xml:space="preserve"> za glasovanje o planu restrukturiranja</w:t>
      </w:r>
      <w:r>
        <w:t xml:space="preserve"> o</w:t>
      </w:r>
      <w:r w:rsidRPr="00AF7B4C">
        <w:t>držano</w:t>
      </w:r>
      <w:r>
        <w:t>m</w:t>
      </w:r>
      <w:r w:rsidRPr="00AF7B4C">
        <w:t xml:space="preserve"> </w:t>
      </w:r>
      <w:r w:rsidR="008E50F3" w:rsidRPr="008E50F3">
        <w:t>19. lipnja 2018.</w:t>
      </w:r>
      <w:r>
        <w:t xml:space="preserve"> zakonski zastupnik dužnika naveo je da </w:t>
      </w:r>
      <w:r w:rsidR="008E50F3" w:rsidRPr="008E50F3">
        <w:t>se najveći vjerovnik, koji je trebao glasati za plan restrukturiranja kako bi isti bio prihvaćen</w:t>
      </w:r>
      <w:r w:rsidR="008E50F3">
        <w:t>,</w:t>
      </w:r>
      <w:r w:rsidR="008E50F3" w:rsidRPr="008E50F3">
        <w:t xml:space="preserve"> </w:t>
      </w:r>
      <w:r w:rsidR="008E50F3">
        <w:t>Veneto b</w:t>
      </w:r>
      <w:r w:rsidR="008E50F3" w:rsidRPr="008E50F3">
        <w:t>anka d.d. Zagreb odnosno Veneto Banca Spa In Liquid, uopće ne javlja na pozive dužnika te da nije dostavio obrazac za glasovanje. Zbog navedenog dužnik neće u spis predmeta niti dostavljati ostale obrasce za glasovanje.</w:t>
      </w:r>
    </w:p>
    <w:p w:rsidRDefault="007525D9" w:rsidP="003D3E04" w:rsidR="007525D9">
      <w:pPr>
        <w:ind w:firstLine="708"/>
        <w:jc w:val="both"/>
      </w:pPr>
    </w:p>
    <w:p w:rsidRDefault="007525D9" w:rsidP="007525D9" w:rsidR="007525D9">
      <w:pPr>
        <w:ind w:firstLine="708"/>
        <w:jc w:val="both"/>
      </w:pPr>
      <w:r>
        <w:t>Odredbom čl. 59. st. 2. SZ-a propisano je da će se smatrati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7525D9" w:rsidP="007525D9" w:rsidR="007525D9">
      <w:pPr>
        <w:ind w:firstLine="708"/>
        <w:jc w:val="both"/>
      </w:pPr>
    </w:p>
    <w:p w:rsidRDefault="007525D9" w:rsidP="007525D9" w:rsidR="007525D9">
      <w:pPr>
        <w:ind w:firstLine="708"/>
        <w:jc w:val="both"/>
      </w:pPr>
      <w:r>
        <w:t>U konkretnom slučaju nitko od vjerovnika nije glasovao.</w:t>
      </w:r>
    </w:p>
    <w:p w:rsidRDefault="007525D9" w:rsidP="007525D9" w:rsidR="007525D9">
      <w:pPr>
        <w:ind w:firstLine="708"/>
        <w:jc w:val="both"/>
      </w:pPr>
    </w:p>
    <w:p w:rsidRDefault="00493596" w:rsidP="007525D9" w:rsidR="003D3E04">
      <w:pPr>
        <w:ind w:firstLine="708"/>
        <w:jc w:val="both"/>
      </w:pPr>
      <w:r>
        <w:t xml:space="preserve">Stoga je, temeljem čl. 59. st. 2. i </w:t>
      </w:r>
      <w:r w:rsidRPr="00493596">
        <w:t xml:space="preserve">čl. 61. st. </w:t>
      </w:r>
      <w:r>
        <w:t>2</w:t>
      </w:r>
      <w:r w:rsidRPr="00493596">
        <w:t>. SZ-a</w:t>
      </w:r>
      <w:r>
        <w:t>, odlučeno kao u izreci.</w:t>
      </w:r>
    </w:p>
    <w:p w:rsidRDefault="00C835B6" w:rsidP="00C835B6" w:rsidR="00F72CE7" w:rsidRPr="00FF17F4">
      <w:pPr>
        <w:jc w:val="both"/>
      </w:pPr>
      <w:r w:rsidRPr="00FF17F4">
        <w:tab/>
      </w:r>
    </w:p>
    <w:p w:rsidRDefault="00070FEB" w:rsidP="005D21EF" w:rsidR="00EF167C">
      <w:pPr>
        <w:jc w:val="center"/>
      </w:pPr>
      <w:r w:rsidRPr="00FF17F4">
        <w:t>U Pazinu,</w:t>
      </w:r>
      <w:r w:rsidR="007D2BE7" w:rsidRPr="00FF17F4">
        <w:t xml:space="preserve"> </w:t>
      </w:r>
      <w:r w:rsidR="008E50F3" w:rsidRPr="008E50F3">
        <w:t>19. lipnja 2018.</w:t>
      </w:r>
    </w:p>
    <w:p w:rsidRDefault="005D21EF" w:rsidP="005D21EF" w:rsidR="005D21EF">
      <w:pPr>
        <w:jc w:val="center"/>
      </w:pPr>
    </w:p>
    <w:p w:rsidRDefault="00C37497" w:rsidP="005D21EF" w:rsidR="00C37497" w:rsidRPr="00FF17F4">
      <w:pPr>
        <w:ind w:left="4956"/>
        <w:jc w:val="center"/>
      </w:pPr>
      <w:r w:rsidRPr="00FF17F4">
        <w:t>Stečajni sudac</w:t>
      </w:r>
    </w:p>
    <w:p w:rsidRDefault="005D21EF" w:rsidP="005D21EF" w:rsidR="005D21EF">
      <w:pPr>
        <w:ind w:left="4956"/>
        <w:jc w:val="center"/>
      </w:pPr>
    </w:p>
    <w:p w:rsidRDefault="00F72CE7" w:rsidP="005D21EF" w:rsidR="00C37497" w:rsidRPr="00FF17F4">
      <w:pPr>
        <w:ind w:left="4956"/>
        <w:jc w:val="center"/>
      </w:pPr>
      <w:r w:rsidRPr="00FF17F4">
        <w:t>Ivan Dujić</w:t>
      </w:r>
      <w:r w:rsidR="00B960FF">
        <w:t>, v.r.</w:t>
      </w:r>
    </w:p>
    <w:p w:rsidRDefault="003A49D4" w:rsidP="00C37497" w:rsidR="003A49D4" w:rsidRPr="00FF17F4">
      <w:pPr>
        <w:ind w:firstLine="708"/>
        <w:jc w:val="both"/>
      </w:pPr>
    </w:p>
    <w:p w:rsidRDefault="005D21EF" w:rsidP="00C37497" w:rsidR="005D21EF">
      <w:pPr>
        <w:ind w:firstLine="708"/>
        <w:jc w:val="both"/>
      </w:pPr>
    </w:p>
    <w:p w:rsidRDefault="005D21EF" w:rsidP="00C37497" w:rsidR="005D21EF">
      <w:pPr>
        <w:ind w:firstLine="708"/>
        <w:jc w:val="both"/>
      </w:pPr>
    </w:p>
    <w:p w:rsidRDefault="00C37497" w:rsidP="00C37497" w:rsidR="00C37497" w:rsidRPr="00FF17F4">
      <w:pPr>
        <w:ind w:firstLine="708"/>
        <w:jc w:val="both"/>
      </w:pPr>
      <w:r w:rsidRPr="00FF17F4">
        <w:t>UPUTA O PRAVNOM LIJEKU:</w:t>
      </w:r>
    </w:p>
    <w:p w:rsidRDefault="00C37497" w:rsidP="00C37497" w:rsidR="00C37497" w:rsidRPr="00FF17F4">
      <w:pPr>
        <w:ind w:firstLine="708"/>
        <w:jc w:val="both"/>
      </w:pPr>
      <w:r w:rsidRPr="00FF17F4">
        <w:t xml:space="preserve">Protiv ovog rješenja </w:t>
      </w:r>
      <w:r w:rsidR="008120A7">
        <w:t>može se izjaviti ž</w:t>
      </w:r>
      <w:r w:rsidR="005B6A41" w:rsidRPr="00FF17F4">
        <w:t>alba u roku od 8 dana od dana dostave ovog rješenja</w:t>
      </w:r>
      <w:r w:rsidR="00A910EF" w:rsidRPr="00FF17F4">
        <w:t>, a dostava se smatra obavljenom istekom osmog dana od dana objave rješenja na mrežnoj stranici e-oglasna ploča sudova (čl. 12. st. 1. SZ-a)</w:t>
      </w:r>
      <w:r w:rsidR="005B6A41" w:rsidRPr="00FF17F4">
        <w:t xml:space="preserve">. </w:t>
      </w:r>
      <w:r w:rsidRPr="00FF17F4">
        <w:t xml:space="preserve">O žalbi odlučuje Visoki trgovački sud Republike Hrvatske. </w:t>
      </w:r>
    </w:p>
    <w:p w:rsidRDefault="00C37497" w:rsidP="00C37497" w:rsidR="00C37497">
      <w:pPr>
        <w:ind w:left="7080"/>
        <w:jc w:val="both"/>
      </w:pPr>
    </w:p>
    <w:p w:rsidRDefault="00C37497" w:rsidP="00FA554C" w:rsidR="00FA554C" w:rsidRPr="00FF17F4">
      <w:r w:rsidRPr="00FF17F4">
        <w:t xml:space="preserve">DNA: </w:t>
      </w:r>
    </w:p>
    <w:p w:rsidRDefault="00C37497" w:rsidP="003A49D4" w:rsidR="003A49D4">
      <w:r w:rsidRPr="00FF17F4">
        <w:t>-</w:t>
      </w:r>
      <w:r w:rsidR="000806A9" w:rsidRPr="00FF17F4">
        <w:t xml:space="preserve"> e-oglasna ploča 8</w:t>
      </w:r>
      <w:r w:rsidRPr="00FF17F4">
        <w:t xml:space="preserve"> dana</w:t>
      </w:r>
    </w:p>
    <w:p w:rsidRDefault="00493596" w:rsidP="003A49D4" w:rsidR="00493596">
      <w:r>
        <w:t>- sudskom registru (čl. 61. st. 3. SZ-a)</w:t>
      </w:r>
    </w:p>
    <w:p w:rsidRDefault="00BF5B8C" w:rsidP="003A49D4" w:rsidR="00BF5B8C">
      <w:r>
        <w:t>- dužniku</w:t>
      </w:r>
    </w:p>
    <w:p w:rsidRDefault="005C13CE" w:rsidP="003A49D4" w:rsidR="005C13CE">
      <w:r>
        <w:t xml:space="preserve">- povjereniku </w:t>
      </w:r>
      <w:r w:rsidRPr="008E50F3">
        <w:t>An</w:t>
      </w:r>
      <w:r>
        <w:t>i</w:t>
      </w:r>
      <w:r w:rsidRPr="008E50F3">
        <w:t xml:space="preserve"> Glavan Dukić iz Rijeke, Agatićeva 6/II</w:t>
      </w:r>
    </w:p>
    <w:p w:rsidRDefault="008120A7" w:rsidP="003A49D4" w:rsidR="008120A7"/>
    <w:p w:rsidRDefault="008120A7" w:rsidP="008120A7" w:rsidR="008120A7" w:rsidRPr="00FD10DE">
      <w:r>
        <w:rPr>
          <w:lang w:val="sv-SE"/>
        </w:rPr>
        <w:t>Po pravomoćnosti:</w:t>
      </w:r>
      <w:r w:rsidRPr="00FD10DE">
        <w:rPr>
          <w:lang w:val="sv-SE"/>
        </w:rPr>
        <w:t xml:space="preserve"> FINA, </w:t>
      </w:r>
      <w:r>
        <w:rPr>
          <w:lang w:val="sv-SE"/>
        </w:rPr>
        <w:t xml:space="preserve">Rijeka, </w:t>
      </w:r>
      <w:r w:rsidRPr="00FD10DE">
        <w:t>Frana Kurelca 8</w:t>
      </w:r>
    </w:p>
    <w:p w:rsidRDefault="008120A7" w:rsidP="003A49D4" w:rsidR="008120A7"/>
    <w:sectPr w:rsidSect="005D21EF" w:rsidR="008120A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723" w:rsidP="00C37497" w:rsidR="004F6723">
      <w:r>
        <w:separator/>
      </w:r>
    </w:p>
  </w:endnote>
  <w:endnote w:id="0" w:type="continuationSeparator">
    <w:p w:rsidRDefault="004F6723" w:rsidP="00C37497" w:rsidR="004F6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723" w:rsidP="00C37497" w:rsidR="004F6723">
      <w:r>
        <w:separator/>
      </w:r>
    </w:p>
  </w:footnote>
  <w:footnote w:id="0" w:type="continuationSeparator">
    <w:p w:rsidRDefault="004F6723" w:rsidP="00C37497" w:rsidR="004F6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167C" w:rsidR="00EF1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167C" w:rsidP="00555620" w:rsidR="00EF167C">
    <w:pPr>
      <w:pStyle w:val="Zaglavlje"/>
      <w:jc w:val="center"/>
    </w:pPr>
    <w:r>
      <w:tab/>
    </w:r>
    <w:r>
      <w:tab/>
    </w:r>
    <w:r w:rsidR="008E50F3" w:rsidRPr="008E50F3">
      <w:t>10 St-620/2017-32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R="00EF167C">
    <w:pPr>
      <w:pStyle w:val="Zaglavlje"/>
    </w:pPr>
    <w:r>
      <w:tab/>
    </w:r>
    <w:r>
      <w:tab/>
    </w:r>
    <w:r w:rsidR="008E50F3">
      <w:t>10 St-620/2017-32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01777"/>
    <w:rsid w:val="00070FEB"/>
    <w:rsid w:val="000806A9"/>
    <w:rsid w:val="001F4AD6"/>
    <w:rsid w:val="00303D93"/>
    <w:rsid w:val="003746F3"/>
    <w:rsid w:val="003A078C"/>
    <w:rsid w:val="003A49D4"/>
    <w:rsid w:val="003D3E04"/>
    <w:rsid w:val="003E158D"/>
    <w:rsid w:val="004619B6"/>
    <w:rsid w:val="00493596"/>
    <w:rsid w:val="004B79CF"/>
    <w:rsid w:val="004F6723"/>
    <w:rsid w:val="00551431"/>
    <w:rsid w:val="00554328"/>
    <w:rsid w:val="00555620"/>
    <w:rsid w:val="005B6A41"/>
    <w:rsid w:val="005C13CE"/>
    <w:rsid w:val="005D134B"/>
    <w:rsid w:val="005D21EF"/>
    <w:rsid w:val="0061465F"/>
    <w:rsid w:val="007423D4"/>
    <w:rsid w:val="007525D9"/>
    <w:rsid w:val="00785E9B"/>
    <w:rsid w:val="007D2BE7"/>
    <w:rsid w:val="007D3A4C"/>
    <w:rsid w:val="008120A7"/>
    <w:rsid w:val="008A73E9"/>
    <w:rsid w:val="008D0294"/>
    <w:rsid w:val="008E50F3"/>
    <w:rsid w:val="00914E34"/>
    <w:rsid w:val="00920471"/>
    <w:rsid w:val="00985388"/>
    <w:rsid w:val="009B1AFD"/>
    <w:rsid w:val="009D307B"/>
    <w:rsid w:val="00A0546B"/>
    <w:rsid w:val="00A910EF"/>
    <w:rsid w:val="00AE2713"/>
    <w:rsid w:val="00B35953"/>
    <w:rsid w:val="00B854D1"/>
    <w:rsid w:val="00B960FF"/>
    <w:rsid w:val="00BF5B8C"/>
    <w:rsid w:val="00C15DDA"/>
    <w:rsid w:val="00C23D3F"/>
    <w:rsid w:val="00C37497"/>
    <w:rsid w:val="00C835B6"/>
    <w:rsid w:val="00E47054"/>
    <w:rsid w:val="00EA1436"/>
    <w:rsid w:val="00EB406D"/>
    <w:rsid w:val="00EE68F8"/>
    <w:rsid w:val="00EF167C"/>
    <w:rsid w:val="00F55801"/>
    <w:rsid w:val="00F72CE7"/>
    <w:rsid w:val="00F92FDB"/>
    <w:rsid w:val="00F9530B"/>
    <w:rsid w:val="00FA554C"/>
    <w:rsid w:val="00FB77F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0F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0F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0F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0F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0F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0F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0F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0F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 zastupanog po punomoćniku Odvj. Bariša Pavičić</izvorni_sadrzaj>
    <derivirana_varijabla naziv="DomainObject.Predmet.ProtustrankaFormated_1">  DOMUS AUREA ISTRA d.o.o. VODNJAN zastupanog po punomoćniku Odvj. Bariša Pavičić</derivirana_varijabla>
  </DomainObject.Predmet.ProtustrankaFormated>
  <DomainObject.Predmet.ProtustrankaFormatedOIB>
    <izvorni_sadrzaj>  DOMUS AUREA ISTRA d.o.o. VODNJAN, OIB 93101089495 zastupanog po punomoćniku Odvj. Bariša Pavičić</izvorni_sadrzaj>
    <derivirana_varijabla naziv="DomainObject.Predmet.ProtustrankaFormatedOIB_1">  DOMUS AUREA ISTRA d.o.o. VODNJAN, OIB 93101089495 zastupanog po punomoćniku Odvj. Bariša Pavičić</derivirana_varijabla>
  </DomainObject.Predmet.ProtustrankaFormatedOIB>
  <DomainObject.Predmet.ProtustrankaFormatedWithAdress>
    <izvorni_sadrzaj> DOMUS AUREA ISTRA d.o.o. VODNJAN, Trg javne vage 8, 52100 Vodnjan zastupanog po punomoćniku Odvj. Bariša Pavičić</izvorni_sadrzaj>
    <derivirana_varijabla naziv="DomainObject.Predmet.ProtustrankaFormatedWithAdress_1"> DOMUS AUREA ISTRA d.o.o. VODNJAN, Trg javne vage 8, 52100 Vodnjan zastupanog po punomoćniku Odvj. Bariša Pavičić</derivirana_varijabla>
  </DomainObject.Predmet.ProtustrankaFormatedWithAdress>
  <DomainObject.Predmet.ProtustrankaFormatedWithAdressOIB>
    <izvorni_sadrzaj> DOMUS AUREA ISTRA d.o.o. VODNJAN, OIB 93101089495, Trg javne vage 8, 52100 Vodnjan zastupanog po punomoćniku Odvj. Bariša Pavičić</izvorni_sadrzaj>
    <derivirana_varijabla naziv="DomainObject.Predmet.ProtustrankaFormatedWithAdressOIB_1"> DOMUS AUREA ISTRA d.o.o. VODNJAN, OIB 93101089495, Trg javne vage 8, 52100 Vodnjan zastupanog po punomoćniku Odvj. Bariša Pavičić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 zastupanog po punomoćniku Odvj. Bariša Pavičić</item>
    </izvorni_sadrzaj>
    <derivirana_varijabla naziv="DomainObject.Predmet.ProtuStrankaListFormated_1">
      <item>DOMUS AUREA ISTRA d.o.o. VODNJAN zastupanog po punomoćniku Odvj. Bariša Pavičić</item>
    </derivirana_varijabla>
  </DomainObject.Predmet.ProtuStrankaListFormated>
  <DomainObject.Predmet.ProtuStrankaListFormatedOIB>
    <izvorni_sadrzaj>
      <item>DOMUS AUREA ISTRA d.o.o. VODNJAN, OIB 93101089495 zastupanog po punomoćniku Odvj. Bariša Pavičić</item>
    </izvorni_sadrzaj>
    <derivirana_varijabla naziv="DomainObject.Predmet.ProtuStrankaListFormatedOIB_1">
      <item>DOMUS AUREA ISTRA d.o.o. VODNJAN, OIB 93101089495 zastupanog po punomoćniku Odvj. Bariša Pavičić</item>
    </derivirana_varijabla>
  </DomainObject.Predmet.ProtuStrankaListFormatedOIB>
  <DomainObject.Predmet.ProtuStrankaListFormatedWithAdress>
    <izvorni_sadrzaj>
      <item>DOMUS AUREA ISTRA d.o.o. VODNJAN, Trg javne vage 8, 52100 Vodnjan zastupanog po punomoćniku Odvj. Bariša Pavičić</item>
    </izvorni_sadrzaj>
    <derivirana_varijabla naziv="DomainObject.Predmet.ProtuStrankaListFormatedWithAdress_1">
      <item>DOMUS AUREA ISTRA d.o.o. VODNJAN, Trg javne vage 8, 52100 Vodnjan zastupanog po punomoćniku Odvj. Bariša Pavičić</item>
    </derivirana_varijabla>
  </DomainObject.Predmet.ProtuStrankaListFormatedWithAdress>
  <DomainObject.Predmet.ProtuStrankaListFormatedWithAdressOIB>
    <izvorni_sadrzaj>
      <item>DOMUS AUREA ISTRA d.o.o. VODNJAN, OIB 93101089495, Trg javne vage 8, 52100 Vodnjan zastupanog po punomoćniku Odvj. Bariša Pavičić</item>
    </izvorni_sadrzaj>
    <derivirana_varijabla naziv="DomainObject.Predmet.ProtuStrankaListFormatedWithAdressOIB_1">
      <item>DOMUS AUREA ISTRA d.o.o. VODNJAN, OIB 93101089495, Trg javne vage 8, 52100 Vodnjan zastupanog po punomoćniku Odvj. Bariša Pavičić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>
      <item>Odvj. Bariša Pavičić punomoćnik sudionika u postupku DOMUS AUREA ISTRA d.o.o. VODNJAN</item>
    </izvorni_sadrzaj>
    <derivirana_varijabla naziv="DomainObject.Predmet.OstaliListFormated_1">
      <item>Odvj. Bariša Pavičić punomoćnik sudionika u postupku DOMUS AUREA ISTRA d.o.o. VODNJAN</item>
    </derivirana_varijabla>
  </DomainObject.Predmet.OstaliListFormated>
  <DomainObject.Predmet.OstaliListFormatedOIB>
    <izvorni_sadrzaj>
      <item>Odvj. Bariša Pavičić punomoćnik sudionika u postupku DOMUS AUREA ISTRA d.o.o. VODNJAN</item>
    </izvorni_sadrzaj>
    <derivirana_varijabla naziv="DomainObject.Predmet.OstaliListFormatedOIB_1">
      <item>Odvj. Bariša Pavičić punomoćnik sudionika u postupku DOMUS AUREA ISTRA d.o.o. VODNJAN</item>
    </derivirana_varijabla>
  </DomainObject.Predmet.OstaliListFormatedOIB>
  <DomainObject.Predmet.OstaliListFormatedWithAdress>
    <izvorni_sadrzaj>
      <item>Odvj. Bariša Pavičić, Petra i Tome Erdody 12, 10000 Zagreb punomoćnik sudionika u postupku DOMUS AUREA ISTRA d.o.o. VODNJAN</item>
    </izvorni_sadrzaj>
    <derivirana_varijabla naziv="DomainObject.Predmet.OstaliListFormatedWithAdress_1">
      <item>Odvj. Bariša Pavičić, Petra i Tome Erdody 12, 10000 Zagreb punomoćnik sudionika u postupku DOMUS AUREA ISTRA d.o.o. VODNJAN</item>
    </derivirana_varijabla>
  </DomainObject.Predmet.OstaliListFormatedWithAdress>
  <DomainObject.Predmet.OstaliListFormatedWithAdressOIB>
    <izvorni_sadrzaj>
      <item>Odvj. Bariša Pavičić, Petra i Tome Erdody 12, 10000 Zagreb punomoćnik sudionika u postupku DOMUS AUREA ISTRA d.o.o. VODNJAN</item>
    </izvorni_sadrzaj>
    <derivirana_varijabla naziv="DomainObject.Predmet.OstaliListFormatedWithAdressOIB_1">
      <item>Odvj. Bariša Pavičić, Petra i Tome Erdody 12, 10000 Zagreb punomoćnik sudionika u postupku DOMUS AUREA ISTRA d.o.o. VODNJAN</item>
    </derivirana_varijabla>
  </DomainObject.Predmet.OstaliListFormatedWithAdressOIB>
  <DomainObject.Predmet.OstaliListNazivFormated>
    <izvorni_sadrzaj>
      <item>Odvj. Bariša Pavičić</item>
    </izvorni_sadrzaj>
    <derivirana_varijabla naziv="DomainObject.Predmet.OstaliListNazivFormated_1">
      <item>Odvj. Bariša Pavičić</item>
    </derivirana_varijabla>
  </DomainObject.Predmet.OstaliListNazivFormated>
  <DomainObject.Predmet.OstaliListNazivFormatedOIB>
    <izvorni_sadrzaj>
      <item>Odvj. Bariša Pavičić</item>
    </izvorni_sadrzaj>
    <derivirana_varijabla naziv="DomainObject.Predmet.OstaliListNazivFormatedOIB_1"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  <item>Odvj. Bariša Pavičić</item>
    </izvorni_sadrzaj>
    <derivirana_varijabla naziv="DomainObject.Predmet.SudioniciListNaziv_1">
      <item>DOMUS AUREA ISTRA d.o.o. VODNJAN</item>
      <item>DOMUS AUREA ISTRA d.o.o. VODNJAN</item>
      <item>Odvj. Bariša Pavičić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  <item>Odvj. Bariša Pavičić, Petra i Tome Erdody 12,10000 Zagreb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  <item>, OIB null</item>
    </izvorni_sadrzaj>
    <derivirana_varijabla naziv="DomainObject.Predmet.SudioniciListNazivOIB_1">
      <item>, OIB 93101089495</item>
      <item>, OIB 93101089495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142D5-2F57-40B8-AB60-A37BE2051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2039</properties:Characters>
  <properties:Lines>64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2018-06-19T12:59:00Z</dcterms:created>
  <dc:creator>Jasmina Matika</dc:creator>
  <cp:lastModifiedBy>Sanja Lakošeljac</cp:lastModifiedBy>
  <dcterms:modified xmlns:xsi="http://www.w3.org/2001/XMLSchema-instance" xsi:type="dcterms:W3CDTF">2018-06-19T13:05:00Z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uskraćivanju potvrde predstečajnoga sporazuma i obustava postupka (St-620-17 - RJEŠENJE - uskraćivanje potvrde i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