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7dbf" w14:paraId="3137db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526A70">
        <w:t>39</w:t>
      </w:r>
      <w:r>
        <w:t>/</w:t>
      </w:r>
      <w:r w:rsidR="00E8650F">
        <w:t>1</w:t>
      </w:r>
      <w:r w:rsidR="0041082E">
        <w:t>7</w:t>
      </w:r>
      <w:r>
        <w:t>-</w:t>
      </w:r>
      <w:r w:rsidR="00C14C9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70264D" w:rsidP="004E475E" w:rsidR="007B7EDC">
      <w:pPr>
        <w:jc w:val="center"/>
      </w:pPr>
      <w:r>
        <w:t>U IME REPUBLIKE HRVATSKE</w:t>
      </w:r>
    </w:p>
    <w:p w:rsidRDefault="0070264D" w:rsidP="004E475E" w:rsidR="0070264D">
      <w:pPr>
        <w:jc w:val="center"/>
      </w:pPr>
      <w:r>
        <w:t>R J E Š E N J E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AGENCIJE, Regionalni centar </w:t>
      </w:r>
      <w:r w:rsidR="00526A70">
        <w:t>Split</w:t>
      </w:r>
      <w:r w:rsidR="00BA0AD0" w:rsidRPr="00611430">
        <w:t xml:space="preserve">, Podružnica </w:t>
      </w:r>
      <w:r w:rsidR="000D067C">
        <w:t>Za</w:t>
      </w:r>
      <w:r w:rsidR="00526A70">
        <w:t>dar</w:t>
      </w:r>
      <w:r w:rsidR="00BA0AD0" w:rsidRPr="00611430">
        <w:t xml:space="preserve">, </w:t>
      </w:r>
      <w:r w:rsidR="007D5C31">
        <w:t>Ivana Danila 4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7D5C31">
        <w:t xml:space="preserve">CLOCKWISE, </w:t>
      </w:r>
      <w:r w:rsidR="0070264D">
        <w:t>trgovina na veliko i posredovanje u trgovini, d.o.o. u stečaju</w:t>
      </w:r>
      <w:r w:rsidR="007D5C31">
        <w:t>, Zagreb, Trg bana Josipa Jelačića 13</w:t>
      </w:r>
      <w:r w:rsidR="007A72DD" w:rsidRPr="007A72DD">
        <w:t>, MBS 080</w:t>
      </w:r>
      <w:r w:rsidR="0070264D">
        <w:t>077766</w:t>
      </w:r>
      <w:r w:rsidR="007A72DD" w:rsidRPr="007A72DD">
        <w:t xml:space="preserve">, OIB </w:t>
      </w:r>
      <w:r w:rsidR="0070264D">
        <w:t>72796793292</w:t>
      </w:r>
      <w:r w:rsidRPr="0041082E">
        <w:t xml:space="preserve">, dana </w:t>
      </w:r>
      <w:r w:rsidR="00467525">
        <w:t>1</w:t>
      </w:r>
      <w:r w:rsidRPr="0041082E">
        <w:t xml:space="preserve">. </w:t>
      </w:r>
      <w:r w:rsidR="0070264D">
        <w:t>prosinca</w:t>
      </w:r>
      <w:r w:rsidRPr="0041082E">
        <w:t xml:space="preserve">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70264D" w:rsidP="002952DB" w:rsidR="007B7EDC">
      <w:pPr>
        <w:jc w:val="center"/>
      </w:pPr>
      <w:r>
        <w:t>r i j e š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727AAB" w:rsidP="00D12014" w:rsidR="00D12014">
      <w:pPr>
        <w:ind w:left="1080"/>
        <w:jc w:val="both"/>
      </w:pPr>
      <w:r>
        <w:t>ODBACUJE SE kao nedopušten prijedlog za otvaranje stečajnog postupka nad dužnikom CLOCKWISE, trgovina na veliko i posredovanje u trgovini, d.o.o. u stečaju, Zagreb, Trg bana Josipa Jelačića 13</w:t>
      </w:r>
      <w:r w:rsidRPr="007A72DD">
        <w:t>, MBS 080</w:t>
      </w:r>
      <w:r>
        <w:t>077766</w:t>
      </w:r>
      <w:r w:rsidRPr="007A72DD">
        <w:t xml:space="preserve">, OIB </w:t>
      </w:r>
      <w:r>
        <w:t>72796793292.</w:t>
      </w:r>
    </w:p>
    <w:p w:rsidRDefault="00727AAB" w:rsidP="00D12014" w:rsidR="00727AAB">
      <w:pPr>
        <w:ind w:left="1080"/>
        <w:jc w:val="both"/>
      </w:pPr>
    </w:p>
    <w:p w:rsidRDefault="00757901" w:rsidP="00D12014" w:rsidR="00757901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727AAB" w:rsidP="00D12014" w:rsidR="00727AAB">
      <w:pPr>
        <w:ind w:firstLine="720"/>
        <w:jc w:val="both"/>
      </w:pPr>
    </w:p>
    <w:p w:rsidRDefault="00757901" w:rsidP="00D12014" w:rsidR="00757901">
      <w:pPr>
        <w:ind w:firstLine="720"/>
        <w:jc w:val="both"/>
      </w:pPr>
    </w:p>
    <w:p w:rsidRDefault="00727AAB" w:rsidP="00D12014" w:rsidR="00727AAB">
      <w:pPr>
        <w:ind w:firstLine="720"/>
        <w:jc w:val="both"/>
      </w:pPr>
      <w:r>
        <w:t xml:space="preserve">Financijska agencija podnije je Trgovačkom sudu u </w:t>
      </w:r>
      <w:r w:rsidR="00501066">
        <w:t xml:space="preserve">Zadru, na temelju odredbe članka 110. stav 1. </w:t>
      </w:r>
      <w:r w:rsidR="00501066" w:rsidRPr="004768CC">
        <w:rPr>
          <w:rFonts w:cstheme="majorBidi" w:hAnsiTheme="majorBidi" w:asciiTheme="majorBidi"/>
        </w:rPr>
        <w:t>Stečajnog zakona (NN 71/15)</w:t>
      </w:r>
      <w:r w:rsidR="00501066">
        <w:rPr>
          <w:rFonts w:cstheme="majorBidi" w:hAnsiTheme="majorBidi" w:asciiTheme="majorBidi"/>
        </w:rPr>
        <w:t xml:space="preserve">, prijedlog za otvaranje stečajnog </w:t>
      </w:r>
      <w:r w:rsidR="00501066">
        <w:t>postupka nad dužnikom CLOCKWISE, trgovina na veliko i posredovanje u trgovini, d.o.o. u stečaju, Zagreb, Trg bana Josipa Jelačića 13</w:t>
      </w:r>
      <w:r w:rsidR="00501066" w:rsidRPr="007A72DD">
        <w:t>, MBS 080</w:t>
      </w:r>
      <w:r w:rsidR="00501066">
        <w:t>077766</w:t>
      </w:r>
      <w:r w:rsidR="00501066" w:rsidRPr="007A72DD">
        <w:t xml:space="preserve">, OIB </w:t>
      </w:r>
      <w:r w:rsidR="00501066">
        <w:t>72796793292.</w:t>
      </w:r>
    </w:p>
    <w:p w:rsidRDefault="00501066" w:rsidP="00D12014" w:rsidR="00501066">
      <w:pPr>
        <w:ind w:firstLine="720"/>
        <w:jc w:val="both"/>
      </w:pPr>
    </w:p>
    <w:p w:rsidRDefault="002F2ECB" w:rsidP="00D12014" w:rsidR="00501066">
      <w:pPr>
        <w:ind w:firstLine="720"/>
        <w:jc w:val="both"/>
      </w:pPr>
      <w:r>
        <w:t xml:space="preserve">Trgovački sud u Zadru se rješenjem od 15.11.2016. oglasio mjesno nenadležnim te je po pravomoćnosti predmetnog rješenja spis dostavio mjesno nadležnom Trgovačkom sudu u Zagrebu, koji je isti zaprimio 23.01.2017. </w:t>
      </w:r>
    </w:p>
    <w:p w:rsidRDefault="004F2F3C" w:rsidP="00D12014" w:rsidR="004F2F3C">
      <w:pPr>
        <w:ind w:firstLine="720"/>
        <w:jc w:val="both"/>
      </w:pPr>
    </w:p>
    <w:p w:rsidRDefault="004F2F3C" w:rsidP="004F2F3C" w:rsidR="004F2F3C">
      <w:pPr>
        <w:ind w:firstLine="720"/>
        <w:jc w:val="both"/>
      </w:pPr>
      <w:r>
        <w:t xml:space="preserve">Rješenjem Visokog Trgovačkog suda Republike Hrvatske u Zagrebu poslovnog broja 31-Su-525/17-10 od 26.06.2017. Trgovački sud u Osijeku je određen kao drugi </w:t>
      </w:r>
      <w:r>
        <w:lastRenderedPageBreak/>
        <w:t>stvarno nadležn</w:t>
      </w:r>
      <w:r w:rsidR="0086244B">
        <w:t>i</w:t>
      </w:r>
      <w:r>
        <w:t xml:space="preserve"> sud za postupanje u ovom stečajnom predmetu</w:t>
      </w:r>
      <w:r w:rsidR="0086244B">
        <w:t>, te je spis ustupljen Trgovačkom sudu u Osijeku na kojemu je zaprimljen 13.07.2017.</w:t>
      </w:r>
    </w:p>
    <w:p w:rsidRDefault="0086244B" w:rsidP="004F2F3C" w:rsidR="0086244B">
      <w:pPr>
        <w:ind w:firstLine="720"/>
        <w:jc w:val="both"/>
      </w:pPr>
    </w:p>
    <w:p w:rsidRDefault="0086244B" w:rsidP="004F2F3C" w:rsidR="0086244B">
      <w:pPr>
        <w:ind w:firstLine="720"/>
        <w:jc w:val="both"/>
      </w:pPr>
      <w:r>
        <w:t>Provjerom u sudskom registru, utvrđeno je da je navedeno trgovačko društvo brisano iz sudskog registra rješenjem Trgovačkog suda u Zagrebu poslovnog broja Tt-17/37468-1 od 25.10.2017. budući je rješenjem Trgovačkog suda u Osijeku poslovnog broja 2 St-300/17-6 od 31.05.2017. otvoren i istovremeno zaključen skraćeni stečajni postupak nad predmetnim trgovačkim društvom.</w:t>
      </w:r>
    </w:p>
    <w:p w:rsidRDefault="008B7B52" w:rsidP="004F2F3C" w:rsidR="008B7B52">
      <w:pPr>
        <w:ind w:firstLine="720"/>
        <w:jc w:val="both"/>
      </w:pP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  <w:r>
        <w:t xml:space="preserve">Sukladno članku 3. stav 1. </w:t>
      </w:r>
      <w:r w:rsidRPr="004768CC">
        <w:rPr>
          <w:rFonts w:cstheme="majorBidi" w:hAnsiTheme="majorBidi" w:asciiTheme="majorBidi"/>
        </w:rPr>
        <w:t>Stečajnog zakona (NN 71/15</w:t>
      </w:r>
      <w:r>
        <w:rPr>
          <w:rFonts w:cstheme="majorBidi" w:hAnsiTheme="majorBidi" w:asciiTheme="majorBidi"/>
        </w:rPr>
        <w:t xml:space="preserve">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</w:t>
      </w: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</w:p>
    <w:p w:rsidRDefault="008B7B52" w:rsidP="004F2F3C" w:rsidR="008B7B52">
      <w:pPr>
        <w:ind w:firstLine="720"/>
        <w:jc w:val="both"/>
      </w:pPr>
      <w:r>
        <w:rPr>
          <w:rFonts w:cstheme="majorBidi" w:hAnsiTheme="majorBidi" w:asciiTheme="majorBidi"/>
        </w:rPr>
        <w:t xml:space="preserve">Budući je dužnik nad kojim je predložena provedba stečajnog postupka brisanjem iz sudskog registra izgubio svojstvo pravne osobe, odnosno budući je prestao postojati (članak 4. </w:t>
      </w:r>
      <w:r w:rsidR="000D43A1">
        <w:t xml:space="preserve">Zakona o trgovačkim društvima NN </w:t>
      </w:r>
      <w:r w:rsidR="000D43A1" w:rsidRPr="00F169F4">
        <w:t xml:space="preserve">111/93, 34/99, </w:t>
      </w:r>
      <w:r w:rsidR="000D43A1">
        <w:t xml:space="preserve">121/99, </w:t>
      </w:r>
      <w:r w:rsidR="000D43A1" w:rsidRPr="00F169F4">
        <w:t xml:space="preserve">52/00, 118/03, 107/07, 146/08, 137/09, </w:t>
      </w:r>
      <w:r w:rsidR="00376A37">
        <w:t xml:space="preserve">125/11, 152/11, </w:t>
      </w:r>
      <w:r w:rsidR="000D43A1" w:rsidRPr="00F169F4">
        <w:t>111/12, 68/13 i 110/15</w:t>
      </w:r>
      <w:r w:rsidR="000D43A1">
        <w:t>)</w:t>
      </w:r>
      <w:r w:rsidR="00376A37">
        <w:t>, valjalo je odlučiti kao u izreci ovog rješenja.</w:t>
      </w:r>
      <w:r>
        <w:rPr>
          <w:rFonts w:cstheme="majorBidi" w:hAnsiTheme="majorBidi" w:asciiTheme="majorBidi"/>
        </w:rPr>
        <w:t xml:space="preserve"> </w:t>
      </w:r>
    </w:p>
    <w:p w:rsidRDefault="004F2F3C" w:rsidP="00D12014" w:rsidR="004F2F3C">
      <w:pPr>
        <w:ind w:firstLine="720"/>
        <w:jc w:val="both"/>
      </w:pPr>
    </w:p>
    <w:p w:rsidRDefault="002F2ECB" w:rsidP="00D12014" w:rsidR="002F2ECB">
      <w:pPr>
        <w:ind w:firstLine="720"/>
        <w:jc w:val="both"/>
      </w:pPr>
    </w:p>
    <w:p w:rsidRDefault="00D12014" w:rsidP="00D12014" w:rsidR="00D12014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376A37" w:rsidRPr="00376A37">
        <w:rPr>
          <w:b w:val="false"/>
        </w:rPr>
        <w:t xml:space="preserve">1. prosinca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757901" w:rsidP="00757901" w:rsidR="00757901" w:rsidRPr="00757901">
      <w:pPr>
        <w:rPr>
          <w:lang w:eastAsia="hr-HR"/>
        </w:rPr>
      </w:pP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1734F" w:rsidP="00D12014" w:rsidR="0001734F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01734F" w:rsidP="00757901" w:rsidR="00D12014">
      <w:pPr>
        <w:numPr>
          <w:ilvl w:val="0"/>
          <w:numId w:val="8"/>
        </w:numPr>
        <w:jc w:val="both"/>
      </w:pPr>
      <w:r>
        <w:t>Predlagatelj – FINA RC Split</w:t>
      </w:r>
    </w:p>
    <w:p w:rsidRDefault="00D12014" w:rsidP="00591535" w:rsidR="009D3A79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757901" w:rsidP="00591535" w:rsidR="00757901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rj. odbacivanjem</w:t>
      </w:r>
    </w:p>
    <w:sectPr w:rsidSect="00FD0F32" w:rsidR="00757901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019B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C14C91" w:rsidRPr="00C14C91">
      <w:t>12</w:t>
    </w:r>
    <w:r w:rsidR="00526A70">
      <w:t>39</w:t>
    </w:r>
    <w:r w:rsidR="00C14C91" w:rsidRPr="00C14C91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1734F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D43A1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2ECB"/>
    <w:rsid w:val="002F3092"/>
    <w:rsid w:val="002F66B0"/>
    <w:rsid w:val="003135F3"/>
    <w:rsid w:val="00330999"/>
    <w:rsid w:val="00333984"/>
    <w:rsid w:val="00352EF3"/>
    <w:rsid w:val="0037353C"/>
    <w:rsid w:val="00376A37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41082E"/>
    <w:rsid w:val="00410D9A"/>
    <w:rsid w:val="00425E7E"/>
    <w:rsid w:val="00440509"/>
    <w:rsid w:val="00450450"/>
    <w:rsid w:val="004516F3"/>
    <w:rsid w:val="004557C4"/>
    <w:rsid w:val="00467525"/>
    <w:rsid w:val="004923FB"/>
    <w:rsid w:val="00494668"/>
    <w:rsid w:val="004B11A6"/>
    <w:rsid w:val="004B691F"/>
    <w:rsid w:val="004C2E6C"/>
    <w:rsid w:val="004D098B"/>
    <w:rsid w:val="004E1799"/>
    <w:rsid w:val="004E475E"/>
    <w:rsid w:val="004F15EE"/>
    <w:rsid w:val="004F2289"/>
    <w:rsid w:val="004F2640"/>
    <w:rsid w:val="004F2F3C"/>
    <w:rsid w:val="004F7D86"/>
    <w:rsid w:val="00501066"/>
    <w:rsid w:val="00507083"/>
    <w:rsid w:val="00507A13"/>
    <w:rsid w:val="00511CE9"/>
    <w:rsid w:val="00525166"/>
    <w:rsid w:val="0052537D"/>
    <w:rsid w:val="00526A70"/>
    <w:rsid w:val="00526AFE"/>
    <w:rsid w:val="0053019B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56BF"/>
    <w:rsid w:val="005F33A6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0264D"/>
    <w:rsid w:val="00714198"/>
    <w:rsid w:val="00716175"/>
    <w:rsid w:val="0071667C"/>
    <w:rsid w:val="00727AAB"/>
    <w:rsid w:val="00731B6E"/>
    <w:rsid w:val="00740A3E"/>
    <w:rsid w:val="007412F6"/>
    <w:rsid w:val="00742F05"/>
    <w:rsid w:val="00743F09"/>
    <w:rsid w:val="00746DE3"/>
    <w:rsid w:val="00753FC1"/>
    <w:rsid w:val="0075790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D5C31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244B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B7B52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CLOCKWISE d.o.o.</izvorni_sadrzaj>
    <derivirana_varijabla naziv="DomainObject.Predmet.ProtustrankaFormated_1">  CLOCKWISE d.o.o.</derivirana_varijabla>
  </DomainObject.Predmet.ProtustrankaFormated>
  <DomainObject.Predmet.ProtustrankaFormatedOIB>
    <izvorni_sadrzaj>  CLOCKWISE d.o.o., OIB 72796793292</izvorni_sadrzaj>
    <derivirana_varijabla naziv="DomainObject.Predmet.ProtustrankaFormatedOIB_1">  CLOCKWISE d.o.o., OIB 72796793292</derivirana_varijabla>
  </DomainObject.Predmet.ProtustrankaFormatedOIB>
  <DomainObject.Predmet.ProtustrankaFormatedWithAdress>
    <izvorni_sadrzaj> CLOCKWISE d.o.o., Trg bana Josipa Jelačića 13, 10000 Zagreb</izvorni_sadrzaj>
    <derivirana_varijabla naziv="DomainObject.Predmet.ProtustrankaFormatedWithAdress_1"> CLOCKWISE d.o.o., Trg bana Josipa Jelačića 13, 10000 Zagreb</derivirana_varijabla>
  </DomainObject.Predmet.ProtustrankaFormatedWithAdress>
  <DomainObject.Predmet.ProtustrankaFormatedWithAdressOIB>
    <izvorni_sadrzaj> CLOCKWISE d.o.o., OIB 72796793292, Trg bana Josipa Jelačića 13, 10000 Zagreb</izvorni_sadrzaj>
    <derivirana_varijabla naziv="DomainObject.Predmet.ProtustrankaFormatedWithAdressOIB_1"> CLOCKWISE d.o.o., OIB 72796793292, Trg bana Josipa Jelačića 13, 10000 Zagreb</derivirana_varijabla>
  </DomainObject.Predmet.ProtustrankaFormatedWithAdressOIB>
  <DomainObject.Predmet.ProtustrankaWithAdress>
    <izvorni_sadrzaj>CLOCKWISE d.o.o. Trg bana Josipa Jelačića 13, 10000 Zagreb</izvorni_sadrzaj>
    <derivirana_varijabla naziv="DomainObject.Predmet.ProtustrankaWithAdress_1">CLOCKWISE d.o.o. Trg bana Josipa Jelačića 13, 10000 Zagreb</derivirana_varijabla>
  </DomainObject.Predmet.ProtustrankaWithAdress>
  <DomainObject.Predmet.ProtustrankaWithAdressOIB>
    <izvorni_sadrzaj>CLOCKWISE d.o.o., OIB 72796793292, Trg bana Josipa Jelačića 13, 10000 Zagreb</izvorni_sadrzaj>
    <derivirana_varijabla naziv="DomainObject.Predmet.ProtustrankaWithAdressOIB_1">CLOCKWISE d.o.o., OIB 72796793292, Trg bana Josipa Jelačića 13, 10000 Zagreb</derivirana_varijabla>
  </DomainObject.Predmet.ProtustrankaWithAdressOIB>
  <DomainObject.Predmet.ProtustrankaNazivFormated>
    <izvorni_sadrzaj>CLOCKWISE d.o.o.</izvorni_sadrzaj>
    <derivirana_varijabla naziv="DomainObject.Predmet.ProtustrankaNazivFormated_1">CLOCKWISE d.o.o.</derivirana_varijabla>
  </DomainObject.Predmet.ProtustrankaNazivFormated>
  <DomainObject.Predmet.ProtustrankaNazivFormatedOIB>
    <izvorni_sadrzaj>CLOCKWISE d.o.o., OIB 72796793292</izvorni_sadrzaj>
    <derivirana_varijabla naziv="DomainObject.Predmet.ProtustrankaNazivFormatedOIB_1">CLOCKWISE d.o.o., OIB 72796793292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Zadar</izvorni_sadrzaj>
    <derivirana_varijabla naziv="DomainObject.Predmet.StrankaFormated_1">  FINA RC Split, Podružnica Zadar</derivirana_varijabla>
  </DomainObject.Predmet.StrankaFormated>
  <DomainObject.Predmet.StrankaFormatedOIB>
    <izvorni_sadrzaj>  FINA RC Split, Podružnica Zadar, OIB 85821130368</izvorni_sadrzaj>
    <derivirana_varijabla naziv="DomainObject.Predmet.StrankaFormatedOIB_1">  FINA RC Split, Podružnica Zadar, OIB 85821130368</derivirana_varijabla>
  </DomainObject.Predmet.StrankaFormatedOIB>
  <DomainObject.Predmet.StrankaFormatedWithAdress>
    <izvorni_sadrzaj> FINA RC Split, Podružnica Zadar, Ivana Danila 4, 23000 Zadar</izvorni_sadrzaj>
    <derivirana_varijabla naziv="DomainObject.Predmet.StrankaFormatedWithAdress_1"> FINA RC Split, Podružnica Zadar, Ivana Danila 4, 23000 Zadar</derivirana_varijabla>
  </DomainObject.Predmet.StrankaFormatedWithAdress>
  <DomainObject.Predmet.StrankaFormatedWithAdressOIB>
    <izvorni_sadrzaj> FINA RC Split, Podružnica Zadar, OIB 85821130368, Ivana Danila 4, 23000 Zadar</izvorni_sadrzaj>
    <derivirana_varijabla naziv="DomainObject.Predmet.StrankaFormatedWithAdressOIB_1"> FINA RC Split, Podružnica Zadar, OIB 85821130368, Ivana Danila 4, 23000 Zadar</derivirana_varijabla>
  </DomainObject.Predmet.StrankaFormatedWithAdressOIB>
  <DomainObject.Predmet.StrankaWithAdress>
    <izvorni_sadrzaj>FINA RC Split, Podružnica Zadar Ivana Danila 4,23000 Zadar</izvorni_sadrzaj>
    <derivirana_varijabla naziv="DomainObject.Predmet.StrankaWithAdress_1">FINA RC Split, Podružnica Zadar Ivana Danila 4,23000 Zadar</derivirana_varijabla>
  </DomainObject.Predmet.StrankaWithAdress>
  <DomainObject.Predmet.StrankaWithAdressOIB>
    <izvorni_sadrzaj>FINA RC Split, Podružnica Zadar, OIB 85821130368, Ivana Danila 4,23000 Zadar</izvorni_sadrzaj>
    <derivirana_varijabla naziv="DomainObject.Predmet.StrankaWithAdressOIB_1">FINA RC Split, Podružnica Zadar, OIB 85821130368, Ivana Danila 4,23000 Zadar</derivirana_varijabla>
  </DomainObject.Predmet.StrankaWithAdressOIB>
  <DomainObject.Predmet.StrankaNazivFormated>
    <izvorni_sadrzaj>FINA RC Split, Podružnica Zadar</izvorni_sadrzaj>
    <derivirana_varijabla naziv="DomainObject.Predmet.StrankaNazivFormated_1">FINA RC Split, Podružnica Zadar</derivirana_varijabla>
  </DomainObject.Predmet.StrankaNazivFormated>
  <DomainObject.Predmet.StrankaNazivFormatedOIB>
    <izvorni_sadrzaj>FINA RC Split, Podružnica Zadar, OIB 85821130368</izvorni_sadrzaj>
    <derivirana_varijabla naziv="DomainObject.Predmet.StrankaNazivFormatedOIB_1">FINA RC Split, Podružnica Zadar,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Split, Podružnica Zadar</item>
    </izvorni_sadrzaj>
    <derivirana_varijabla naziv="DomainObject.Predmet.StrankaListFormated_1">
      <item>FINA RC Split, Podružnica Zadar</item>
    </derivirana_varijabla>
  </DomainObject.Predmet.StrankaListFormated>
  <DomainObject.Predmet.StrankaListFormatedOIB>
    <izvorni_sadrzaj>
      <item>FINA RC Split, Podružnica Zadar, OIB 85821130368</item>
    </izvorni_sadrzaj>
    <derivirana_varijabla naziv="DomainObject.Predmet.StrankaListFormatedOIB_1">
      <item>FINA RC Split, Podružnica Zadar, OIB 85821130368</item>
    </derivirana_varijabla>
  </DomainObject.Predmet.StrankaListFormatedOIB>
  <DomainObject.Predmet.StrankaListFormatedWithAdress>
    <izvorni_sadrzaj>
      <item>FINA RC Split, Podružnica Zadar, Ivana Danila 4, 23000 Zadar</item>
    </izvorni_sadrzaj>
    <derivirana_varijabla naziv="DomainObject.Predmet.StrankaListFormatedWithAdress_1">
      <item>FINA RC Split, Podružnica Zadar, Ivana Danila 4, 23000 Zadar</item>
    </derivirana_varijabla>
  </DomainObject.Predmet.StrankaListFormatedWithAdress>
  <DomainObject.Predmet.StrankaListFormatedWithAdressOIB>
    <izvorni_sadrzaj>
      <item>FINA RC Split, Podružnica Zadar, OIB 85821130368, Ivana Danila 4, 23000 Zadar</item>
    </izvorni_sadrzaj>
    <derivirana_varijabla naziv="DomainObject.Predmet.StrankaListFormatedWithAdressOIB_1">
      <item>FINA RC Split, Podružnica Zadar, OIB 85821130368, Ivana Danila 4, 23000 Zadar</item>
    </derivirana_varijabla>
  </DomainObject.Predmet.StrankaListFormatedWithAdressOIB>
  <DomainObject.Predmet.StrankaListNazivFormated>
    <izvorni_sadrzaj>
      <item>FINA RC Split, Podružnica Zadar</item>
    </izvorni_sadrzaj>
    <derivirana_varijabla naziv="DomainObject.Predmet.StrankaListNazivFormated_1">
      <item>FINA RC Split, Podružnica Zadar</item>
    </derivirana_varijabla>
  </DomainObject.Predmet.StrankaListNazivFormated>
  <DomainObject.Predmet.StrankaListNazivFormatedOIB>
    <izvorni_sadrzaj>
      <item>FINA RC Split, Podružnica Zadar, OIB 85821130368</item>
    </izvorni_sadrzaj>
    <derivirana_varijabla naziv="DomainObject.Predmet.StrankaListNazivFormatedOIB_1">
      <item>FINA RC Split, Podružnica Zadar, OIB 85821130368</item>
    </derivirana_varijabla>
  </DomainObject.Predmet.StrankaListNazivFormatedOIB>
  <DomainObject.Predmet.ProtuStrankaListFormated>
    <izvorni_sadrzaj>
      <item>CLOCKWISE d.o.o.</item>
    </izvorni_sadrzaj>
    <derivirana_varijabla naziv="DomainObject.Predmet.ProtuStrankaListFormated_1">
      <item>CLOCKWISE d.o.o.</item>
    </derivirana_varijabla>
  </DomainObject.Predmet.ProtuStrankaListFormated>
  <DomainObject.Predmet.ProtuStrankaListFormatedOIB>
    <izvorni_sadrzaj>
      <item>CLOCKWISE d.o.o., OIB 72796793292</item>
    </izvorni_sadrzaj>
    <derivirana_varijabla naziv="DomainObject.Predmet.ProtuStrankaListFormatedOIB_1">
      <item>CLOCKWISE d.o.o., OIB 72796793292</item>
    </derivirana_varijabla>
  </DomainObject.Predmet.ProtuStrankaListFormatedOIB>
  <DomainObject.Predmet.ProtuStrankaListFormatedWithAdress>
    <izvorni_sadrzaj>
      <item>CLOCKWISE d.o.o., Trg bana Josipa Jelačića 13, 10000 Zagreb</item>
    </izvorni_sadrzaj>
    <derivirana_varijabla naziv="DomainObject.Predmet.ProtuStrankaListFormatedWithAdress_1">
      <item>CLOCKWISE d.o.o., Trg bana Josipa Jelačića 13, 10000 Zagreb</item>
    </derivirana_varijabla>
  </DomainObject.Predmet.ProtuStrankaListFormatedWithAdress>
  <DomainObject.Predmet.ProtuStrankaListFormatedWithAdressOIB>
    <izvorni_sadrzaj>
      <item>CLOCKWISE d.o.o., OIB 72796793292, Trg bana Josipa Jelačića 13, 10000 Zagreb</item>
    </izvorni_sadrzaj>
    <derivirana_varijabla naziv="DomainObject.Predmet.ProtuStrankaListFormatedWithAdressOIB_1">
      <item>CLOCKWISE d.o.o., OIB 72796793292, Trg bana Josipa Jelačića 13, 10000 Zagreb</item>
    </derivirana_varijabla>
  </DomainObject.Predmet.ProtuStrankaListFormatedWithAdressOIB>
  <DomainObject.Predmet.ProtuStrankaListNazivFormated>
    <izvorni_sadrzaj>
      <item>CLOCKWISE d.o.o.</item>
    </izvorni_sadrzaj>
    <derivirana_varijabla naziv="DomainObject.Predmet.ProtuStrankaListNazivFormated_1">
      <item>CLOCKWISE d.o.o.</item>
    </derivirana_varijabla>
  </DomainObject.Predmet.ProtuStrankaListNazivFormated>
  <DomainObject.Predmet.ProtuStrankaListNazivFormatedOIB>
    <izvorni_sadrzaj>
      <item>CLOCKWISE d.o.o., OIB 72796793292</item>
    </izvorni_sadrzaj>
    <derivirana_varijabla naziv="DomainObject.Predmet.ProtuStrankaListNazivFormatedOIB_1">
      <item>CLOCKWISE d.o.o., OIB 72796793292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Zadar</izvorni_sadrzaj>
    <derivirana_varijabla naziv="DomainObject.Predmet.StrankaIDrugi_1">FINA RC Split, Podružnica Zadar</derivirana_varijabla>
  </DomainObject.Predmet.StrankaIDrugi>
  <DomainObject.Predmet.ProtustrankaIDrugi>
    <izvorni_sadrzaj>CLOCKWISE d.o.o.</izvorni_sadrzaj>
    <derivirana_varijabla naziv="DomainObject.Predmet.ProtustrankaIDrugi_1">CLOCKWISE d.o.o.</derivirana_varijabla>
  </DomainObject.Predmet.ProtustrankaIDrugi>
  <DomainObject.Predmet.StrankaIDrugiAdressOIB>
    <izvorni_sadrzaj>FINA RC Split, Podružnica Zadar, OIB 85821130368, Ivana Danila 4, 23000 Zadar</izvorni_sadrzaj>
    <derivirana_varijabla naziv="DomainObject.Predmet.StrankaIDrugiAdressOIB_1">FINA RC Split, Podružnica Zadar, OIB 85821130368, Ivana Danila 4, 23000 Zadar</derivirana_varijabla>
  </DomainObject.Predmet.StrankaIDrugiAdressOIB>
  <DomainObject.Predmet.ProtustrankaIDrugiAdressOIB>
    <izvorni_sadrzaj>CLOCKWISE d.o.o., OIB 72796793292, Trg bana Josipa Jelačića 13, 10000 Zagreb</izvorni_sadrzaj>
    <derivirana_varijabla naziv="DomainObject.Predmet.ProtustrankaIDrugiAdressOIB_1">CLOCKWISE d.o.o., OIB 72796793292, Trg bana Josipa Jelačića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CLOCKWISE d.o.o.</item>
      <item>FINA RC Split, Podružnica Zadar</item>
    </izvorni_sadrzaj>
    <derivirana_varijabla naziv="DomainObject.Predmet.SudioniciListNaziv_1">
      <item>CLOCKWISE d.o.o.</item>
      <item>FINA RC Split, Podružnica Zadar</item>
    </derivirana_varijabla>
  </DomainObject.Predmet.SudioniciListNaziv>
  <DomainObject.Predmet.SudioniciListAdressOIB>
    <izvorni_sadrzaj>
      <item>CLOCKWISE d.o.o., OIB 72796793292, Trg bana Josipa Jelačića 13,10000 Zagreb</item>
      <item>FINA RC Split, Podružnica Zadar, OIB 85821130368, Ivana Danila 4,23000 Zadar</item>
    </izvorni_sadrzaj>
    <derivirana_varijabla naziv="DomainObject.Predmet.SudioniciListAdressOIB_1">
      <item>CLOCKWISE d.o.o., OIB 72796793292, Trg bana Josipa Jelačića 13,10000 Zagreb</item>
      <item>FINA RC Split, Podružnica Zadar,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72796793292</item>
      <item>, OIB 85821130368</item>
    </izvorni_sadrzaj>
    <derivirana_varijabla naziv="DomainObject.Predmet.SudioniciListNazivOIB_1">
      <item>, OIB 72796793292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9D6FF-F6FC-4E37-A9D1-58665FE63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2692</properties:Characters>
  <properties:Lines>80</properties:Lines>
  <properties:Paragraphs>24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2017-12-01T08:43:00Z</dcterms:modified>
  <cp:revision>47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