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a706" w14:paraId="0dca706" w:rsidRDefault="004C14CD" w:rsidP="002D60CE" w:rsidR="002D60CE" w:rsidRPr="003A50F5">
      <w:pPr>
        <w:jc w:val="both"/>
        <w15:collapsed w:val="false"/>
      </w:pPr>
      <w:bookmarkStart w:name="_GoBack" w:id="0"/>
      <w:bookmarkEnd w:id="0"/>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934C94">
        <w:t>4351/16-20</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C40A44" w:rsidR="000B22E7" w:rsidRPr="00C0180C">
      <w:pPr>
        <w:ind w:firstLine="708"/>
        <w:jc w:val="both"/>
      </w:pPr>
      <w:r w:rsidRPr="003A50F5">
        <w:t>Trgovački sud u Zag</w:t>
      </w:r>
      <w:r w:rsidR="00591F57" w:rsidRPr="003A50F5">
        <w:t xml:space="preserve">rebu, po sucu </w:t>
      </w:r>
      <w:r w:rsidR="004C14CD" w:rsidRPr="003A50F5">
        <w:t>Nikolini Dorić Hadžisejdić</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934C94">
        <w:rPr>
          <w:lang w:val="pt-BR"/>
        </w:rPr>
        <w:t xml:space="preserve">IVO TRGOVINA d.o.o. za trgovinu i usluge, OIB: 24439665598, Zagreb, Orlečka </w:t>
      </w:r>
      <w:r w:rsidR="00934C94" w:rsidRPr="00C0180C">
        <w:rPr>
          <w:lang w:val="pt-BR"/>
        </w:rPr>
        <w:t>27</w:t>
      </w:r>
      <w:r w:rsidR="002D60CE" w:rsidRPr="00C0180C">
        <w:rPr>
          <w:lang w:val="pt-BR"/>
        </w:rPr>
        <w:t>,</w:t>
      </w:r>
      <w:r w:rsidR="000B22E7" w:rsidRPr="00C0180C">
        <w:rPr>
          <w:lang w:val="pt-BR"/>
        </w:rPr>
        <w:t xml:space="preserve"> </w:t>
      </w:r>
      <w:r w:rsidR="00C0180C" w:rsidRPr="00C0180C">
        <w:rPr>
          <w:lang w:val="pt-BR"/>
        </w:rPr>
        <w:t>18</w:t>
      </w:r>
      <w:r w:rsidR="00934C94" w:rsidRPr="00C0180C">
        <w:rPr>
          <w:lang w:val="pt-BR"/>
        </w:rPr>
        <w:t xml:space="preserve">. </w:t>
      </w:r>
      <w:r w:rsidR="00C0180C" w:rsidRPr="00C0180C">
        <w:rPr>
          <w:lang w:val="pt-BR"/>
        </w:rPr>
        <w:t>srpnja</w:t>
      </w:r>
      <w:r w:rsidR="00934C94" w:rsidRPr="00C0180C">
        <w:rPr>
          <w:lang w:val="pt-BR"/>
        </w:rPr>
        <w:t xml:space="preserve"> 2018</w:t>
      </w:r>
      <w:r w:rsidR="000B22E7" w:rsidRPr="00C0180C">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postupka</w:t>
      </w:r>
      <w:r w:rsidR="00F324F6" w:rsidRPr="003A50F5">
        <w:t xml:space="preserve"> nad </w:t>
      </w:r>
      <w:r w:rsidRPr="003A50F5">
        <w:t xml:space="preserve"> d</w:t>
      </w:r>
      <w:r w:rsidR="00704DD0" w:rsidRPr="003A50F5">
        <w:t>užnikom</w:t>
      </w:r>
      <w:r w:rsidR="00F324F6" w:rsidRPr="003A50F5">
        <w:t xml:space="preserve"> </w:t>
      </w:r>
      <w:r w:rsidR="00934C94">
        <w:rPr>
          <w:lang w:val="pt-BR"/>
        </w:rPr>
        <w:t>IVO TRGOVINA d.o.o. za trgovinu i usluge, OIB: 24439665598, Zagreb, Orlečka 27</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934C94">
        <w:t xml:space="preserve">17.326,50 </w:t>
      </w:r>
      <w:r w:rsidR="00134F3A" w:rsidRPr="003A50F5">
        <w:t xml:space="preserve">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934C94">
        <w:t>4351</w:t>
      </w:r>
      <w:r w:rsidR="00F56D9E">
        <w:t>-16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F56D9E" w:rsidR="00077295" w:rsidRPr="003A50F5">
      <w:pPr>
        <w:ind w:firstLine="708"/>
        <w:jc w:val="both"/>
      </w:pPr>
      <w:r w:rsidRPr="003A50F5">
        <w:t>Financijska agencija, Regionalni centar Zagreb, podnijela je ovom sudu prijedlog za otvaranje stečajnog postupka</w:t>
      </w:r>
      <w:r w:rsidR="006376B4">
        <w:t xml:space="preserve"> na dužnikom</w:t>
      </w:r>
      <w:r w:rsidRPr="003A50F5">
        <w:t xml:space="preserve"> </w:t>
      </w:r>
      <w:r w:rsidR="00934C94">
        <w:rPr>
          <w:lang w:val="pt-BR"/>
        </w:rPr>
        <w:t>IVO TRGOVINA d.o.o. za trgovinu i usluge, OIB: 24439665598, Zagreb, Orlečka 27</w:t>
      </w:r>
      <w:r w:rsidR="00F56D9E">
        <w:rPr>
          <w:lang w:val="pt-BR"/>
        </w:rPr>
        <w:t xml:space="preserve">, na temelju članka 444. stavka 2. </w:t>
      </w:r>
      <w:r w:rsidRPr="003A50F5">
        <w:t xml:space="preserve">Stečajnog zakona („Narodne novine“ broj 71/15, dalje: SZ). </w:t>
      </w:r>
    </w:p>
    <w:p w:rsidRDefault="00934C94" w:rsidP="00934C94" w:rsidR="00934C94" w:rsidRPr="00CA1A6F">
      <w:pPr>
        <w:ind w:firstLine="709"/>
        <w:jc w:val="both"/>
        <w:rPr>
          <w:lang w:val="en-GB"/>
        </w:rPr>
      </w:pPr>
      <w:r w:rsidRPr="00CA1A6F">
        <w:t xml:space="preserve">Financijska agencija, kao predlagatelj, navela je u prijedlogu za otvaranje stečajnog postupka kako dužnik na dan </w:t>
      </w:r>
      <w:r>
        <w:t>1. rujna 2015</w:t>
      </w:r>
      <w:r w:rsidRPr="00CA1A6F">
        <w:t xml:space="preserve">. u Očevidniku redoslijeda osnova za plaćanje ima evidentirane neizvršene osnove za plaćanje u neprekinutom razdoblju od </w:t>
      </w:r>
      <w:r>
        <w:t xml:space="preserve">310 </w:t>
      </w:r>
      <w:r w:rsidRPr="00CA1A6F">
        <w:t xml:space="preserve">dana, u ukupnom iznosu od </w:t>
      </w:r>
      <w:r>
        <w:t>56.580,03</w:t>
      </w:r>
      <w:r w:rsidRPr="00CA1A6F">
        <w:t xml:space="preserve"> kn, kao i da dužnik ima </w:t>
      </w:r>
      <w:r>
        <w:t>3</w:t>
      </w:r>
      <w:r w:rsidRPr="00CA1A6F">
        <w:t xml:space="preserve"> zaposlen</w:t>
      </w:r>
      <w:r>
        <w:t>ih</w:t>
      </w:r>
      <w:r w:rsidRPr="00CA1A6F">
        <w:t xml:space="preserve">.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34C94" w:rsidP="00934C94" w:rsidR="005C6039">
      <w:pPr>
        <w:pStyle w:val="Tijeloteksta"/>
        <w:ind w:firstLine="708"/>
      </w:pPr>
      <w:r w:rsidRPr="00CA1A6F">
        <w:t>Odredbom čl. 115. st. 1. SZ-a propisano je da sud na temelju prijedloga za otvaranje stečajnoga postupka donosi rješenje o pokretanju prethodnoga postupka radi utvrđivanja pretpostavki za otvaranje stečajnoga postupka (prethodni postupak).</w:t>
      </w:r>
    </w:p>
    <w:p w:rsidRDefault="0059075B" w:rsidP="003A50F5" w:rsidR="00057BF6">
      <w:pPr>
        <w:pStyle w:val="Tijeloteksta"/>
        <w:ind w:firstLine="708"/>
      </w:pPr>
      <w:r w:rsidRPr="003A50F5">
        <w:t xml:space="preserve">Sud je rješenjem od </w:t>
      </w:r>
      <w:r w:rsidR="00934C94">
        <w:t>25. listopada</w:t>
      </w:r>
      <w:r w:rsidR="00934C94" w:rsidRPr="006A6E2A">
        <w:t xml:space="preserve"> 2017</w:t>
      </w:r>
      <w:r w:rsidR="00901CFD" w:rsidRPr="003A50F5">
        <w:t xml:space="preserve">. pokrenuo prethodni postupak nad dužnikom, a </w:t>
      </w:r>
      <w:r w:rsidR="00C90682" w:rsidRPr="003A50F5">
        <w:br/>
      </w:r>
      <w:r w:rsidR="001D314B">
        <w:t>4</w:t>
      </w:r>
      <w:r w:rsidR="00057BF6" w:rsidRPr="003A50F5">
        <w:t xml:space="preserve">. </w:t>
      </w:r>
      <w:r w:rsidR="001D314B">
        <w:t>svibnja</w:t>
      </w:r>
      <w:r w:rsidR="00901CFD" w:rsidRPr="003A50F5">
        <w:t xml:space="preserve"> 201</w:t>
      </w:r>
      <w:r w:rsidR="001D314B">
        <w:t>8</w:t>
      </w:r>
      <w:r w:rsidR="00901CFD" w:rsidRPr="003A50F5">
        <w:t>. održano je ročište</w:t>
      </w:r>
      <w:r w:rsidR="00F56D9E">
        <w:t xml:space="preserve"> radi rasprave o uvjetima za otvaranje stečajnog postu</w:t>
      </w:r>
      <w:r w:rsidR="00531C19">
        <w:t>p</w:t>
      </w:r>
      <w:r w:rsidR="00F56D9E">
        <w:t>ka</w:t>
      </w:r>
      <w:r w:rsidR="00934C94">
        <w:t xml:space="preserve">. </w:t>
      </w:r>
      <w:r w:rsidR="00057BF6" w:rsidRPr="003A50F5">
        <w:t xml:space="preserve"> Privremeni </w:t>
      </w:r>
      <w:r w:rsidR="001D314B">
        <w:t>stečajni upravitelj je naveo da prema podacima Fine dužnik ima na dan 30. ožujka 2018. godine evidentirano 1250 dana neprekidne blokade, a iznos evidentiranih, a nepodmirenih osnova za plaćanje iznosi 252.590</w:t>
      </w:r>
      <w:r w:rsidR="00D24405">
        <w:t>,30 kn. Iz navedenog s</w:t>
      </w:r>
      <w:r w:rsidR="001D314B">
        <w:t xml:space="preserve">tečajni upravitelj </w:t>
      </w:r>
      <w:r w:rsidR="00D24405">
        <w:t xml:space="preserve">je </w:t>
      </w:r>
      <w:r w:rsidR="001D314B">
        <w:t xml:space="preserve">zaključio da je kod dužnika nastupila dana 27. rujna 2014. godine nesposobnost za plaćanje. S obzirom na navedeno razvidno je da kod dužnika postoji stečajni razlog jer je isti nesposoban za plaćanje. Imovina društva sastoji se od neznatne imovine koju sačinjava motorno vozilo i dva montažna kioska, stoga je stečajni upravitelj predložio sudu da pozove osobe koje imaju </w:t>
      </w:r>
      <w:r w:rsidR="001D314B">
        <w:lastRenderedPageBreak/>
        <w:t>pravni interes za provođenjem stečajnog postupka nad dužnikom da u roku koji će biti određen sudskim rješenjem predujme predvidive troškove otvaranja ovog stečajnog postupka za prvih 6 mjeseci i to u iznosu od 3.500,00 kn za sastavljanje početne bilance, 1.250,00 kn trošak knjigovodstva mjesečno, 149,00 kn trošak izrade žiga, 230,00 kn trošak javne objave godišnjeg financijskog izvješća, 47,50 kn trošak ovjere potpisa 3.500,00 kn za sastavljanje godišnjeg financijskog izvješća, te trošak razmjernog dijela plaće zastupnice po zakonu dužnika Marije Lazar u iznosu 2.400,00 kn, odnosno ukupni iznos 17.326,50 kn. Stečajni upravitelj izmijenio je izvješće od 4. travnja 2018. u odnosu na trošak naknade plaće radnici Mirjani Krupski, a obzirom da je ista otkazala ugovor o radu 15. travnja 2018., a kojeg dana je i odjavljena, stoga trošak naknade plaće više ne postoji za radnicu Mirjanu Krupski.</w:t>
      </w:r>
    </w:p>
    <w:p w:rsidRDefault="00057BF6" w:rsidP="00057BF6" w:rsidR="00057BF6">
      <w:pPr>
        <w:pStyle w:val="Tijeloteksta"/>
        <w:ind w:firstLine="708"/>
      </w:pPr>
      <w:r w:rsidRPr="003A50F5">
        <w:t xml:space="preserve">Uvidom u </w:t>
      </w:r>
      <w:r w:rsidR="003A50F5" w:rsidRPr="003A50F5">
        <w:t>dopis</w:t>
      </w:r>
      <w:r w:rsidRPr="003A50F5">
        <w:t xml:space="preserve"> FINE od </w:t>
      </w:r>
      <w:r w:rsidR="001D314B">
        <w:t>10</w:t>
      </w:r>
      <w:r w:rsidR="00F56D9E">
        <w:t xml:space="preserve">. </w:t>
      </w:r>
      <w:r w:rsidR="001D314B">
        <w:t>srpnja</w:t>
      </w:r>
      <w:r w:rsidR="00F56D9E">
        <w:t xml:space="preserve"> 2017</w:t>
      </w:r>
      <w:r w:rsidR="001D314B">
        <w:t>. (list 7</w:t>
      </w:r>
      <w:r w:rsidRPr="003A50F5">
        <w:t xml:space="preserve"> spisa) sud je utvrdio da </w:t>
      </w:r>
      <w:r w:rsidR="0092492D">
        <w:t xml:space="preserve">je dužnik na dan </w:t>
      </w:r>
      <w:r w:rsidR="001D314B">
        <w:t>7</w:t>
      </w:r>
      <w:r w:rsidR="00F56D9E">
        <w:t xml:space="preserve">. </w:t>
      </w:r>
      <w:r w:rsidR="001D314B">
        <w:t>srpnja</w:t>
      </w:r>
      <w:r w:rsidR="00F56D9E">
        <w:t xml:space="preserve"> 201</w:t>
      </w:r>
      <w:r w:rsidR="001D314B">
        <w:t>7</w:t>
      </w:r>
      <w:r w:rsidR="0092492D">
        <w:t xml:space="preserve">. u Očevidniku redoslijeda osnova za plaćanje imao neizvršene osnove u neprekinutom razdoblju od </w:t>
      </w:r>
      <w:r w:rsidR="001D314B">
        <w:t>984</w:t>
      </w:r>
      <w:r w:rsidR="0092492D">
        <w:t xml:space="preserve"> dana u ukupnom iznosu od </w:t>
      </w:r>
      <w:r w:rsidR="001D314B">
        <w:t>231.477,86</w:t>
      </w:r>
      <w:r w:rsidR="0092492D">
        <w:t xml:space="preserve"> kn.</w:t>
      </w: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iznosu </w:t>
      </w:r>
      <w:r w:rsidR="00934C94">
        <w:t xml:space="preserve">17.326,50 </w:t>
      </w:r>
      <w:r w:rsidRPr="003A50F5">
        <w:t xml:space="preserve">kn prema navedenoj specifikaciji troškova privremenog stečajnog upravitelja, a sve bazirano na trajanju postupka u vremenu od 6 mjeseci. </w:t>
      </w:r>
    </w:p>
    <w:p w:rsidRDefault="007F0AD5" w:rsidP="009B6DB8" w:rsidR="009B6DB8" w:rsidRPr="00B9015B">
      <w:pPr>
        <w:ind w:firstLine="708"/>
        <w:jc w:val="both"/>
      </w:pPr>
      <w:r>
        <w:t xml:space="preserve">Imajući u vidu izvješće privremenog stečajnog upravitelja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934C94">
        <w:rPr>
          <w:lang w:val="pt-BR"/>
        </w:rPr>
        <w:t>IVO TRGOVINA d.o.o. za trgovinu i usluge, OIB: 24439665598, Zagreb, Orlečka 27</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C0180C">
      <w:pPr>
        <w:jc w:val="center"/>
      </w:pPr>
      <w:r w:rsidRPr="003A50F5">
        <w:t xml:space="preserve">U </w:t>
      </w:r>
      <w:r w:rsidR="00065B42" w:rsidRPr="00C0180C">
        <w:t>Zagreb</w:t>
      </w:r>
      <w:r w:rsidR="009B3D51" w:rsidRPr="00C0180C">
        <w:t>u</w:t>
      </w:r>
      <w:r w:rsidR="00F818EF" w:rsidRPr="00C0180C">
        <w:t xml:space="preserve">, </w:t>
      </w:r>
      <w:r w:rsidR="00C0180C" w:rsidRPr="00C0180C">
        <w:t>18</w:t>
      </w:r>
      <w:r w:rsidR="00934C94" w:rsidRPr="00C0180C">
        <w:t xml:space="preserve">. </w:t>
      </w:r>
      <w:r w:rsidR="00C0180C" w:rsidRPr="00C0180C">
        <w:t>srpnja</w:t>
      </w:r>
      <w:r w:rsidR="002C3072" w:rsidRPr="00C0180C">
        <w:t xml:space="preserve"> 201</w:t>
      </w:r>
      <w:r w:rsidR="00934C94" w:rsidRPr="00C0180C">
        <w:t>8</w:t>
      </w:r>
      <w:r w:rsidR="00065B42" w:rsidRPr="00C0180C">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CA4580">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CA4580" w:rsidP="007B64C7" w:rsidR="00CA4580">
      <w:pPr>
        <w:ind w:firstLine="708" w:left="3540"/>
        <w:jc w:val="right"/>
      </w:pPr>
    </w:p>
    <w:p w:rsidRDefault="00CA4580" w:rsidP="007B64C7" w:rsidR="00CA4580">
      <w:pPr>
        <w:ind w:firstLine="708" w:left="3540"/>
        <w:jc w:val="right"/>
      </w:pPr>
    </w:p>
    <w:p w:rsidRDefault="00CA4580" w:rsidP="007B64C7" w:rsidR="00CA4580">
      <w:pPr>
        <w:ind w:firstLine="708" w:left="3540"/>
        <w:jc w:val="right"/>
      </w:pPr>
      <w:r>
        <w:t>Za točnost otpravka-ovlašteni službenik:</w:t>
      </w:r>
    </w:p>
    <w:p w:rsidRDefault="00CA4580" w:rsidP="007B64C7" w:rsidR="00CA4580">
      <w:pPr>
        <w:ind w:firstLine="708" w:left="3540"/>
        <w:jc w:val="right"/>
      </w:pPr>
      <w:r>
        <w:t xml:space="preserve">                                       Valentina Gabud</w:t>
      </w:r>
    </w:p>
    <w:p w:rsidRDefault="000D1AD2" w:rsidP="00065B42" w:rsidR="000D1AD2" w:rsidRPr="003A50F5"/>
    <w:sectPr w:rsidSect="00B87516" w:rsidR="000D1AD2" w:rsidRPr="003A50F5">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CA4580">
          <w:rPr>
            <w:noProof/>
            <w:sz w:val="24"/>
            <w:szCs w:val="24"/>
          </w:rPr>
          <w:t>2</w:t>
        </w:r>
        <w:r w:rsidRPr="003A50F5">
          <w:rPr>
            <w:sz w:val="24"/>
            <w:szCs w:val="24"/>
          </w:rPr>
          <w:fldChar w:fldCharType="end"/>
        </w:r>
      </w:sdtContent>
    </w:sdt>
    <w:r w:rsidRPr="003A50F5">
      <w:rPr>
        <w:sz w:val="24"/>
        <w:szCs w:val="24"/>
      </w:rPr>
      <w:tab/>
      <w:t>89. St-</w:t>
    </w:r>
    <w:r w:rsidR="00934C94">
      <w:rPr>
        <w:sz w:val="24"/>
        <w:szCs w:val="24"/>
      </w:rPr>
      <w:t>4351/16-20</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34F3A"/>
    <w:rsid w:val="001559F6"/>
    <w:rsid w:val="001823FF"/>
    <w:rsid w:val="001861A1"/>
    <w:rsid w:val="001A762F"/>
    <w:rsid w:val="001D314B"/>
    <w:rsid w:val="001E09E6"/>
    <w:rsid w:val="0021298E"/>
    <w:rsid w:val="00260C00"/>
    <w:rsid w:val="002817DE"/>
    <w:rsid w:val="002C3072"/>
    <w:rsid w:val="002D5087"/>
    <w:rsid w:val="002D60CE"/>
    <w:rsid w:val="0031111F"/>
    <w:rsid w:val="00341F35"/>
    <w:rsid w:val="003A0D3B"/>
    <w:rsid w:val="003A50F5"/>
    <w:rsid w:val="003D0115"/>
    <w:rsid w:val="003F3702"/>
    <w:rsid w:val="00412D47"/>
    <w:rsid w:val="0046518B"/>
    <w:rsid w:val="004C14CD"/>
    <w:rsid w:val="004C428C"/>
    <w:rsid w:val="00501EBB"/>
    <w:rsid w:val="00531C19"/>
    <w:rsid w:val="0053370A"/>
    <w:rsid w:val="00535D8E"/>
    <w:rsid w:val="005543BD"/>
    <w:rsid w:val="0056179E"/>
    <w:rsid w:val="0059075B"/>
    <w:rsid w:val="00591F57"/>
    <w:rsid w:val="005C6039"/>
    <w:rsid w:val="006376B4"/>
    <w:rsid w:val="00662884"/>
    <w:rsid w:val="006B293D"/>
    <w:rsid w:val="00704DD0"/>
    <w:rsid w:val="007150E9"/>
    <w:rsid w:val="00754CF2"/>
    <w:rsid w:val="007B068E"/>
    <w:rsid w:val="007E6A6F"/>
    <w:rsid w:val="007F0AD5"/>
    <w:rsid w:val="00846A5C"/>
    <w:rsid w:val="008B2D26"/>
    <w:rsid w:val="008B669A"/>
    <w:rsid w:val="00901CFD"/>
    <w:rsid w:val="0092492D"/>
    <w:rsid w:val="00934C94"/>
    <w:rsid w:val="00947BCF"/>
    <w:rsid w:val="00973C2C"/>
    <w:rsid w:val="009B1748"/>
    <w:rsid w:val="009B3D51"/>
    <w:rsid w:val="009B6DB8"/>
    <w:rsid w:val="009F136B"/>
    <w:rsid w:val="00A0793E"/>
    <w:rsid w:val="00A6064D"/>
    <w:rsid w:val="00A75EA1"/>
    <w:rsid w:val="00A75F17"/>
    <w:rsid w:val="00A851A3"/>
    <w:rsid w:val="00B4352B"/>
    <w:rsid w:val="00B62E90"/>
    <w:rsid w:val="00B87516"/>
    <w:rsid w:val="00B9015B"/>
    <w:rsid w:val="00BC67EF"/>
    <w:rsid w:val="00BE5577"/>
    <w:rsid w:val="00BF01D0"/>
    <w:rsid w:val="00BF0DDB"/>
    <w:rsid w:val="00C0143E"/>
    <w:rsid w:val="00C0180C"/>
    <w:rsid w:val="00C162AA"/>
    <w:rsid w:val="00C23ADD"/>
    <w:rsid w:val="00C40A44"/>
    <w:rsid w:val="00C90682"/>
    <w:rsid w:val="00CA4580"/>
    <w:rsid w:val="00CC0B95"/>
    <w:rsid w:val="00CC7AC0"/>
    <w:rsid w:val="00D229E0"/>
    <w:rsid w:val="00D24310"/>
    <w:rsid w:val="00D24405"/>
    <w:rsid w:val="00D2657D"/>
    <w:rsid w:val="00D677F7"/>
    <w:rsid w:val="00D803A5"/>
    <w:rsid w:val="00DE0F86"/>
    <w:rsid w:val="00E0682D"/>
    <w:rsid w:val="00E24B5E"/>
    <w:rsid w:val="00E76671"/>
    <w:rsid w:val="00EF3D26"/>
    <w:rsid w:val="00F324F6"/>
    <w:rsid w:val="00F56D9E"/>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CA4580"/>
    <w:rPr>
      <w:color w:val="808080"/>
      <w:bdr w:space="0" w:sz="0" w:color="auto" w:val="none"/>
      <w:shd w:fill="auto" w:color="auto" w:val="clear"/>
    </w:rPr>
  </w:style>
  <w:style w:customStyle="true" w:styleId="eSPISCCParagraphDefaultFont" w:type="character">
    <w:name w:val="eSPIS_CC_Paragraph Default Font"/>
    <w:basedOn w:val="Zadanifontodlomka"/>
    <w:rsid w:val="00CA45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4580"/>
    <w:rPr>
      <w:bdr w:space="0" w:sz="0" w:color="auto" w:val="none"/>
      <w:shd w:fill="FFFFCC" w:color="auto" w:val="clear"/>
      <w:lang w:val="hr-HR"/>
    </w:rPr>
  </w:style>
  <w:style w:customStyle="true" w:styleId="PozadinaSvijetloCrvena" w:type="character">
    <w:name w:val="Pozadina_SvijetloCrvena"/>
    <w:basedOn w:val="eSPISCCParagraphDefaultFont"/>
    <w:rsid w:val="00CA45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45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4351</izvorni_sadrzaj>
    <derivirana_varijabla naziv="DomainObject.Predmet.Broj_1">4351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St-4351/2016</izvorni_sadrzaj>
    <derivirana_varijabla naziv="DomainObject.Predmet.OznakaBroj_1">St-4351/2016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TRGOVINA d.o.o.</izvorni_sadrzaj>
    <derivirana_varijabla naziv="DomainObject.Predmet.ProtustrankaFormated_1">  IVO TRGOVINA d.o.o.</derivirana_varijabla>
  </DomainObject.Predmet.ProtustrankaFormated>
  <DomainObject.Predmet.ProtustrankaFormatedOIB>
    <izvorni_sadrzaj>  IVO TRGOVINA d.o.o., OIB 24439665598</izvorni_sadrzaj>
    <derivirana_varijabla naziv="DomainObject.Predmet.ProtustrankaFormatedOIB_1">  IVO TRGOVINA d.o.o., OIB 24439665598</derivirana_varijabla>
  </DomainObject.Predmet.ProtustrankaFormatedOIB>
  <DomainObject.Predmet.ProtustrankaFormatedWithAdress>
    <izvorni_sadrzaj> IVO TRGOVINA d.o.o., Orlečka 27, 10000 Zagreb</izvorni_sadrzaj>
    <derivirana_varijabla naziv="DomainObject.Predmet.ProtustrankaFormatedWithAdress_1"> IVO TRGOVINA d.o.o., Orlečka 27, 10000 Zagreb</derivirana_varijabla>
  </DomainObject.Predmet.ProtustrankaFormatedWithAdress>
  <DomainObject.Predmet.ProtustrankaFormatedWithAdressOIB>
    <izvorni_sadrzaj> IVO TRGOVINA d.o.o., OIB 24439665598, Orlečka 27, 10000 Zagreb</izvorni_sadrzaj>
    <derivirana_varijabla naziv="DomainObject.Predmet.ProtustrankaFormatedWithAdressOIB_1"> IVO TRGOVINA d.o.o., OIB 24439665598, Orlečka 27, 10000 Zagreb</derivirana_varijabla>
  </DomainObject.Predmet.ProtustrankaFormatedWithAdressOIB>
  <DomainObject.Predmet.ProtustrankaWithAdress>
    <izvorni_sadrzaj>IVO TRGOVINA d.o.o. Orlečka 27, 10000 Zagreb</izvorni_sadrzaj>
    <derivirana_varijabla naziv="DomainObject.Predmet.ProtustrankaWithAdress_1">IVO TRGOVINA d.o.o. Orlečka 27, 10000 Zagreb</derivirana_varijabla>
  </DomainObject.Predmet.ProtustrankaWithAdress>
  <DomainObject.Predmet.ProtustrankaWithAdressOIB>
    <izvorni_sadrzaj>IVO TRGOVINA d.o.o., OIB 24439665598, Orlečka 27, 10000 Zagreb</izvorni_sadrzaj>
    <derivirana_varijabla naziv="DomainObject.Predmet.ProtustrankaWithAdressOIB_1">IVO TRGOVINA d.o.o., OIB 24439665598, Orlečka 27, 10000 Zagreb</derivirana_varijabla>
  </DomainObject.Predmet.ProtustrankaWithAdressOIB>
  <DomainObject.Predmet.ProtustrankaNazivFormated>
    <izvorni_sadrzaj>IVO TRGOVINA d.o.o.</izvorni_sadrzaj>
    <derivirana_varijabla naziv="DomainObject.Predmet.ProtustrankaNazivFormated_1">IVO TRGOVINA d.o.o.</derivirana_varijabla>
  </DomainObject.Predmet.ProtustrankaNazivFormated>
  <DomainObject.Predmet.ProtustrankaNazivFormatedOIB>
    <izvorni_sadrzaj>IVO TRGOVINA d.o.o., OIB 24439665598</izvorni_sadrzaj>
    <derivirana_varijabla naziv="DomainObject.Predmet.ProtustrankaNazivFormatedOIB_1">IVO TRGOVINA d.o.o., OIB 24439665598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Lazar</izvorni_sadrzaj>
    <derivirana_varijabla naziv="DomainObject.Predmet.StrankaFormated_1">  FINA Regionalni centar Zagreb; Marija Lazar</derivirana_varijabla>
  </DomainObject.Predmet.StrankaFormated>
  <DomainObject.Predmet.StrankaFormatedOIB>
    <izvorni_sadrzaj>  FINA Regionalni centar Zagreb, OIB 85821130368; Marija Lazar, OIB 56345419375</izvorni_sadrzaj>
    <derivirana_varijabla naziv="DomainObject.Predmet.StrankaFormatedOIB_1">  FINA Regionalni centar Zagreb, OIB 85821130368; Marija Lazar, OIB 56345419375</derivirana_varijabla>
  </DomainObject.Predmet.StrankaFormatedOIB>
  <DomainObject.Predmet.StrankaFormatedWithAdress>
    <izvorni_sadrzaj> FINA Regionalni centar Zagreb, Trg svibanjskih žrtava 1995. br. 1, 10000 Zagreb; Marija Lazar, Brdo 27 A, 51260 Selce</izvorni_sadrzaj>
    <derivirana_varijabla naziv="DomainObject.Predmet.StrankaFormatedWithAdress_1"> FINA Regionalni centar Zagreb, Trg svibanjskih žrtava 1995. br. 1, 10000 Zagreb; Marija Lazar, Brdo 27 A, 51260 Selce</derivirana_varijabla>
  </DomainObject.Predmet.StrankaFormatedWithAdress>
  <DomainObject.Predmet.StrankaFormatedWithAdressOIB>
    <izvorni_sadrzaj> FINA Regionalni centar Zagreb, OIB 85821130368, Trg svibanjskih žrtava 1995. br. 1, 10000 Zagreb; Marija Lazar, OIB 56345419375, Brdo 27 A, 51260 Selce</izvorni_sadrzaj>
    <derivirana_varijabla naziv="DomainObject.Predmet.StrankaFormatedWithAdressOIB_1"> FINA Regionalni centar Zagreb, OIB 85821130368, Trg svibanjskih žrtava 1995. br. 1, 10000 Zagreb; Marija Lazar, OIB 56345419375, Brdo 27 A, 51260 Selce</derivirana_varijabla>
  </DomainObject.Predmet.StrankaFormatedWithAdressOIB>
  <DomainObject.Predmet.StrankaWithAdress>
    <izvorni_sadrzaj>FINA Regionalni centar Zagreb Trg svibanjskih žrtava 1995. br. 1,10000 Zagreb,Marija Lazar Brdo 27 A,51260 Selce</izvorni_sadrzaj>
    <derivirana_varijabla naziv="DomainObject.Predmet.StrankaWithAdress_1">FINA Regionalni centar Zagreb Trg svibanjskih žrtava 1995. br. 1,10000 Zagreb,Marija Lazar Brdo 27 A,51260 Selce</derivirana_varijabla>
  </DomainObject.Predmet.StrankaWithAdress>
  <DomainObject.Predmet.StrankaWithAdressOIB>
    <izvorni_sadrzaj>FINA Regionalni centar Zagreb, OIB 85821130368, Trg svibanjskih žrtava 1995. br. 1,10000 Zagreb,Marija Lazar, OIB 56345419375, Brdo 27 A,51260 Selce</izvorni_sadrzaj>
    <derivirana_varijabla naziv="DomainObject.Predmet.StrankaWithAdressOIB_1">FINA Regionalni centar Zagreb, OIB 85821130368, Trg svibanjskih žrtava 1995. br. 1,10000 Zagreb,Marija Lazar, OIB 56345419375, Brdo 27 A,51260 Selce</derivirana_varijabla>
  </DomainObject.Predmet.StrankaWithAdressOIB>
  <DomainObject.Predmet.StrankaNazivFormated>
    <izvorni_sadrzaj>FINA Regionalni centar Zagreb,Marija Lazar</izvorni_sadrzaj>
    <derivirana_varijabla naziv="DomainObject.Predmet.StrankaNazivFormated_1">FINA Regionalni centar Zagreb,Marija Lazar</derivirana_varijabla>
  </DomainObject.Predmet.StrankaNazivFormated>
  <DomainObject.Predmet.StrankaNazivFormatedOIB>
    <izvorni_sadrzaj>FINA Regionalni centar Zagreb, OIB 85821130368,Marija Lazar, OIB 56345419375</izvorni_sadrzaj>
    <derivirana_varijabla naziv="DomainObject.Predmet.StrankaNazivFormatedOIB_1">FINA Regionalni centar Zagreb, OIB 85821130368,Marija Lazar, OIB 56345419375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Marija Lazar</item>
    </izvorni_sadrzaj>
    <derivirana_varijabla naziv="DomainObject.Predmet.StrankaListFormated_1">
      <item>FINA Regionalni centar Zagreb</item>
      <item>Marija Lazar</item>
    </derivirana_varijabla>
  </DomainObject.Predmet.StrankaListFormated>
  <DomainObject.Predmet.StrankaListFormatedOIB>
    <izvorni_sadrzaj>
      <item>FINA Regionalni centar Zagreb, OIB 85821130368</item>
      <item>Marija Lazar, OIB 56345419375</item>
    </izvorni_sadrzaj>
    <derivirana_varijabla naziv="DomainObject.Predmet.StrankaListFormatedOIB_1">
      <item>FINA Regionalni centar Zagreb, OIB 85821130368</item>
      <item>Marija Lazar, OIB 56345419375</item>
    </derivirana_varijabla>
  </DomainObject.Predmet.StrankaListFormatedOIB>
  <DomainObject.Predmet.StrankaListFormatedWithAdress>
    <izvorni_sadrzaj>
      <item>FINA Regionalni centar Zagreb, Trg svibanjskih žrtava 1995. br. 1, 10000 Zagreb</item>
      <item>Marija Lazar, Brdo 27 A, 51260 Selce</item>
    </izvorni_sadrzaj>
    <derivirana_varijabla naziv="DomainObject.Predmet.StrankaListFormatedWithAdress_1">
      <item>FINA Regionalni centar Zagreb, Trg svibanjskih žrtava 1995. br. 1, 10000 Zagreb</item>
      <item>Marija Lazar, Brdo 27 A, 51260 Selce</item>
    </derivirana_varijabla>
  </DomainObject.Predmet.StrankaListFormatedWithAdress>
  <DomainObject.Predmet.StrankaListFormatedWithAdressOIB>
    <izvorni_sadrzaj>
      <item>FINA Regionalni centar Zagreb, OIB 85821130368, Trg svibanjskih žrtava 1995. br. 1, 10000 Zagreb</item>
      <item>Marija Lazar, OIB 56345419375, Brdo 27 A, 51260 Selce</item>
    </izvorni_sadrzaj>
    <derivirana_varijabla naziv="DomainObject.Predmet.StrankaListFormatedWithAdressOIB_1">
      <item>FINA Regionalni centar Zagreb, OIB 85821130368, Trg svibanjskih žrtava 1995. br. 1, 10000 Zagreb</item>
      <item>Marija Lazar, OIB 56345419375, Brdo 27 A, 51260 Selce</item>
    </derivirana_varijabla>
  </DomainObject.Predmet.StrankaListFormatedWithAdressOIB>
  <DomainObject.Predmet.StrankaListNazivFormated>
    <izvorni_sadrzaj>
      <item>FINA Regionalni centar Zagreb</item>
      <item>Marija Lazar</item>
    </izvorni_sadrzaj>
    <derivirana_varijabla naziv="DomainObject.Predmet.StrankaListNazivFormated_1">
      <item>FINA Regionalni centar Zagreb</item>
      <item>Marija Lazar</item>
    </derivirana_varijabla>
  </DomainObject.Predmet.StrankaListNazivFormated>
  <DomainObject.Predmet.StrankaListNazivFormatedOIB>
    <izvorni_sadrzaj>
      <item>FINA Regionalni centar Zagreb, OIB 85821130368</item>
      <item>Marija Lazar, OIB 56345419375</item>
    </izvorni_sadrzaj>
    <derivirana_varijabla naziv="DomainObject.Predmet.StrankaListNazivFormatedOIB_1">
      <item>FINA Regionalni centar Zagreb, OIB 85821130368</item>
      <item>Marija Lazar, OIB 56345419375</item>
    </derivirana_varijabla>
  </DomainObject.Predmet.StrankaListNazivFormatedOIB>
  <DomainObject.Predmet.ProtuStrankaListFormated>
    <izvorni_sadrzaj>
      <item>IVO TRGOVINA d.o.o.</item>
    </izvorni_sadrzaj>
    <derivirana_varijabla naziv="DomainObject.Predmet.ProtuStrankaListFormated_1">
      <item>IVO TRGOVINA d.o.o.</item>
    </derivirana_varijabla>
  </DomainObject.Predmet.ProtuStrankaListFormated>
  <DomainObject.Predmet.ProtuStrankaListFormatedOIB>
    <izvorni_sadrzaj>
      <item>IVO TRGOVINA d.o.o., OIB 24439665598</item>
    </izvorni_sadrzaj>
    <derivirana_varijabla naziv="DomainObject.Predmet.ProtuStrankaListFormatedOIB_1">
      <item>IVO TRGOVINA d.o.o., OIB 24439665598</item>
    </derivirana_varijabla>
  </DomainObject.Predmet.ProtuStrankaListFormatedOIB>
  <DomainObject.Predmet.ProtuStrankaListFormatedWithAdress>
    <izvorni_sadrzaj>
      <item>IVO TRGOVINA d.o.o., Orlečka 27, 10000 Zagreb</item>
    </izvorni_sadrzaj>
    <derivirana_varijabla naziv="DomainObject.Predmet.ProtuStrankaListFormatedWithAdress_1">
      <item>IVO TRGOVINA d.o.o., Orlečka 27, 10000 Zagreb</item>
    </derivirana_varijabla>
  </DomainObject.Predmet.ProtuStrankaListFormatedWithAdress>
  <DomainObject.Predmet.ProtuStrankaListFormatedWithAdressOIB>
    <izvorni_sadrzaj>
      <item>IVO TRGOVINA d.o.o., OIB 24439665598, Orlečka 27, 10000 Zagreb</item>
    </izvorni_sadrzaj>
    <derivirana_varijabla naziv="DomainObject.Predmet.ProtuStrankaListFormatedWithAdressOIB_1">
      <item>IVO TRGOVINA d.o.o., OIB 24439665598, Orlečka 27, 10000 Zagreb</item>
    </derivirana_varijabla>
  </DomainObject.Predmet.ProtuStrankaListFormatedWithAdressOIB>
  <DomainObject.Predmet.ProtuStrankaListNazivFormated>
    <izvorni_sadrzaj>
      <item>IVO TRGOVINA d.o.o.</item>
    </izvorni_sadrzaj>
    <derivirana_varijabla naziv="DomainObject.Predmet.ProtuStrankaListNazivFormated_1">
      <item>IVO TRGOVINA d.o.o.</item>
    </derivirana_varijabla>
  </DomainObject.Predmet.ProtuStrankaListNazivFormated>
  <DomainObject.Predmet.ProtuStrankaListNazivFormatedOIB>
    <izvorni_sadrzaj>
      <item>IVO TRGOVINA d.o.o., OIB 24439665598</item>
    </izvorni_sadrzaj>
    <derivirana_varijabla naziv="DomainObject.Predmet.ProtuStrankaListNazivFormatedOIB_1">
      <item>IVO TRGOVINA d.o.o., OIB 24439665598</item>
    </derivirana_varijabla>
  </DomainObject.Predmet.ProtuStrankaListNazivFormatedOIB>
  <DomainObject.Predmet.OstaliListFormated>
    <izvorni_sadrzaj>
      <item>Marija Lazar</item>
      <item>KREDITNA BANKA ZAGREB, dioničko društvo</item>
    </izvorni_sadrzaj>
    <derivirana_varijabla naziv="DomainObject.Predmet.OstaliListFormated_1">
      <item>Marija Lazar</item>
      <item>KREDITNA BANKA ZAGREB, dioničko društvo</item>
    </derivirana_varijabla>
  </DomainObject.Predmet.OstaliListFormated>
  <DomainObject.Predmet.OstaliListFormatedOIB>
    <izvorni_sadrzaj>
      <item>Marija Lazar, OIB 56345419375</item>
      <item>KREDITNA BANKA ZAGREB, dioničko društvo, OIB 70663193635</item>
    </izvorni_sadrzaj>
    <derivirana_varijabla naziv="DomainObject.Predmet.OstaliListFormatedOIB_1">
      <item>Marija Lazar, OIB 56345419375</item>
      <item>KREDITNA BANKA ZAGREB, dioničko društvo, OIB 70663193635</item>
    </derivirana_varijabla>
  </DomainObject.Predmet.OstaliListFormatedOIB>
  <DomainObject.Predmet.OstaliListFormatedWithAdress>
    <izvorni_sadrzaj>
      <item>Marija Lazar, Orlečka Ulica 27, 10000 Zagreb</item>
      <item>KREDITNA BANKA ZAGREB, dioničko društvo, Ulica grada Vukovara 74, 10000 Zagreb</item>
    </izvorni_sadrzaj>
    <derivirana_varijabla naziv="DomainObject.Predmet.OstaliListFormatedWithAdress_1">
      <item>Marija Lazar, Orlečka Ulica 27, 10000 Zagreb</item>
      <item>KREDITNA BANKA ZAGREB, dioničko društvo, Ulica grada Vukovara 74, 10000 Zagreb</item>
    </derivirana_varijabla>
  </DomainObject.Predmet.OstaliListFormatedWithAdress>
  <DomainObject.Predmet.OstaliListFormatedWithAdressOIB>
    <izvorni_sadrzaj>
      <item>Marija Lazar, OIB 56345419375, Orlečka Ulica 27, 10000 Zagreb</item>
      <item>KREDITNA BANKA ZAGREB, dioničko društvo, OIB 70663193635, Ulica grada Vukovara 74, 10000 Zagreb</item>
    </izvorni_sadrzaj>
    <derivirana_varijabla naziv="DomainObject.Predmet.OstaliListFormatedWithAdressOIB_1">
      <item>Marija Lazar, OIB 56345419375, Orlečka Ulica 27, 10000 Zagreb</item>
      <item>KREDITNA BANKA ZAGREB, dioničko društvo, OIB 70663193635, Ulica grada Vukovara 74, 10000 Zagreb</item>
    </derivirana_varijabla>
  </DomainObject.Predmet.OstaliListFormatedWithAdressOIB>
  <DomainObject.Predmet.OstaliListNazivFormated>
    <izvorni_sadrzaj>
      <item>Marija Lazar</item>
      <item>KREDITNA BANKA ZAGREB, dioničko društvo</item>
    </izvorni_sadrzaj>
    <derivirana_varijabla naziv="DomainObject.Predmet.OstaliListNazivFormated_1">
      <item>Marija Lazar</item>
      <item>KREDITNA BANKA ZAGREB, dioničko društvo</item>
    </derivirana_varijabla>
  </DomainObject.Predmet.OstaliListNazivFormated>
  <DomainObject.Predmet.OstaliListNazivFormatedOIB>
    <izvorni_sadrzaj>
      <item>Marija Lazar, OIB 56345419375</item>
      <item>KREDITNA BANKA ZAGREB, dioničko društvo, OIB 70663193635</item>
    </izvorni_sadrzaj>
    <derivirana_varijabla naziv="DomainObject.Predmet.OstaliListNazivFormatedOIB_1">
      <item>Marija Lazar, OIB 56345419375</item>
      <item>KREDITNA BANKA ZAGREB, dioničko društvo, OIB 70663193635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IVO TRGOVINA d.o.o.</izvorni_sadrzaj>
    <derivirana_varijabla naziv="DomainObject.Predmet.ProtustrankaIDrugi_1">IVO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IVO TRGOVINA d.o.o., OIB 24439665598, Orlečka 27, 10000 Zagreb</izvorni_sadrzaj>
    <derivirana_varijabla naziv="DomainObject.Predmet.ProtustrankaIDrugiAdressOIB_1">IVO TRGOVINA d.o.o., OIB 24439665598, Orlečka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IVO TRGOVINA d.o.o.</item>
      <item>Marija Lazar</item>
      <item>KREDITNA BANKA ZAGREB, dioničko društvo</item>
      <item>Marija Lazar</item>
    </izvorni_sadrzaj>
    <derivirana_varijabla naziv="DomainObject.Predmet.SudioniciListNaziv_1">
      <item>FINA Regionalni centar Zagreb</item>
      <item>IVO TRGOVINA d.o.o.</item>
      <item>Marija Lazar</item>
      <item>KREDITNA BANKA ZAGREB, dioničko društvo</item>
      <item>Marija Lazar</item>
    </derivirana_varijabla>
  </DomainObject.Predmet.SudioniciListNaziv>
  <DomainObject.Predmet.SudioniciListAdressOIB>
    <izvorni_sadrzaj>
      <item>FINA Regionalni centar Zagreb, OIB 85821130368, Trg svibanjskih žrtava 1995. br. 1,10000 Zagreb</item>
      <item>IVO TRGOVINA d.o.o., OIB 24439665598, Orlečka 27,10000 Zagreb</item>
      <item>Marija Lazar, OIB 56345419375, Orlečka Ulica 27,10000 Zagreb</item>
      <item>KREDITNA BANKA ZAGREB, dioničko društvo, OIB 70663193635, Ulica grada Vukovara 74,10000 Zagreb</item>
      <item>Marija Lazar, OIB 56345419375, Brdo 27 A,51260 Selce</item>
    </izvorni_sadrzaj>
    <derivirana_varijabla naziv="DomainObject.Predmet.SudioniciListAdressOIB_1">
      <item>FINA Regionalni centar Zagreb, OIB 85821130368, Trg svibanjskih žrtava 1995. br. 1,10000 Zagreb</item>
      <item>IVO TRGOVINA d.o.o., OIB 24439665598, Orlečka 27,10000 Zagreb</item>
      <item>Marija Lazar, OIB 56345419375, Orlečka Ulica 27,10000 Zagreb</item>
      <item>KREDITNA BANKA ZAGREB, dioničko društvo, OIB 70663193635, Ulica grada Vukovara 74,10000 Zagreb</item>
      <item>Marija Lazar, OIB 56345419375, Brdo 27 A,51260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24439665598</item>
      <item>, OIB 56345419375</item>
      <item>, OIB 70663193635</item>
      <item>, OIB 56345419375</item>
    </izvorni_sadrzaj>
    <derivirana_varijabla naziv="DomainObject.Predmet.SudioniciListNazivOIB_1">
      <item>, OIB 85821130368</item>
      <item>, OIB 24439665598</item>
      <item>, OIB 56345419375</item>
      <item>, OIB 70663193635</item>
      <item>, OIB 56345419375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99E7C1-315D-48EB-B8BD-094A89D08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927</properties:Words>
  <properties:Characters>5096</properties:Characters>
  <properties:Lines>96</properties:Lines>
  <properties:Paragraphs>25</properties:Paragraphs>
  <properties:TotalTime>140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2018-07-18T08:56:00Z</cp:lastPrinted>
  <dcterms:modified xmlns:xsi="http://www.w3.org/2001/XMLSchema-instance" xsi:type="dcterms:W3CDTF">2018-07-18T08:56:00Z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 rješenje - poziv vjerovnicima čl. 132-kad je privremeni.docx)</vt:lpwstr>
  </prop:property>
  <prop:property name="CC_coloring" pid="4" fmtid="{D5CDD505-2E9C-101B-9397-08002B2CF9AE}">
    <vt:bool>false</vt:bool>
  </prop:property>
  <prop:property name="BrojStranica" pid="5" fmtid="{D5CDD505-2E9C-101B-9397-08002B2CF9AE}">
    <vt:i4>2</vt:i4>
  </prop:property>
</prop:Properties>
</file>