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611c" w14:paraId="165611c" w:rsidRDefault="00FF7B63" w:rsidP="00533DD5" w:rsidR="00533DD5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5</w:t>
      </w:r>
      <w:r w:rsidR="00533DD5" w:rsidRPr="00B86671">
        <w:rPr>
          <w:rFonts w:cs="Times New Roman" w:hAnsi="Times New Roman" w:ascii="Times New Roman"/>
          <w:sz w:val="24"/>
          <w:szCs w:val="24"/>
        </w:rPr>
        <w:t xml:space="preserve"> St-</w:t>
      </w:r>
      <w:r w:rsidR="00D25F32">
        <w:rPr>
          <w:rFonts w:cs="Times New Roman" w:hAnsi="Times New Roman" w:ascii="Times New Roman"/>
          <w:sz w:val="24"/>
          <w:szCs w:val="24"/>
        </w:rPr>
        <w:t>5</w:t>
      </w:r>
      <w:r w:rsidR="00DF027D">
        <w:rPr>
          <w:rFonts w:cs="Times New Roman" w:hAnsi="Times New Roman" w:ascii="Times New Roman"/>
          <w:sz w:val="24"/>
          <w:szCs w:val="24"/>
        </w:rPr>
        <w:t>58</w:t>
      </w:r>
      <w:r w:rsidR="00D25F32">
        <w:rPr>
          <w:rFonts w:cs="Times New Roman" w:hAnsi="Times New Roman" w:ascii="Times New Roman"/>
          <w:sz w:val="24"/>
          <w:szCs w:val="24"/>
        </w:rPr>
        <w:t>/14</w:t>
      </w:r>
      <w:r>
        <w:rPr>
          <w:rFonts w:cs="Times New Roman" w:hAnsi="Times New Roman" w:ascii="Times New Roman"/>
          <w:sz w:val="24"/>
          <w:szCs w:val="24"/>
        </w:rPr>
        <w:t>-</w:t>
      </w:r>
      <w:r w:rsidR="004C2E6B">
        <w:rPr>
          <w:rFonts w:cs="Times New Roman" w:hAnsi="Times New Roman" w:ascii="Times New Roman"/>
          <w:sz w:val="24"/>
          <w:szCs w:val="24"/>
        </w:rPr>
        <w:t>32</w:t>
      </w:r>
    </w:p>
    <w:p w:rsidRDefault="00D25F32" w:rsidP="00533DD5" w:rsidR="00D25F3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F2745F" w:rsidP="00533DD5" w:rsidR="00F2745F" w:rsidRPr="00B86671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533DD5" w:rsidP="00533DD5" w:rsidR="00533DD5" w:rsidRPr="00B86671">
      <w:pPr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 </w:t>
      </w:r>
      <w:r w:rsidR="0099165B" w:rsidRPr="00B86671">
        <w:rPr>
          <w:rFonts w:cs="Times New Roman" w:hAnsi="Times New Roman" w:ascii="Times New Roman"/>
          <w:sz w:val="24"/>
          <w:szCs w:val="24"/>
        </w:rPr>
        <w:t xml:space="preserve">    </w:t>
      </w:r>
      <w:r w:rsidRPr="00B86671">
        <w:rPr>
          <w:rFonts w:cs="Times New Roman" w:hAnsi="Times New Roman" w:ascii="Times New Roman"/>
          <w:sz w:val="24"/>
          <w:szCs w:val="24"/>
        </w:rPr>
        <w:t xml:space="preserve"> REPUBLIKA HRVATSKA</w:t>
      </w:r>
    </w:p>
    <w:p w:rsidRDefault="00533DD5" w:rsidP="00533DD5" w:rsidR="00533DD5" w:rsidRPr="00B86671">
      <w:pPr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533DD5" w:rsidP="00533DD5" w:rsidR="00533DD5" w:rsidRPr="00B86671">
      <w:pPr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  </w:t>
      </w:r>
      <w:r w:rsidR="0099165B" w:rsidRPr="00B8667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B86671">
        <w:rPr>
          <w:rFonts w:cs="Times New Roman" w:hAnsi="Times New Roman" w:ascii="Times New Roman"/>
          <w:sz w:val="24"/>
          <w:szCs w:val="24"/>
        </w:rPr>
        <w:t>Amruševa 2/II</w:t>
      </w:r>
    </w:p>
    <w:p w:rsidRDefault="0099165B" w:rsidP="00533DD5" w:rsidR="00533DD5" w:rsidRPr="00B86671">
      <w:pPr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533DD5" w:rsidRPr="00B86671">
        <w:rPr>
          <w:rFonts w:cs="Times New Roman" w:hAnsi="Times New Roman" w:ascii="Times New Roman"/>
          <w:sz w:val="24"/>
          <w:szCs w:val="24"/>
        </w:rPr>
        <w:t>10 000 ZAGREB</w:t>
      </w:r>
    </w:p>
    <w:p w:rsidRDefault="0099165B" w:rsidP="00533DD5" w:rsidR="0099165B" w:rsidRPr="00B86671">
      <w:pPr>
        <w:rPr>
          <w:rFonts w:cs="Times New Roman" w:hAnsi="Times New Roman" w:ascii="Times New Roman"/>
          <w:sz w:val="24"/>
          <w:szCs w:val="24"/>
        </w:rPr>
      </w:pPr>
    </w:p>
    <w:p w:rsidRDefault="0099165B" w:rsidP="00F20CFA" w:rsidR="0099165B" w:rsidRPr="00B86671">
      <w:pPr>
        <w:jc w:val="center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U I M E  R E P U B L I K E  H R V A T S K E</w:t>
      </w:r>
    </w:p>
    <w:p w:rsidRDefault="00533DD5" w:rsidP="00533DD5" w:rsidR="00533DD5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33DD5" w:rsidP="00533DD5" w:rsidR="00533DD5" w:rsidRPr="00B86671">
      <w:pPr>
        <w:jc w:val="center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33DD5" w:rsidP="00533DD5" w:rsidR="00533DD5" w:rsidRPr="00B8667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33DD5" w:rsidP="0099165B" w:rsidR="00533DD5" w:rsidRPr="00B86671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Trgovački sud u Zagrebu po stečajnom sucu toga suda dr.sc. Jelen</w:t>
      </w:r>
      <w:r w:rsidR="00F33B10" w:rsidRPr="00B86671">
        <w:rPr>
          <w:rFonts w:cs="Times New Roman" w:hAnsi="Times New Roman" w:ascii="Times New Roman"/>
          <w:sz w:val="24"/>
          <w:szCs w:val="24"/>
        </w:rPr>
        <w:t>i</w:t>
      </w:r>
      <w:r w:rsidRPr="00B86671">
        <w:rPr>
          <w:rFonts w:cs="Times New Roman" w:hAnsi="Times New Roman" w:ascii="Times New Roman"/>
          <w:sz w:val="24"/>
          <w:szCs w:val="24"/>
        </w:rPr>
        <w:t xml:space="preserve"> Čuveljak, povodom prijedloga </w:t>
      </w:r>
      <w:r w:rsidR="00A30BC5" w:rsidRPr="00B86671">
        <w:rPr>
          <w:rFonts w:cs="Times New Roman" w:hAnsi="Times New Roman" w:ascii="Times New Roman"/>
          <w:sz w:val="24"/>
          <w:szCs w:val="24"/>
        </w:rPr>
        <w:t xml:space="preserve">FINANCIJSKA AGENCIJA, REGIONALNI CENTAR ZAGREB, Zagreb, Grada Vukovara 70, radi otvaranja stečajnog postupka nad dužnikom </w:t>
      </w:r>
      <w:r w:rsidR="00DF027D" w:rsidRPr="00460CED">
        <w:rPr>
          <w:rFonts w:cs="Times New Roman" w:hAnsi="Times New Roman" w:ascii="Times New Roman"/>
          <w:sz w:val="24"/>
          <w:szCs w:val="24"/>
        </w:rPr>
        <w:t>TRI MD USLUGE d.o.o. za usluge, Zagreb (Grad Zagreb), Trg Maršala Tita 10, MBS 080613084, OIB 86443194230</w:t>
      </w:r>
      <w:r w:rsidR="00F33B10" w:rsidRPr="00B86671">
        <w:rPr>
          <w:rFonts w:cs="Times New Roman" w:hAnsi="Times New Roman" w:ascii="Times New Roman"/>
          <w:sz w:val="24"/>
          <w:szCs w:val="24"/>
        </w:rPr>
        <w:t xml:space="preserve">, </w:t>
      </w:r>
      <w:r w:rsidRPr="00B86671">
        <w:rPr>
          <w:rFonts w:cs="Times New Roman" w:hAnsi="Times New Roman" w:ascii="Times New Roman"/>
          <w:sz w:val="24"/>
          <w:szCs w:val="24"/>
        </w:rPr>
        <w:t xml:space="preserve">dana </w:t>
      </w:r>
      <w:r w:rsidR="00FF7B63">
        <w:rPr>
          <w:rFonts w:cs="Times New Roman" w:hAnsi="Times New Roman" w:ascii="Times New Roman"/>
          <w:sz w:val="24"/>
          <w:szCs w:val="24"/>
        </w:rPr>
        <w:t>7</w:t>
      </w:r>
      <w:r w:rsidR="00D25F32">
        <w:rPr>
          <w:rFonts w:cs="Times New Roman" w:hAnsi="Times New Roman" w:ascii="Times New Roman"/>
          <w:sz w:val="24"/>
          <w:szCs w:val="24"/>
        </w:rPr>
        <w:t xml:space="preserve">. </w:t>
      </w:r>
      <w:r w:rsidR="00FF7B63">
        <w:rPr>
          <w:rFonts w:cs="Times New Roman" w:hAnsi="Times New Roman" w:ascii="Times New Roman"/>
          <w:sz w:val="24"/>
          <w:szCs w:val="24"/>
        </w:rPr>
        <w:t>rujna</w:t>
      </w:r>
      <w:r w:rsidR="00DF027D">
        <w:rPr>
          <w:rFonts w:cs="Times New Roman" w:hAnsi="Times New Roman" w:ascii="Times New Roman"/>
          <w:sz w:val="24"/>
          <w:szCs w:val="24"/>
        </w:rPr>
        <w:t xml:space="preserve"> </w:t>
      </w:r>
      <w:r w:rsidRPr="00B86671">
        <w:rPr>
          <w:rFonts w:cs="Times New Roman" w:hAnsi="Times New Roman" w:ascii="Times New Roman"/>
          <w:sz w:val="24"/>
          <w:szCs w:val="24"/>
        </w:rPr>
        <w:t>201</w:t>
      </w:r>
      <w:r w:rsidR="00A10A48" w:rsidRPr="00B86671">
        <w:rPr>
          <w:rFonts w:cs="Times New Roman" w:hAnsi="Times New Roman" w:ascii="Times New Roman"/>
          <w:sz w:val="24"/>
          <w:szCs w:val="24"/>
        </w:rPr>
        <w:t>5</w:t>
      </w:r>
      <w:r w:rsidRPr="00B86671">
        <w:rPr>
          <w:rFonts w:cs="Times New Roman" w:hAnsi="Times New Roman" w:ascii="Times New Roman"/>
          <w:sz w:val="24"/>
          <w:szCs w:val="24"/>
        </w:rPr>
        <w:t>. godine,</w:t>
      </w:r>
    </w:p>
    <w:p w:rsidRDefault="00533DD5" w:rsidP="00533DD5" w:rsidR="00533DD5" w:rsidRPr="00B8667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44277" w:rsidP="00533DD5" w:rsidR="00244277" w:rsidRPr="00B86671">
      <w:pPr>
        <w:jc w:val="center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99165B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 xml:space="preserve">1. Otvara se stečajni postupak nad stečajnim dužnikom </w:t>
      </w:r>
      <w:r w:rsidR="00DF027D" w:rsidRPr="00460CED">
        <w:rPr>
          <w:rFonts w:cs="Times New Roman" w:hAnsi="Times New Roman" w:ascii="Times New Roman"/>
          <w:sz w:val="24"/>
          <w:szCs w:val="24"/>
        </w:rPr>
        <w:t>TRI MD USLUGE d.o.o. za usluge, Zagreb (Grad Zagreb), Trg Maršala Tita 10, MBS 080613084, OIB 86443194230</w:t>
      </w:r>
      <w:r w:rsidR="00D80AF2" w:rsidRPr="00B86671">
        <w:rPr>
          <w:rFonts w:cs="Times New Roman" w:hAnsi="Times New Roman" w:ascii="Times New Roman"/>
          <w:sz w:val="24"/>
          <w:szCs w:val="24"/>
        </w:rPr>
        <w:t xml:space="preserve"> </w:t>
      </w:r>
      <w:r w:rsidRPr="00B8667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FF7B63">
        <w:rPr>
          <w:rFonts w:cs="Times New Roman" w:hAnsi="Times New Roman" w:ascii="Times New Roman"/>
          <w:sz w:val="24"/>
          <w:szCs w:val="24"/>
        </w:rPr>
        <w:t>7. rujna</w:t>
      </w:r>
      <w:r w:rsidR="00A10A48" w:rsidRPr="00B86671">
        <w:rPr>
          <w:rFonts w:cs="Times New Roman" w:hAnsi="Times New Roman" w:ascii="Times New Roman"/>
          <w:sz w:val="24"/>
          <w:szCs w:val="24"/>
        </w:rPr>
        <w:t xml:space="preserve"> 2015</w:t>
      </w:r>
      <w:r w:rsidR="00E133C3" w:rsidRPr="00B86671">
        <w:rPr>
          <w:rFonts w:cs="Times New Roman" w:hAnsi="Times New Roman" w:ascii="Times New Roman"/>
          <w:sz w:val="24"/>
          <w:szCs w:val="24"/>
        </w:rPr>
        <w:t>.</w:t>
      </w:r>
      <w:r w:rsidR="004C2E6B">
        <w:rPr>
          <w:rFonts w:cs="Times New Roman" w:hAnsi="Times New Roman" w:ascii="Times New Roman"/>
          <w:sz w:val="24"/>
          <w:szCs w:val="24"/>
        </w:rPr>
        <w:t xml:space="preserve"> u 11,00 sati</w:t>
      </w:r>
      <w:r w:rsidR="00FF7B63">
        <w:rPr>
          <w:rFonts w:cs="Times New Roman" w:hAnsi="Times New Roman" w:ascii="Times New Roman"/>
          <w:sz w:val="24"/>
          <w:szCs w:val="24"/>
        </w:rPr>
        <w:t xml:space="preserve"> </w:t>
      </w:r>
      <w:r w:rsidRPr="00B86671">
        <w:rPr>
          <w:rFonts w:cs="Times New Roman" w:hAnsi="Times New Roman" w:ascii="Times New Roman"/>
          <w:sz w:val="24"/>
          <w:szCs w:val="24"/>
        </w:rPr>
        <w:t xml:space="preserve">kada je ovo rješenje </w:t>
      </w:r>
      <w:r w:rsidR="00FF7B63">
        <w:rPr>
          <w:rFonts w:cs="Times New Roman" w:hAnsi="Times New Roman" w:ascii="Times New Roman"/>
          <w:sz w:val="24"/>
          <w:szCs w:val="24"/>
        </w:rPr>
        <w:t>istaknuto na e-</w:t>
      </w:r>
      <w:r w:rsidRPr="00B86671">
        <w:rPr>
          <w:rFonts w:cs="Times New Roman" w:hAnsi="Times New Roman" w:ascii="Times New Roman"/>
          <w:sz w:val="24"/>
          <w:szCs w:val="24"/>
        </w:rPr>
        <w:t>oglasnoj ploči suda.</w:t>
      </w:r>
    </w:p>
    <w:p w:rsidRDefault="00244277" w:rsidP="0099165B" w:rsidR="00244277" w:rsidRPr="00B86671">
      <w:pPr>
        <w:tabs>
          <w:tab w:pos="651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99165B" w:rsidR="00E133C3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>2. Ukidaju se mjere osiguranja određene rješenjem ovog</w:t>
      </w:r>
      <w:r w:rsidR="00D80AF2" w:rsidRPr="00B86671">
        <w:rPr>
          <w:rFonts w:cs="Times New Roman" w:hAnsi="Times New Roman" w:ascii="Times New Roman"/>
          <w:sz w:val="24"/>
          <w:szCs w:val="24"/>
        </w:rPr>
        <w:t xml:space="preserve"> suda posl. br. St-</w:t>
      </w:r>
      <w:r w:rsidR="00D25F32">
        <w:rPr>
          <w:rFonts w:cs="Times New Roman" w:hAnsi="Times New Roman" w:ascii="Times New Roman"/>
          <w:sz w:val="24"/>
          <w:szCs w:val="24"/>
        </w:rPr>
        <w:t>5</w:t>
      </w:r>
      <w:r w:rsidR="00DF027D">
        <w:rPr>
          <w:rFonts w:cs="Times New Roman" w:hAnsi="Times New Roman" w:ascii="Times New Roman"/>
          <w:sz w:val="24"/>
          <w:szCs w:val="24"/>
        </w:rPr>
        <w:t>58</w:t>
      </w:r>
      <w:r w:rsidR="00D25F32">
        <w:rPr>
          <w:rFonts w:cs="Times New Roman" w:hAnsi="Times New Roman" w:ascii="Times New Roman"/>
          <w:sz w:val="24"/>
          <w:szCs w:val="24"/>
        </w:rPr>
        <w:t>/14</w:t>
      </w:r>
      <w:r w:rsidRPr="00B86671">
        <w:rPr>
          <w:rFonts w:cs="Times New Roman" w:hAnsi="Times New Roman" w:ascii="Times New Roman"/>
          <w:sz w:val="24"/>
          <w:szCs w:val="24"/>
        </w:rPr>
        <w:t xml:space="preserve"> od </w:t>
      </w:r>
      <w:r w:rsidR="00D25F32">
        <w:rPr>
          <w:rFonts w:cs="Times New Roman" w:hAnsi="Times New Roman" w:ascii="Times New Roman"/>
          <w:sz w:val="24"/>
          <w:szCs w:val="24"/>
        </w:rPr>
        <w:t>2</w:t>
      </w:r>
      <w:r w:rsidR="00DF027D">
        <w:rPr>
          <w:rFonts w:cs="Times New Roman" w:hAnsi="Times New Roman" w:ascii="Times New Roman"/>
          <w:sz w:val="24"/>
          <w:szCs w:val="24"/>
        </w:rPr>
        <w:t>8</w:t>
      </w:r>
      <w:r w:rsidR="00D25F32">
        <w:rPr>
          <w:rFonts w:cs="Times New Roman" w:hAnsi="Times New Roman" w:ascii="Times New Roman"/>
          <w:sz w:val="24"/>
          <w:szCs w:val="24"/>
        </w:rPr>
        <w:t xml:space="preserve">. </w:t>
      </w:r>
      <w:r w:rsidR="00DF027D">
        <w:rPr>
          <w:rFonts w:cs="Times New Roman" w:hAnsi="Times New Roman" w:ascii="Times New Roman"/>
          <w:sz w:val="24"/>
          <w:szCs w:val="24"/>
        </w:rPr>
        <w:t>siječnja</w:t>
      </w:r>
      <w:r w:rsidRPr="00B86671">
        <w:rPr>
          <w:rFonts w:cs="Times New Roman" w:hAnsi="Times New Roman" w:ascii="Times New Roman"/>
          <w:sz w:val="24"/>
          <w:szCs w:val="24"/>
        </w:rPr>
        <w:t xml:space="preserve"> 201</w:t>
      </w:r>
      <w:r w:rsidR="00DF027D">
        <w:rPr>
          <w:rFonts w:cs="Times New Roman" w:hAnsi="Times New Roman" w:ascii="Times New Roman"/>
          <w:sz w:val="24"/>
          <w:szCs w:val="24"/>
        </w:rPr>
        <w:t>5</w:t>
      </w:r>
      <w:r w:rsidRPr="00B86671">
        <w:rPr>
          <w:rFonts w:cs="Times New Roman" w:hAnsi="Times New Roman" w:ascii="Times New Roman"/>
          <w:sz w:val="24"/>
          <w:szCs w:val="24"/>
        </w:rPr>
        <w:t>. g., te se razrješava dužnosti privremen</w:t>
      </w:r>
      <w:r w:rsidR="00A30BC5" w:rsidRPr="00B86671">
        <w:rPr>
          <w:rFonts w:cs="Times New Roman" w:hAnsi="Times New Roman" w:ascii="Times New Roman"/>
          <w:sz w:val="24"/>
          <w:szCs w:val="24"/>
        </w:rPr>
        <w:t>i</w:t>
      </w:r>
      <w:r w:rsidR="0099165B" w:rsidRPr="00B86671">
        <w:rPr>
          <w:rFonts w:cs="Times New Roman" w:hAnsi="Times New Roman" w:ascii="Times New Roman"/>
          <w:sz w:val="24"/>
          <w:szCs w:val="24"/>
        </w:rPr>
        <w:t xml:space="preserve"> stečajn</w:t>
      </w:r>
      <w:r w:rsidR="00A30BC5" w:rsidRPr="00B86671">
        <w:rPr>
          <w:rFonts w:cs="Times New Roman" w:hAnsi="Times New Roman" w:ascii="Times New Roman"/>
          <w:sz w:val="24"/>
          <w:szCs w:val="24"/>
        </w:rPr>
        <w:t>i</w:t>
      </w:r>
      <w:r w:rsidR="0099165B" w:rsidRPr="00B86671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DF027D" w:rsidRPr="00460CED">
        <w:rPr>
          <w:rFonts w:cs="Times New Roman" w:hAnsi="Times New Roman" w:ascii="Times New Roman"/>
          <w:sz w:val="24"/>
          <w:szCs w:val="24"/>
        </w:rPr>
        <w:t>Korana Ferdelji iz Zagreba, Biskupa J. Galjufa 7a, OIB: 74691192835</w:t>
      </w:r>
      <w:r w:rsidR="00A30BC5" w:rsidRPr="00B86671">
        <w:rPr>
          <w:rFonts w:cs="Times New Roman" w:hAnsi="Times New Roman" w:ascii="Times New Roman"/>
          <w:sz w:val="24"/>
          <w:szCs w:val="24"/>
        </w:rPr>
        <w:t>.</w:t>
      </w:r>
    </w:p>
    <w:p w:rsidRDefault="00244277" w:rsidP="0099165B" w:rsidR="00244277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A30BC5" w:rsidR="00A30BC5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3. Za stečajnog upravitelja imenuje se </w:t>
      </w:r>
      <w:r w:rsidR="00DF027D" w:rsidRPr="00460CED">
        <w:rPr>
          <w:rFonts w:cs="Times New Roman" w:hAnsi="Times New Roman" w:ascii="Times New Roman"/>
          <w:sz w:val="24"/>
          <w:szCs w:val="24"/>
        </w:rPr>
        <w:t>Korana Ferdelji iz Zagreba, Biskupa J. Galjufa 7a, OIB: 74691192835</w:t>
      </w:r>
      <w:r w:rsidR="00B86671" w:rsidRPr="00B86671">
        <w:rPr>
          <w:rFonts w:cs="Times New Roman" w:hAnsi="Times New Roman" w:ascii="Times New Roman"/>
          <w:sz w:val="24"/>
          <w:szCs w:val="24"/>
        </w:rPr>
        <w:t>.</w:t>
      </w:r>
    </w:p>
    <w:p w:rsidRDefault="00244277" w:rsidP="0099165B" w:rsidR="00244277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4277" w:rsidP="0099165B" w:rsidR="00E133C3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4. Zaključuje se stečajni postupak nad stečajnim dužnikom </w:t>
      </w:r>
      <w:r w:rsidR="00DF027D" w:rsidRPr="00460CED">
        <w:rPr>
          <w:rFonts w:cs="Times New Roman" w:hAnsi="Times New Roman" w:ascii="Times New Roman"/>
          <w:sz w:val="24"/>
          <w:szCs w:val="24"/>
        </w:rPr>
        <w:t>TRI MD USLUGE d.o.o. za usluge, Zagreb (Grad Zagreb), Trg Maršala Tita 10, MBS 080613084, OIB 86443194230</w:t>
      </w:r>
      <w:r w:rsidR="00D25F32">
        <w:rPr>
          <w:rFonts w:cs="Times New Roman" w:hAnsi="Times New Roman" w:ascii="Times New Roman"/>
          <w:sz w:val="24"/>
          <w:szCs w:val="24"/>
        </w:rPr>
        <w:t>.</w:t>
      </w:r>
    </w:p>
    <w:p w:rsidRDefault="00A30BC5" w:rsidP="0099165B" w:rsidR="00A30BC5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99165B" w:rsidR="00244277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5. Ovo rješenje objaviti će se </w:t>
      </w:r>
      <w:r w:rsidR="00DF027D">
        <w:rPr>
          <w:rFonts w:cs="Times New Roman" w:hAnsi="Times New Roman" w:ascii="Times New Roman"/>
          <w:sz w:val="24"/>
          <w:szCs w:val="24"/>
        </w:rPr>
        <w:t>na e oglasnoj ploči</w:t>
      </w:r>
      <w:r w:rsidRPr="00B86671">
        <w:rPr>
          <w:rFonts w:cs="Times New Roman" w:hAnsi="Times New Roman" w:ascii="Times New Roman"/>
          <w:sz w:val="24"/>
          <w:szCs w:val="24"/>
        </w:rPr>
        <w:t xml:space="preserve"> te po pravomoćnosti dostaviti sudskom registru radi brisanja dužnika iz registra. </w:t>
      </w:r>
    </w:p>
    <w:p w:rsidRDefault="00244277" w:rsidP="00244277" w:rsidR="00244277" w:rsidRPr="00B8667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4277" w:rsidP="00244277" w:rsidR="00244277" w:rsidRPr="00B86671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Obrazloženje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>Rješenjem ovoga suda pokrenut je postupak radi utvrđivanja uvjeta za otvaranjem stečajnog postupka te je stečajnom dužniku kao mjera osiguranja postavljen privremeni stečajni upravitelj.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 xml:space="preserve">Tijekom postupka, a na temelju izvješća privremenog stečajnog upravitelja i dokumentacije koja prileži spisu utvrđeno je da dužnik nema nikakve imovine, a žiro-račun </w:t>
      </w:r>
      <w:r w:rsidRPr="00B86671">
        <w:rPr>
          <w:rFonts w:cs="Times New Roman" w:hAnsi="Times New Roman" w:ascii="Times New Roman"/>
          <w:sz w:val="24"/>
          <w:szCs w:val="24"/>
        </w:rPr>
        <w:lastRenderedPageBreak/>
        <w:t>mu je u blokadi, stoga je privremeni stečajni upravitelj predložio da se nad dužnikom otvori te ujedno i  zaključi stečajni postupak.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 xml:space="preserve">Po pozivu ovoga suda nitko od vjerovnika nije uplatio predujam za pokriće kako prethodnog tako i eventualno otvorenog stečajnog postupka, na što su pozvani oglasom objavljenim u Narodnim novinama  br. </w:t>
      </w:r>
      <w:r w:rsidR="00DF027D">
        <w:rPr>
          <w:rFonts w:cs="Times New Roman" w:hAnsi="Times New Roman" w:ascii="Times New Roman"/>
          <w:sz w:val="24"/>
          <w:szCs w:val="24"/>
        </w:rPr>
        <w:t>82</w:t>
      </w:r>
      <w:r w:rsidR="003D6A3C" w:rsidRPr="00B86671">
        <w:rPr>
          <w:rFonts w:cs="Times New Roman" w:hAnsi="Times New Roman" w:ascii="Times New Roman"/>
          <w:sz w:val="24"/>
          <w:szCs w:val="24"/>
        </w:rPr>
        <w:t>/15</w:t>
      </w:r>
      <w:r w:rsidRPr="00B86671">
        <w:rPr>
          <w:rFonts w:cs="Times New Roman" w:hAnsi="Times New Roman" w:ascii="Times New Roman"/>
          <w:sz w:val="24"/>
          <w:szCs w:val="24"/>
        </w:rPr>
        <w:t xml:space="preserve"> od </w:t>
      </w:r>
      <w:r w:rsidR="00DF027D">
        <w:rPr>
          <w:rFonts w:cs="Times New Roman" w:hAnsi="Times New Roman" w:ascii="Times New Roman"/>
          <w:sz w:val="24"/>
          <w:szCs w:val="24"/>
        </w:rPr>
        <w:t>14</w:t>
      </w:r>
      <w:r w:rsidR="00D25F32">
        <w:rPr>
          <w:rFonts w:cs="Times New Roman" w:hAnsi="Times New Roman" w:ascii="Times New Roman"/>
          <w:sz w:val="24"/>
          <w:szCs w:val="24"/>
        </w:rPr>
        <w:t>.</w:t>
      </w:r>
      <w:r w:rsidR="00FF7B63">
        <w:rPr>
          <w:rFonts w:cs="Times New Roman" w:hAnsi="Times New Roman" w:ascii="Times New Roman"/>
          <w:sz w:val="24"/>
          <w:szCs w:val="24"/>
        </w:rPr>
        <w:t xml:space="preserve"> srpnja </w:t>
      </w:r>
      <w:r w:rsidR="003D6A3C" w:rsidRPr="00B86671">
        <w:rPr>
          <w:rFonts w:cs="Times New Roman" w:hAnsi="Times New Roman" w:ascii="Times New Roman"/>
          <w:sz w:val="24"/>
          <w:szCs w:val="24"/>
        </w:rPr>
        <w:t>2015</w:t>
      </w:r>
      <w:r w:rsidRPr="00B86671">
        <w:rPr>
          <w:rFonts w:cs="Times New Roman" w:hAnsi="Times New Roman" w:ascii="Times New Roman"/>
          <w:sz w:val="24"/>
          <w:szCs w:val="24"/>
        </w:rPr>
        <w:t>. godine.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  <w:t xml:space="preserve">Ovaj sud prihvatio je izvješće i prijedlog privremenog stečajnog upravitelja pa je  cijeneći da imovina dužnika koja bi ušla u stečajnu masu nije dovoljna ni za namirenje troškova prethodnog postupka, temeljem čl. </w:t>
      </w:r>
      <w:smartTag w:element="metricconverter" w:uri="urn:schemas-microsoft-com:office:smarttags">
        <w:smartTagPr>
          <w:attr w:val="63. st" w:name="ProductID"/>
        </w:smartTagPr>
        <w:r w:rsidRPr="00B86671">
          <w:rPr>
            <w:rFonts w:cs="Times New Roman" w:hAnsi="Times New Roman" w:ascii="Times New Roman"/>
            <w:sz w:val="24"/>
            <w:szCs w:val="24"/>
          </w:rPr>
          <w:t>63. st</w:t>
        </w:r>
      </w:smartTag>
      <w:r w:rsidRPr="00B86671">
        <w:rPr>
          <w:rFonts w:cs="Times New Roman" w:hAnsi="Times New Roman" w:ascii="Times New Roman"/>
          <w:sz w:val="24"/>
          <w:szCs w:val="24"/>
        </w:rPr>
        <w:t>. 1. Stečajnog zakona (NN 44/96, 161/98, 29/99, 129/00 i 123/03</w:t>
      </w:r>
      <w:r w:rsidR="003D6A3C" w:rsidRPr="00B86671">
        <w:rPr>
          <w:rFonts w:cs="Times New Roman" w:hAnsi="Times New Roman" w:ascii="Times New Roman"/>
          <w:sz w:val="24"/>
          <w:szCs w:val="24"/>
        </w:rPr>
        <w:t>)</w:t>
      </w:r>
      <w:r w:rsidRPr="00B86671">
        <w:rPr>
          <w:rFonts w:cs="Times New Roman" w:hAnsi="Times New Roman" w:ascii="Times New Roman"/>
          <w:sz w:val="24"/>
          <w:szCs w:val="24"/>
        </w:rPr>
        <w:t xml:space="preserve"> donesena odluka kao u izreci.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A10A48" w:rsidR="00244277" w:rsidRPr="00B86671">
      <w:pPr>
        <w:jc w:val="center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U </w:t>
      </w:r>
      <w:r w:rsidR="00EA52AE" w:rsidRPr="00B86671">
        <w:rPr>
          <w:rFonts w:cs="Times New Roman" w:hAnsi="Times New Roman" w:ascii="Times New Roman"/>
          <w:sz w:val="24"/>
          <w:szCs w:val="24"/>
        </w:rPr>
        <w:t>Zagrebu</w:t>
      </w:r>
      <w:r w:rsidRPr="00B86671">
        <w:rPr>
          <w:rFonts w:cs="Times New Roman" w:hAnsi="Times New Roman" w:ascii="Times New Roman"/>
          <w:sz w:val="24"/>
          <w:szCs w:val="24"/>
        </w:rPr>
        <w:t xml:space="preserve">, </w:t>
      </w:r>
      <w:r w:rsidR="00FF7B63">
        <w:rPr>
          <w:rFonts w:cs="Times New Roman" w:hAnsi="Times New Roman" w:ascii="Times New Roman"/>
          <w:sz w:val="24"/>
          <w:szCs w:val="24"/>
        </w:rPr>
        <w:t>7</w:t>
      </w:r>
      <w:r w:rsidR="00D25F32">
        <w:rPr>
          <w:rFonts w:cs="Times New Roman" w:hAnsi="Times New Roman" w:ascii="Times New Roman"/>
          <w:sz w:val="24"/>
          <w:szCs w:val="24"/>
        </w:rPr>
        <w:t xml:space="preserve">. </w:t>
      </w:r>
      <w:r w:rsidR="00DF027D">
        <w:rPr>
          <w:rFonts w:cs="Times New Roman" w:hAnsi="Times New Roman" w:ascii="Times New Roman"/>
          <w:sz w:val="24"/>
          <w:szCs w:val="24"/>
        </w:rPr>
        <w:t>rujna</w:t>
      </w:r>
      <w:r w:rsidR="00A10A48" w:rsidRPr="00B86671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A10A48" w:rsidP="00A10A48" w:rsidR="00A10A48" w:rsidRPr="00B8667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44277" w:rsidP="004C2E6B" w:rsidR="00244277" w:rsidRPr="00B86671">
      <w:pPr>
        <w:ind w:left="705"/>
        <w:jc w:val="right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  <w:t xml:space="preserve">  STEČAJNI SUDAC:</w:t>
      </w:r>
    </w:p>
    <w:p w:rsidRDefault="00244277" w:rsidP="004C2E6B" w:rsidR="00244277" w:rsidRPr="00B86671">
      <w:pPr>
        <w:ind w:left="705"/>
        <w:jc w:val="right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="0099165B" w:rsidRPr="00B86671">
        <w:rPr>
          <w:rFonts w:cs="Times New Roman" w:hAnsi="Times New Roman" w:ascii="Times New Roman"/>
          <w:sz w:val="24"/>
          <w:szCs w:val="24"/>
        </w:rPr>
        <w:t xml:space="preserve"> </w:t>
      </w:r>
      <w:r w:rsidR="00E133C3" w:rsidRPr="00B86671">
        <w:rPr>
          <w:rFonts w:cs="Times New Roman" w:hAnsi="Times New Roman" w:ascii="Times New Roman"/>
          <w:sz w:val="24"/>
          <w:szCs w:val="24"/>
        </w:rPr>
        <w:t>d</w:t>
      </w:r>
      <w:r w:rsidRPr="00B86671">
        <w:rPr>
          <w:rFonts w:cs="Times New Roman" w:hAnsi="Times New Roman" w:ascii="Times New Roman"/>
          <w:sz w:val="24"/>
          <w:szCs w:val="24"/>
        </w:rPr>
        <w:t>r.sc. Jelena Čuveljak</w:t>
      </w:r>
      <w:r w:rsidR="00D665F9">
        <w:rPr>
          <w:rFonts w:cs="Times New Roman" w:hAnsi="Times New Roman" w:ascii="Times New Roman"/>
          <w:sz w:val="24"/>
          <w:szCs w:val="24"/>
        </w:rPr>
        <w:t>, v.r.</w:t>
      </w:r>
    </w:p>
    <w:p w:rsidRDefault="00244277" w:rsidP="00244277" w:rsidR="00244277" w:rsidRPr="00B8667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  <w:r w:rsidRPr="00B86671">
        <w:rPr>
          <w:rFonts w:cs="Times New Roman" w:hAnsi="Times New Roman" w:ascii="Times New Roman"/>
          <w:sz w:val="24"/>
          <w:szCs w:val="24"/>
        </w:rPr>
        <w:tab/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B86671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Protiv ovog rješenja dopuštena je žalba Visokom trgovačkom sudu RH u roku od osam dana, koja se podnosi putem ovoga suda u dva primjerka za sud i po jedan za svaku protivnu stranu.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65F9" w:rsidP="0083108A" w:rsidR="00D665F9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D665F9" w:rsidP="003528B2" w:rsidR="00D665F9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Karmela Dolenc</w:t>
      </w:r>
    </w:p>
    <w:p w:rsidRDefault="00875B5E" w:rsidP="0083108A" w:rsidR="00875B5E">
      <w:pPr>
        <w:rPr>
          <w:rFonts w:hAnsi="Times New Roman" w:ascii="Times New Roman"/>
          <w:sz w:val="24"/>
          <w:szCs w:val="24"/>
        </w:rPr>
      </w:pPr>
    </w:p>
    <w:p w:rsidRDefault="00D665F9" w:rsidP="0083108A" w:rsidR="00D665F9">
      <w:pPr>
        <w:rPr>
          <w:rFonts w:hAnsi="Times New Roman" w:ascii="Times New Roman"/>
          <w:sz w:val="24"/>
          <w:szCs w:val="24"/>
        </w:rPr>
      </w:pP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DNA: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1. Predlagatelju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2. Stečajnom dužniku </w:t>
      </w:r>
    </w:p>
    <w:p w:rsidRDefault="00244277" w:rsidP="00244277" w:rsidR="0099165B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3. Poslovna banka- 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4. FINA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 xml:space="preserve">5. </w:t>
      </w:r>
      <w:r w:rsidR="0099165B" w:rsidRPr="00B86671">
        <w:rPr>
          <w:rFonts w:cs="Times New Roman" w:hAnsi="Times New Roman" w:ascii="Times New Roman"/>
          <w:sz w:val="24"/>
          <w:szCs w:val="24"/>
        </w:rPr>
        <w:t>S</w:t>
      </w:r>
      <w:r w:rsidRPr="00B86671">
        <w:rPr>
          <w:rFonts w:cs="Times New Roman" w:hAnsi="Times New Roman" w:ascii="Times New Roman"/>
          <w:sz w:val="24"/>
          <w:szCs w:val="24"/>
        </w:rPr>
        <w:t>tečajni upravitelj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6. Oglasna ploča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7. Porezna uprava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8. Sudski registar po pravomoćnosti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  <w:r w:rsidRPr="00B86671">
        <w:rPr>
          <w:rFonts w:cs="Times New Roman" w:hAnsi="Times New Roman" w:ascii="Times New Roman"/>
          <w:sz w:val="24"/>
          <w:szCs w:val="24"/>
        </w:rPr>
        <w:t>9. ŽDO</w:t>
      </w:r>
    </w:p>
    <w:p w:rsidRDefault="00244277" w:rsidP="00244277" w:rsidR="00244277" w:rsidRPr="00B866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95064" w:rsidR="00E95064" w:rsidRPr="00B86671">
      <w:pPr>
        <w:rPr>
          <w:rFonts w:cs="Times New Roman" w:hAnsi="Times New Roman" w:ascii="Times New Roman"/>
          <w:sz w:val="24"/>
          <w:szCs w:val="24"/>
        </w:rPr>
      </w:pPr>
    </w:p>
    <w:sectPr w:rsidSect="00FF7B63" w:rsidR="00E95064" w:rsidRPr="00B86671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823" w:rsidR="00D85823">
      <w:r>
        <w:separator/>
      </w:r>
    </w:p>
  </w:endnote>
  <w:endnote w:id="0" w:type="continuationSeparator">
    <w:p w:rsidRDefault="00D85823" w:rsidR="00D85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823" w:rsidR="00D85823">
      <w:r>
        <w:separator/>
      </w:r>
    </w:p>
  </w:footnote>
  <w:footnote w:id="0" w:type="continuationSeparator">
    <w:p w:rsidRDefault="00D85823" w:rsidR="00D858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3C3" w:rsidP="006C5B64" w:rsidR="00E133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3C3" w:rsidR="00E133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3C3" w:rsidP="006C5B64" w:rsidR="00E133C3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187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E133C3" w:rsidR="00E133C3">
    <w:pPr>
      <w:pStyle w:val="Zaglavlje"/>
    </w:pPr>
  </w:p>
  <w:p w:rsidRDefault="00E133C3" w:rsidP="003D6A3C" w:rsidR="00E133C3">
    <w:pPr>
      <w:pStyle w:val="Zaglavlje"/>
      <w:jc w:val="right"/>
    </w:pPr>
    <w:r w:rsidRPr="0099165B">
      <w:rPr>
        <w:rFonts w:cs="Times New Roman" w:hAnsi="Times New Roman" w:ascii="Times New Roman"/>
        <w:sz w:val="24"/>
        <w:szCs w:val="24"/>
      </w:rPr>
      <w:t>5 St-</w:t>
    </w:r>
    <w:r w:rsidR="00D25F32">
      <w:rPr>
        <w:rFonts w:cs="Times New Roman" w:hAnsi="Times New Roman" w:ascii="Times New Roman"/>
        <w:sz w:val="24"/>
        <w:szCs w:val="24"/>
      </w:rPr>
      <w:t>5</w:t>
    </w:r>
    <w:r w:rsidR="00DF027D">
      <w:rPr>
        <w:rFonts w:cs="Times New Roman" w:hAnsi="Times New Roman" w:ascii="Times New Roman"/>
        <w:sz w:val="24"/>
        <w:szCs w:val="24"/>
      </w:rPr>
      <w:t>58</w:t>
    </w:r>
    <w:r w:rsidR="00D25F32">
      <w:rPr>
        <w:rFonts w:cs="Times New Roman" w:hAnsi="Times New Roman" w:ascii="Times New Roman"/>
        <w:sz w:val="24"/>
        <w:szCs w:val="24"/>
      </w:rPr>
      <w:t>/14</w:t>
    </w:r>
    <w:r w:rsidR="004C2E6B">
      <w:rPr>
        <w:rFonts w:cs="Times New Roman" w:hAnsi="Times New Roman" w:ascii="Times New Roman"/>
        <w:sz w:val="24"/>
        <w:szCs w:val="24"/>
      </w:rPr>
      <w:t>-32</w:t>
    </w:r>
  </w:p>
  <w:p w:rsidRDefault="00E133C3" w:rsidR="00E133C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6B" w:rsidR="004C2E6B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277"/>
    <w:rsid w:val="00014382"/>
    <w:rsid w:val="00056782"/>
    <w:rsid w:val="001057B1"/>
    <w:rsid w:val="001109A3"/>
    <w:rsid w:val="001A3CFA"/>
    <w:rsid w:val="001E69E9"/>
    <w:rsid w:val="00244277"/>
    <w:rsid w:val="00361E16"/>
    <w:rsid w:val="003D6A3C"/>
    <w:rsid w:val="00463C4B"/>
    <w:rsid w:val="0048549F"/>
    <w:rsid w:val="004C2E6B"/>
    <w:rsid w:val="00510078"/>
    <w:rsid w:val="00533DD5"/>
    <w:rsid w:val="00550935"/>
    <w:rsid w:val="0058595D"/>
    <w:rsid w:val="006C5B64"/>
    <w:rsid w:val="006D6BEC"/>
    <w:rsid w:val="00716FE0"/>
    <w:rsid w:val="008562A8"/>
    <w:rsid w:val="00875B5E"/>
    <w:rsid w:val="008E6F44"/>
    <w:rsid w:val="008E712B"/>
    <w:rsid w:val="009103A4"/>
    <w:rsid w:val="009535E8"/>
    <w:rsid w:val="0099165B"/>
    <w:rsid w:val="009C0DCE"/>
    <w:rsid w:val="00A10A48"/>
    <w:rsid w:val="00A30BC5"/>
    <w:rsid w:val="00A71872"/>
    <w:rsid w:val="00AA3D83"/>
    <w:rsid w:val="00B075E2"/>
    <w:rsid w:val="00B86671"/>
    <w:rsid w:val="00BA0BB8"/>
    <w:rsid w:val="00BE0B46"/>
    <w:rsid w:val="00C07AB4"/>
    <w:rsid w:val="00CA3AE4"/>
    <w:rsid w:val="00CF6C74"/>
    <w:rsid w:val="00D25F32"/>
    <w:rsid w:val="00D665F9"/>
    <w:rsid w:val="00D80AF2"/>
    <w:rsid w:val="00D83C96"/>
    <w:rsid w:val="00D85823"/>
    <w:rsid w:val="00DC6A4C"/>
    <w:rsid w:val="00DE2F1C"/>
    <w:rsid w:val="00DF027D"/>
    <w:rsid w:val="00E133C3"/>
    <w:rsid w:val="00E72011"/>
    <w:rsid w:val="00E95064"/>
    <w:rsid w:val="00EA52AE"/>
    <w:rsid w:val="00EF4B37"/>
    <w:rsid w:val="00EF6683"/>
    <w:rsid w:val="00F2745F"/>
    <w:rsid w:val="00F33B10"/>
    <w:rsid w:val="00F41E8D"/>
    <w:rsid w:val="00F94AB3"/>
    <w:rsid w:val="00FD42CB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4277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44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4277"/>
  </w:style>
  <w:style w:styleId="Tekstbalonia" w:type="paragraph">
    <w:name w:val="Balloon Text"/>
    <w:basedOn w:val="Normal"/>
    <w:semiHidden/>
    <w:rsid w:val="00244277"/>
    <w:rPr>
      <w:sz w:val="16"/>
      <w:szCs w:val="16"/>
    </w:rPr>
  </w:style>
  <w:style w:styleId="Podnoje" w:type="paragraph">
    <w:name w:val="footer"/>
    <w:basedOn w:val="Normal"/>
    <w:rsid w:val="00244277"/>
    <w:pPr>
      <w:tabs>
        <w:tab w:pos="4320" w:val="center"/>
        <w:tab w:pos="8640" w:val="right"/>
      </w:tabs>
    </w:pPr>
  </w:style>
  <w:style w:styleId="Hiperveza" w:type="character">
    <w:name w:val="Hyperlink"/>
    <w:rsid w:val="00E133C3"/>
    <w:rPr>
      <w:color w:val="0000FF"/>
      <w:u w:val="single"/>
    </w:rPr>
  </w:style>
  <w:style w:styleId="Bezproreda" w:type="paragraph">
    <w:name w:val="No Spacing"/>
    <w:uiPriority w:val="1"/>
    <w:qFormat/>
    <w:rsid w:val="001109A3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8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8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8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8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4277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44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4277"/>
  </w:style>
  <w:style w:styleId="Tekstbalonia" w:type="paragraph">
    <w:name w:val="Balloon Text"/>
    <w:basedOn w:val="Normal"/>
    <w:semiHidden/>
    <w:rsid w:val="00244277"/>
    <w:rPr>
      <w:sz w:val="16"/>
      <w:szCs w:val="16"/>
    </w:rPr>
  </w:style>
  <w:style w:styleId="Podnoje" w:type="paragraph">
    <w:name w:val="footer"/>
    <w:basedOn w:val="Normal"/>
    <w:rsid w:val="00244277"/>
    <w:pPr>
      <w:tabs>
        <w:tab w:pos="4320" w:val="center"/>
        <w:tab w:pos="8640" w:val="right"/>
      </w:tabs>
    </w:pPr>
  </w:style>
  <w:style w:styleId="Hiperveza" w:type="character">
    <w:name w:val="Hyperlink"/>
    <w:rsid w:val="00E133C3"/>
    <w:rPr>
      <w:color w:val="0000FF"/>
      <w:u w:val="single"/>
    </w:rPr>
  </w:style>
  <w:style w:styleId="Bezproreda" w:type="paragraph">
    <w:name w:val="No Spacing"/>
    <w:uiPriority w:val="1"/>
    <w:qFormat/>
    <w:rsid w:val="001109A3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8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8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8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8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St-558/2014</izvorni_sadrzaj>
    <derivirana_varijabla naziv="DomainObject.Predmet.OznakaBroj_1">St-558/2014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MD USLUGE d.o.o. za usluge zastupanog po punomoćniku PAVAO ŠKARE</izvorni_sadrzaj>
    <derivirana_varijabla naziv="DomainObject.Predmet.ProtustrankaFormated_1">  TRI MD USLUGE d.o.o. za usluge zastupanog po punomoćniku PAVAO ŠKARE</derivirana_varijabla>
  </DomainObject.Predmet.ProtustrankaFormated>
  <DomainObject.Predmet.ProtustrankaFormatedOIB>
    <izvorni_sadrzaj>  TRI MD USLUGE d.o.o. za usluge, OIB 86443194230 zastupanog po punomoćniku PAVAO ŠKARE</izvorni_sadrzaj>
    <derivirana_varijabla naziv="DomainObject.Predmet.ProtustrankaFormatedOIB_1">  TRI MD USLUGE d.o.o. za usluge, OIB 86443194230 zastupanog po punomoćniku PAVAO ŠKARE</derivirana_varijabla>
  </DomainObject.Predmet.ProtustrankaFormatedOIB>
  <DomainObject.Predmet.ProtustrankaFormatedWithAdress>
    <izvorni_sadrzaj> TRI MD USLUGE d.o.o. za usluge, Trg Maršala Tita 10, 10000 Zagreb zastupanog po punomoćniku PAVAO ŠKARE</izvorni_sadrzaj>
    <derivirana_varijabla naziv="DomainObject.Predmet.ProtustrankaFormatedWithAdress_1"> TRI MD USLUGE d.o.o. za usluge, Trg Maršala Tita 10, 10000 Zagreb zastupanog po punomoćniku PAVAO ŠKARE</derivirana_varijabla>
  </DomainObject.Predmet.ProtustrankaFormatedWithAdress>
  <DomainObject.Predmet.ProtustrankaFormatedWithAdressOIB>
    <izvorni_sadrzaj> TRI MD USLUGE d.o.o. za usluge, OIB 86443194230, Trg Maršala Tita 10, 10000 Zagreb zastupanog po punomoćniku PAVAO ŠKARE</izvorni_sadrzaj>
    <derivirana_varijabla naziv="DomainObject.Predmet.ProtustrankaFormatedWithAdressOIB_1"> TRI MD USLUGE d.o.o. za usluge, OIB 86443194230, Trg Maršala Tita 10, 10000 Zagreb zastupanog po punomoćniku PAVAO ŠKARE</derivirana_varijabla>
  </DomainObject.Predmet.ProtustrankaFormatedWithAdressOIB>
  <DomainObject.Predmet.ProtustrankaWithAdress>
    <izvorni_sadrzaj>TRI MD USLUGE d.o.o. za usluge Trg Maršala Tita 10, 10000 Zagreb</izvorni_sadrzaj>
    <derivirana_varijabla naziv="DomainObject.Predmet.ProtustrankaWithAdress_1">TRI MD USLUGE d.o.o. za usluge Trg Maršala Tita 10, 10000 Zagreb</derivirana_varijabla>
  </DomainObject.Predmet.ProtustrankaWithAdress>
  <DomainObject.Predmet.ProtustrankaWithAdressOIB>
    <izvorni_sadrzaj>TRI MD USLUGE d.o.o. za usluge, OIB 86443194230, Trg Maršala Tita 10, 10000 Zagreb</izvorni_sadrzaj>
    <derivirana_varijabla naziv="DomainObject.Predmet.ProtustrankaWithAdressOIB_1">TRI MD USLUGE d.o.o. za usluge, OIB 86443194230, Trg Maršala Tita 10, 10000 Zagreb</derivirana_varijabla>
  </DomainObject.Predmet.ProtustrankaWithAdressOIB>
  <DomainObject.Predmet.ProtustrankaNazivFormated>
    <izvorni_sadrzaj>TRI MD USLUGE d.o.o. za usluge</izvorni_sadrzaj>
    <derivirana_varijabla naziv="DomainObject.Predmet.ProtustrankaNazivFormated_1">TRI MD USLUGE d.o.o. za usluge</derivirana_varijabla>
  </DomainObject.Predmet.ProtustrankaNazivFormated>
  <DomainObject.Predmet.ProtustrankaNazivFormatedOIB>
    <izvorni_sadrzaj>TRI MD USLUGE d.o.o. za usluge, OIB 86443194230</izvorni_sadrzaj>
    <derivirana_varijabla naziv="DomainObject.Predmet.ProtustrankaNazivFormatedOIB_1">TRI MD USLUGE d.o.o. za usluge, OIB 86443194230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TRI MD USLUGE d.o.o. za usluge zastupanog po punomoćniku PAVAO ŠKARE</item>
    </izvorni_sadrzaj>
    <derivirana_varijabla naziv="DomainObject.Predmet.ProtuStrankaListFormated_1">
      <item>TRI MD USLUGE d.o.o. za usluge zastupanog po punomoćniku PAVAO ŠKARE</item>
    </derivirana_varijabla>
  </DomainObject.Predmet.ProtuStrankaListFormated>
  <DomainObject.Predmet.ProtuStrankaListFormatedOIB>
    <izvorni_sadrzaj>
      <item>TRI MD USLUGE d.o.o. za usluge, OIB 86443194230 zastupanog po punomoćniku PAVAO ŠKARE</item>
    </izvorni_sadrzaj>
    <derivirana_varijabla naziv="DomainObject.Predmet.ProtuStrankaListFormatedOIB_1">
      <item>TRI MD USLUGE d.o.o. za usluge, OIB 86443194230 zastupanog po punomoćniku PAVAO ŠKARE</item>
    </derivirana_varijabla>
  </DomainObject.Predmet.ProtuStrankaListFormatedOIB>
  <DomainObject.Predmet.ProtuStrankaListFormatedWithAdress>
    <izvorni_sadrzaj>
      <item>TRI MD USLUGE d.o.o. za usluge, Trg Maršala Tita 10, 10000 Zagreb zastupanog po punomoćniku PAVAO ŠKARE</item>
    </izvorni_sadrzaj>
    <derivirana_varijabla naziv="DomainObject.Predmet.ProtuStrankaListFormatedWithAdress_1">
      <item>TRI MD USLUGE d.o.o. za usluge, Trg Maršala Tita 10, 10000 Zagreb zastupanog po punomoćniku PAVAO ŠKARE</item>
    </derivirana_varijabla>
  </DomainObject.Predmet.ProtuStrankaListFormatedWithAdress>
  <DomainObject.Predmet.ProtuStrankaListFormatedWithAdressOIB>
    <izvorni_sadrzaj>
      <item>TRI MD USLUGE d.o.o. za usluge, OIB 86443194230, Trg Maršala Tita 10, 10000 Zagreb zastupanog po punomoćniku PAVAO ŠKARE</item>
    </izvorni_sadrzaj>
    <derivirana_varijabla naziv="DomainObject.Predmet.ProtuStrankaListFormatedWithAdressOIB_1">
      <item>TRI MD USLUGE d.o.o. za usluge, OIB 86443194230, Trg Maršala Tita 10, 10000 Zagreb zastupanog po punomoćniku PAVAO ŠKARE</item>
    </derivirana_varijabla>
  </DomainObject.Predmet.ProtuStrankaListFormatedWithAdressOIB>
  <DomainObject.Predmet.ProtuStrankaListNazivFormated>
    <izvorni_sadrzaj>
      <item>TRI MD USLUGE d.o.o. za usluge</item>
    </izvorni_sadrzaj>
    <derivirana_varijabla naziv="DomainObject.Predmet.ProtuStrankaListNazivFormated_1">
      <item>TRI MD USLUGE d.o.o. za usluge</item>
    </derivirana_varijabla>
  </DomainObject.Predmet.ProtuStrankaListNazivFormated>
  <DomainObject.Predmet.ProtuStrankaListNazivFormatedOIB>
    <izvorni_sadrzaj>
      <item>TRI MD USLUGE d.o.o. za usluge, OIB 86443194230</item>
    </izvorni_sadrzaj>
    <derivirana_varijabla naziv="DomainObject.Predmet.ProtuStrankaListNazivFormatedOIB_1">
      <item>TRI MD USLUGE d.o.o. za usluge, OIB 86443194230</item>
    </derivirana_varijabla>
  </DomainObject.Predmet.ProtuStrankaListNazivFormatedOIB>
  <DomainObject.Predmet.OstaliListFormated>
    <izvorni_sadrzaj>
      <item>Martin Pavić</item>
      <item>Korana Ferdelji</item>
      <item>PAVAO ŠKARE punomoćnik sudionika u postupku TRI MD USLUGE d.o.o. za usluge</item>
      <item>JAVNOST</item>
    </izvorni_sadrzaj>
    <derivirana_varijabla naziv="DomainObject.Predmet.OstaliListFormated_1">
      <item>Martin Pavić</item>
      <item>Korana Ferdelji</item>
      <item>PAVAO ŠKARE punomoćnik sudionika u postupku TRI MD USLUGE d.o.o. za usluge</item>
      <item>JAVNOST</item>
    </derivirana_varijabla>
  </DomainObject.Predmet.OstaliListFormated>
  <DomainObject.Predmet.OstaliListFormatedOIB>
    <izvorni_sadrzaj>
      <item>Martin Pavić, OIB 58980098411</item>
      <item>Korana Ferdelji, OIB 74691192835</item>
      <item>PAVAO ŠKARE punomoćnik sudionika u postupku TRI MD USLUGE d.o.o. za usluge</item>
      <item>JAVNOST</item>
    </izvorni_sadrzaj>
    <derivirana_varijabla naziv="DomainObject.Predmet.OstaliListFormatedOIB_1">
      <item>Martin Pavić, OIB 58980098411</item>
      <item>Korana Ferdelji, OIB 74691192835</item>
      <item>PAVAO ŠKARE punomoćnik sudionika u postupku TRI MD USLUGE d.o.o. za usluge</item>
      <item>JAVNOST</item>
    </derivirana_varijabla>
  </DomainObject.Predmet.OstaliListFormatedOIB>
  <DomainObject.Predmet.OstaliListFormatedWithAdress>
    <izvorni_sadrzaj>
      <item>Martin Pavić, Poljana Dragutina Kalea 4, 10000 Zagreb</item>
      <item>Korana Ferdelji, Biskupa J. Galjufa 7 a, 10000 Zagreb</item>
      <item>PAVAO ŠKARE, Britanski trg 12, 10000 Zagreb punomoćnik sudionika u postupku TRI MD USLUGE d.o.o. za usluge</item>
      <item>JAVNOST</item>
    </izvorni_sadrzaj>
    <derivirana_varijabla naziv="DomainObject.Predmet.OstaliListFormatedWithAdress_1">
      <item>Martin Pavić, Poljana Dragutina Kalea 4, 10000 Zagreb</item>
      <item>Korana Ferdelji, Biskupa J. Galjufa 7 a, 10000 Zagreb</item>
      <item>PAVAO ŠKARE, Britanski trg 12, 10000 Zagreb punomoćnik sudionika u postupku TRI MD USLUGE d.o.o. za usluge</item>
      <item>JAVNOST</item>
    </derivirana_varijabla>
  </DomainObject.Predmet.OstaliListFormatedWithAdress>
  <DomainObject.Predmet.OstaliListFormatedWithAdressOIB>
    <izvorni_sadrzaj>
      <item>Martin Pavić, OIB 58980098411, Poljana Dragutina Kalea 4, 10000 Zagreb</item>
      <item>Korana Ferdelji, OIB 74691192835, Biskupa J. Galjufa 7 a, 10000 Zagreb</item>
      <item>PAVAO ŠKARE, Britanski trg 12, 10000 Zagreb punomoćnik sudionika u postupku TRI MD USLUGE d.o.o. za usluge</item>
      <item>JAVNOST</item>
    </izvorni_sadrzaj>
    <derivirana_varijabla naziv="DomainObject.Predmet.OstaliListFormatedWithAdressOIB_1">
      <item>Martin Pavić, OIB 58980098411, Poljana Dragutina Kalea 4, 10000 Zagreb</item>
      <item>Korana Ferdelji, OIB 74691192835, Biskupa J. Galjufa 7 a, 10000 Zagreb</item>
      <item>PAVAO ŠKARE, Britanski trg 12, 10000 Zagreb punomoćnik sudionika u postupku TRI MD USLUGE d.o.o. za usluge</item>
      <item>JAVNOST</item>
    </derivirana_varijabla>
  </DomainObject.Predmet.OstaliListFormatedWithAdressOIB>
  <DomainObject.Predmet.OstaliListNazivFormated>
    <izvorni_sadrzaj>
      <item>Martin Pavić</item>
      <item>Korana Ferdelji</item>
      <item>PAVAO ŠKARE</item>
      <item>JAVNOST</item>
    </izvorni_sadrzaj>
    <derivirana_varijabla naziv="DomainObject.Predmet.OstaliListNazivFormated_1">
      <item>Martin Pavić</item>
      <item>Korana Ferdelji</item>
      <item>PAVAO ŠKARE</item>
      <item>JAVNOST</item>
    </derivirana_varijabla>
  </DomainObject.Predmet.OstaliListNazivFormated>
  <DomainObject.Predmet.OstaliListNazivFormatedOIB>
    <izvorni_sadrzaj>
      <item>Martin Pavić, OIB 58980098411</item>
      <item>Korana Ferdelji, OIB 74691192835</item>
      <item>PAVAO ŠKARE</item>
      <item>JAVNOST</item>
    </izvorni_sadrzaj>
    <derivirana_varijabla naziv="DomainObject.Predmet.OstaliListNazivFormatedOIB_1">
      <item>Martin Pavić, OIB 58980098411</item>
      <item>Korana Ferdelji, OIB 74691192835</item>
      <item>PAVAO ŠKARE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 MD USLUGE d.o.o. za usluge</izvorni_sadrzaj>
    <derivirana_varijabla naziv="DomainObject.Predmet.ProtustrankaIDrugi_1">TRI MD USLUGE d.o.o. za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TRI MD USLUGE d.o.o. za usluge, OIB 86443194230, Trg Maršala Tita 10, 10000 Zagreb</izvorni_sadrzaj>
    <derivirana_varijabla naziv="DomainObject.Predmet.ProtustrankaIDrugiAdressOIB_1">TRI MD USLUGE d.o.o. za usluge, OIB 86443194230, Trg Maršala Tita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MD USLUGE d.o.o. za usluge</item>
      <item>Martin Pavić</item>
      <item>Korana Ferdelji</item>
      <item>PAVAO ŠKARE</item>
      <item>VJEROVNICI</item>
      <item>JAVNOST</item>
    </izvorni_sadrzaj>
    <derivirana_varijabla naziv="DomainObject.Predmet.SudioniciListNaziv_1">
      <item>FINA Regionalni centar Zagreb</item>
      <item>TRI MD USLUGE d.o.o. za usluge</item>
      <item>Martin Pavić</item>
      <item>Korana Ferdelji</item>
      <item>PAVAO ŠKARE</item>
      <item>VJEROVNICI</item>
      <item>JAVNOST</item>
    </derivirana_varijabla>
  </DomainObject.Predmet.SudioniciListNaziv>
  <DomainObject.Predmet.SudioniciListAdressOIB>
    <izvorni_sadrzaj>
      <item>FINA Regionalni centar Zagreb, OIB 85821130368, Ilica 307,10000 Zagreb</item>
      <item>TRI MD USLUGE d.o.o. za usluge, OIB 86443194230, Trg Maršala Tita 10,10000 Zagreb</item>
      <item>Martin Pavić, OIB 58980098411, Poljana Dragutina Kalea 4,10000 Zagreb</item>
      <item>Korana Ferdelji, OIB 74691192835, Biskupa J. Galjufa 7 a,10000 Zagreb</item>
      <item>PAVAO ŠKARE, Britanski trg 12,10000 Zagreb</item>
      <item>VJEROVNICI</item>
      <item>JAVNOST</item>
    </izvorni_sadrzaj>
    <derivirana_varijabla naziv="DomainObject.Predmet.SudioniciListAdressOIB_1">
      <item>FINA Regionalni centar Zagreb, OIB 85821130368, Ilica 307,10000 Zagreb</item>
      <item>TRI MD USLUGE d.o.o. za usluge, OIB 86443194230, Trg Maršala Tita 10,10000 Zagreb</item>
      <item>Martin Pavić, OIB 58980098411, Poljana Dragutina Kalea 4,10000 Zagreb</item>
      <item>Korana Ferdelji, OIB 74691192835, Biskupa J. Galjufa 7 a,10000 Zagreb</item>
      <item>PAVAO ŠKARE, Britanski trg 12,10000 Zagreb</item>
      <item>VJEROVNICI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86443194230</item>
      <item>, OIB 58980098411</item>
      <item>, OIB 74691192835</item>
      <item>, OIB null</item>
      <item>, OIB null</item>
      <item>, OIB null</item>
    </izvorni_sadrzaj>
    <derivirana_varijabla naziv="DomainObject.Predmet.SudioniciListNazivOIB_1">
      <item>, OIB 85821130368</item>
      <item>, OIB 86443194230</item>
      <item>, OIB 58980098411</item>
      <item>, OIB 74691192835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704DE-DD63-45A6-9BC7-761B112FA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2491</properties:Characters>
  <properties:Lines>82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St-81/12-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2015-09-07T07:17:00Z</dcterms:created>
  <dc:creator>jcuveljak</dc:creator>
  <cp:lastModifiedBy>Karmela Dolenc</cp:lastModifiedBy>
  <cp:lastPrinted>2015-09-07T07:17:00Z</cp:lastPrinted>
  <dcterms:modified xmlns:xsi="http://www.w3.org/2001/XMLSchema-instance" xsi:type="dcterms:W3CDTF">2015-09-07T07:24:00Z</dcterms:modified>
  <cp:revision>5</cp:revision>
  <dc:title>4 St-81/12-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