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611a" w14:paraId="661611a" w:rsidRDefault="00B274D0" w:rsidP="00B274D0" w:rsidR="00B274D0">
      <w:pPr>
        <w:jc w:val="both"/>
        <w15:collapsed w:val="false"/>
        <w:rPr>
          <w:b/>
          <w:bCs/>
          <w:sz w:val="22"/>
        </w:rPr>
      </w:pPr>
      <w:bookmarkStart w:name="_GoBack" w:id="0"/>
      <w:bookmarkEnd w:id="0"/>
    </w:p>
    <w:p w:rsidRDefault="00CB4B06" w:rsidP="00CB4B06" w:rsidR="00CB4B06" w:rsidRPr="00C904F9">
      <w:pPr>
        <w:jc w:val="both"/>
      </w:pPr>
      <w:r>
        <w:rPr>
          <w:bCs/>
        </w:rPr>
        <w:t xml:space="preserve">                    </w:t>
      </w:r>
      <w:r w:rsidRPr="00C904F9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04F9">
        <w:rPr>
          <w:bCs/>
        </w:rPr>
        <w:tab/>
      </w:r>
      <w:r w:rsidRPr="00C904F9">
        <w:rPr>
          <w:bCs/>
        </w:rPr>
        <w:tab/>
        <w:t xml:space="preserve">                             </w:t>
      </w:r>
    </w:p>
    <w:p w:rsidRDefault="00CB4B06" w:rsidP="00CB4B06" w:rsidR="00CB4B06" w:rsidRPr="00C904F9">
      <w:pPr>
        <w:jc w:val="both"/>
      </w:pPr>
      <w:r w:rsidRPr="00C904F9">
        <w:t xml:space="preserve">       REPUBLIKA HRVATSKA</w:t>
      </w:r>
    </w:p>
    <w:p w:rsidRDefault="00CB4B06" w:rsidP="00CB4B06" w:rsidR="00CB4B06" w:rsidRPr="00C904F9">
      <w:pPr>
        <w:jc w:val="both"/>
      </w:pPr>
      <w:r w:rsidRPr="00C904F9">
        <w:rPr>
          <w:lang w:val="pt-BR"/>
        </w:rPr>
        <w:t>TRGOVA</w:t>
      </w:r>
      <w:r w:rsidRPr="00C904F9">
        <w:t>Č</w:t>
      </w:r>
      <w:r w:rsidRPr="00C904F9">
        <w:rPr>
          <w:lang w:val="pt-BR"/>
        </w:rPr>
        <w:t>KI SUD U VARA</w:t>
      </w:r>
      <w:r w:rsidRPr="00C904F9">
        <w:t>Ž</w:t>
      </w:r>
      <w:r w:rsidRPr="00C904F9">
        <w:rPr>
          <w:lang w:val="pt-BR"/>
        </w:rPr>
        <w:t>DINU</w:t>
      </w:r>
    </w:p>
    <w:p w:rsidRDefault="00CB4B06" w:rsidP="00CB4B06" w:rsidR="00CB4B06" w:rsidRPr="00C904F9">
      <w:r w:rsidRPr="00C904F9">
        <w:t xml:space="preserve">                  </w:t>
      </w:r>
      <w:r w:rsidRPr="00C904F9">
        <w:rPr>
          <w:lang w:val="pt-BR"/>
        </w:rPr>
        <w:t>B. Radić 2</w:t>
      </w:r>
      <w:r w:rsidRPr="00C904F9">
        <w:rPr>
          <w:bCs/>
        </w:rPr>
        <w:t xml:space="preserve">                   </w:t>
      </w:r>
    </w:p>
    <w:p w:rsidRDefault="00B274D0" w:rsidP="00B274D0" w:rsidR="00B274D0">
      <w:pPr>
        <w:jc w:val="both"/>
        <w:rPr>
          <w:b/>
          <w:bCs/>
          <w:sz w:val="22"/>
        </w:rPr>
      </w:pP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 w:rsidRPr="00BA54D5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>
      <w:pPr>
        <w:jc w:val="both"/>
        <w:rPr>
          <w:sz w:val="22"/>
        </w:rPr>
      </w:pPr>
    </w:p>
    <w:p w:rsidRDefault="00B274D0" w:rsidP="00BA045E" w:rsidR="00B274D0" w:rsidRPr="00600433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</w:t>
      </w:r>
      <w:r w:rsidR="004D4557">
        <w:t>da Kseniji Flack-Makitan, kao sucu pojedincu</w:t>
      </w:r>
      <w:r w:rsidRPr="00600433">
        <w:t>, u stečajnom postupku nad stečajnim dužnikom</w:t>
      </w:r>
      <w:r w:rsidR="00BA045E" w:rsidRPr="00F03B25">
        <w:t>,</w:t>
      </w:r>
      <w:r w:rsidR="00BA045E">
        <w:t xml:space="preserve"> </w:t>
      </w:r>
      <w:r w:rsidRPr="00600433">
        <w:t xml:space="preserve">nakon održanog </w:t>
      </w:r>
      <w:r w:rsidR="00841E27">
        <w:t xml:space="preserve">posebnog </w:t>
      </w:r>
      <w:r w:rsidRPr="00600433">
        <w:t xml:space="preserve">ispitnog ročišta, </w:t>
      </w:r>
      <w:r w:rsidR="004D4557">
        <w:t>1. srpnja</w:t>
      </w:r>
      <w:r w:rsidR="00BA045E">
        <w:t xml:space="preserve"> 2016.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B274D0" w:rsidP="00B274D0" w:rsidR="00B274D0">
      <w:pPr>
        <w:jc w:val="center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</w:p>
    <w:p w:rsidRDefault="00B274D0" w:rsidP="00B274D0" w:rsidR="00B274D0">
      <w:pPr>
        <w:rPr>
          <w:sz w:val="22"/>
        </w:rPr>
      </w:pPr>
      <w:r>
        <w:rPr>
          <w:sz w:val="22"/>
        </w:rPr>
        <w:t>Utvrđuju se sljedeće tražbine:</w:t>
      </w:r>
    </w:p>
    <w:p w:rsidRDefault="00B274D0" w:rsidP="00B274D0" w:rsidR="00B274D0">
      <w:pPr>
        <w:rPr>
          <w:sz w:val="22"/>
        </w:rPr>
      </w:pPr>
    </w:p>
    <w:p w:rsidRDefault="00BA045E" w:rsidP="00CB4B06" w:rsidR="00B274D0" w:rsidRPr="00CB4B06">
      <w:pPr>
        <w:pStyle w:val="Odlomakpopisa"/>
        <w:numPr>
          <w:ilvl w:val="0"/>
          <w:numId w:val="11"/>
        </w:numPr>
        <w:rPr>
          <w:b/>
          <w:bCs/>
        </w:rPr>
      </w:pPr>
      <w:r>
        <w:rPr>
          <w:b/>
        </w:rPr>
        <w:t>DRUGI</w:t>
      </w:r>
      <w:r w:rsidR="00B274D0" w:rsidRPr="00CB4B06">
        <w:rPr>
          <w:b/>
        </w:rPr>
        <w:t xml:space="preserve"> VIŠI ISPLATNI RED</w:t>
      </w:r>
    </w:p>
    <w:p w:rsidRDefault="00B274D0" w:rsidR="00B274D0" w:rsidRPr="00B274D0">
      <w:pPr>
        <w:rPr>
          <w:b/>
        </w:rPr>
      </w:pPr>
    </w:p>
    <w:p w:rsidRDefault="004D4557" w:rsidP="007528BD" w:rsidR="00B274D0" w:rsidRPr="005A1E31">
      <w:pPr>
        <w:pStyle w:val="Odlomakpopisa"/>
        <w:rPr>
          <w:b/>
        </w:rPr>
      </w:pPr>
      <w:r>
        <w:rPr>
          <w:b/>
        </w:rPr>
        <w:t>DJELOMIČNE</w:t>
      </w:r>
      <w:r w:rsidR="00CB4B06">
        <w:rPr>
          <w:b/>
        </w:rPr>
        <w:t xml:space="preserve"> PRIZNATE</w:t>
      </w:r>
      <w:r w:rsidR="00B274D0" w:rsidRPr="005A1E31">
        <w:rPr>
          <w:b/>
        </w:rPr>
        <w:t xml:space="preserve"> TRAŽBINE</w:t>
      </w:r>
    </w:p>
    <w:p w:rsidRDefault="00841E27" w:rsidR="00841E27"/>
    <w:p w:rsidRDefault="00841E27" w:rsidR="00841E27"/>
    <w:tbl>
      <w:tblPr>
        <w:tblW w:type="dxa" w:w="7189"/>
        <w:tblInd w:type="dxa" w:w="93"/>
        <w:tblLook w:val="04A0" w:noVBand="1" w:noHBand="0" w:lastColumn="0" w:firstColumn="1" w:lastRow="0" w:firstRow="1"/>
      </w:tblPr>
      <w:tblGrid>
        <w:gridCol w:w="830"/>
        <w:gridCol w:w="2369"/>
        <w:gridCol w:w="1870"/>
        <w:gridCol w:w="1470"/>
        <w:gridCol w:w="1537"/>
      </w:tblGrid>
      <w:tr w:rsidTr="00FC498F" w:rsidR="0081322C" w:rsidRPr="00554B3E">
        <w:trPr>
          <w:trHeight w:val="1200"/>
        </w:trPr>
        <w:tc>
          <w:tcPr>
            <w:tcW w:type="dxa" w:w="91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81322C" w:rsidP="00FC498F" w:rsidR="0081322C" w:rsidRPr="00554B3E">
            <w:pPr>
              <w:jc w:val="center"/>
              <w:rPr>
                <w:b/>
                <w:bCs/>
                <w:color w:val="000000"/>
              </w:rPr>
            </w:pPr>
            <w:r w:rsidRPr="00554B3E">
              <w:rPr>
                <w:b/>
                <w:bCs/>
                <w:color w:val="000000"/>
              </w:rPr>
              <w:t>Redni broj</w:t>
            </w:r>
          </w:p>
        </w:tc>
        <w:tc>
          <w:tcPr>
            <w:tcW w:type="dxa" w:w="225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81322C" w:rsidP="00FC498F" w:rsidR="0081322C" w:rsidRPr="00554B3E">
            <w:pPr>
              <w:jc w:val="center"/>
              <w:rPr>
                <w:b/>
                <w:bCs/>
                <w:color w:val="000000"/>
              </w:rPr>
            </w:pPr>
            <w:r w:rsidRPr="00554B3E">
              <w:rPr>
                <w:b/>
                <w:bCs/>
                <w:color w:val="000000"/>
              </w:rPr>
              <w:t>NAZIV I ADRESA VJEROVNIKA</w:t>
            </w:r>
          </w:p>
        </w:tc>
        <w:tc>
          <w:tcPr>
            <w:tcW w:type="dxa" w:w="148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BFBFBF" w:color="000000" w:val="clear"/>
            <w:vAlign w:val="center"/>
            <w:hideMark/>
          </w:tcPr>
          <w:p w:rsidRDefault="0081322C" w:rsidP="00FC498F" w:rsidR="0081322C" w:rsidRPr="00554B3E">
            <w:pPr>
              <w:jc w:val="center"/>
              <w:rPr>
                <w:b/>
                <w:bCs/>
                <w:color w:val="000000"/>
              </w:rPr>
            </w:pPr>
            <w:r w:rsidRPr="00554B3E">
              <w:rPr>
                <w:b/>
                <w:bCs/>
                <w:color w:val="000000"/>
              </w:rPr>
              <w:t>IZNOS PRIJAVLJENE TRAŽBINE / KN</w:t>
            </w:r>
          </w:p>
        </w:tc>
        <w:tc>
          <w:tcPr>
            <w:tcW w:type="dxa" w:w="123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81322C" w:rsidP="00FC498F" w:rsidR="0081322C" w:rsidRPr="00554B3E">
            <w:pPr>
              <w:jc w:val="center"/>
              <w:rPr>
                <w:b/>
                <w:bCs/>
                <w:color w:val="000000"/>
              </w:rPr>
            </w:pPr>
            <w:r w:rsidRPr="00554B3E">
              <w:rPr>
                <w:b/>
                <w:bCs/>
                <w:color w:val="000000"/>
              </w:rPr>
              <w:t>IZNOS PRIZNATE TRAŽBINE / KN</w:t>
            </w:r>
          </w:p>
        </w:tc>
        <w:tc>
          <w:tcPr>
            <w:tcW w:type="dxa" w:w="13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81322C" w:rsidP="00FC498F" w:rsidR="0081322C" w:rsidRPr="00554B3E">
            <w:pPr>
              <w:jc w:val="center"/>
              <w:rPr>
                <w:b/>
                <w:bCs/>
                <w:color w:val="000000"/>
              </w:rPr>
            </w:pPr>
            <w:r w:rsidRPr="00554B3E">
              <w:rPr>
                <w:b/>
                <w:bCs/>
                <w:color w:val="000000"/>
              </w:rPr>
              <w:t>IZNOS OSPORENE TRAŽBINE / KN</w:t>
            </w:r>
          </w:p>
        </w:tc>
      </w:tr>
      <w:tr w:rsidTr="00FC498F" w:rsidR="0081322C" w:rsidRPr="00554B3E">
        <w:trPr>
          <w:trHeight w:val="765"/>
        </w:trPr>
        <w:tc>
          <w:tcPr>
            <w:tcW w:type="dxa" w:w="9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1322C" w:rsidP="00FC498F" w:rsidR="0081322C" w:rsidRPr="00554B3E">
            <w:pPr>
              <w:jc w:val="center"/>
            </w:pPr>
            <w:r w:rsidRPr="00554B3E">
              <w:t>1.</w:t>
            </w:r>
          </w:p>
        </w:tc>
        <w:tc>
          <w:tcPr>
            <w:tcW w:type="dxa" w:w="22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1322C" w:rsidP="00FC498F" w:rsidR="0081322C" w:rsidRPr="00554B3E">
            <w:pPr>
              <w:jc w:val="center"/>
            </w:pPr>
            <w:r>
              <w:t>HRVATSKA RADIOTELEVIZIJA, Zagreb, Prisavlje 3</w:t>
            </w:r>
          </w:p>
        </w:tc>
        <w:tc>
          <w:tcPr>
            <w:tcW w:type="dxa" w:w="14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4C6A" w:rsidP="00FC498F" w:rsidR="0081322C" w:rsidRPr="00554B3E">
            <w:pPr>
              <w:jc w:val="center"/>
            </w:pPr>
            <w:r>
              <w:t>5.511,09</w:t>
            </w:r>
          </w:p>
        </w:tc>
        <w:tc>
          <w:tcPr>
            <w:tcW w:type="dxa" w:w="1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1322C" w:rsidP="00FC498F" w:rsidR="0081322C" w:rsidRPr="00554B3E">
            <w:pPr>
              <w:jc w:val="center"/>
            </w:pPr>
            <w:r>
              <w:t>4.177,54</w:t>
            </w:r>
          </w:p>
        </w:tc>
        <w:tc>
          <w:tcPr>
            <w:tcW w:type="dxa" w:w="13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1322C" w:rsidP="00FC498F" w:rsidR="0081322C" w:rsidRPr="00554B3E">
            <w:pPr>
              <w:jc w:val="center"/>
            </w:pPr>
            <w:r>
              <w:t>1.333,55</w:t>
            </w:r>
          </w:p>
        </w:tc>
      </w:tr>
    </w:tbl>
    <w:p w:rsidRDefault="00841E27" w:rsidR="00841E27"/>
    <w:p w:rsidRDefault="004D4557" w:rsidR="004D4557"/>
    <w:p w:rsidRDefault="00CB4B06" w:rsidP="00CB4B06" w:rsidR="00CB4B06"/>
    <w:p w:rsidRDefault="00B274D0" w:rsidP="00256533" w:rsidR="00B274D0" w:rsidRPr="00256533">
      <w:pPr>
        <w:pStyle w:val="Odlomakpopisa"/>
        <w:numPr>
          <w:ilvl w:val="0"/>
          <w:numId w:val="11"/>
        </w:numPr>
        <w:jc w:val="both"/>
        <w:rPr>
          <w:b/>
        </w:rPr>
      </w:pPr>
      <w:r w:rsidRPr="00B274D0">
        <w:t>Vjerovn</w:t>
      </w:r>
      <w:r w:rsidR="00687544">
        <w:t xml:space="preserve">ici čije su tražbine djelomično ili u cijelosti </w:t>
      </w:r>
      <w:r w:rsidRPr="00B274D0">
        <w:t>osporene upućuju se na pokretanje parnice protiv stečajnog dužnika, radi utvrđivanja osporenog iznosa tražbine.</w:t>
      </w:r>
    </w:p>
    <w:p w:rsidRDefault="00B274D0" w:rsidP="00B274D0" w:rsidR="00B274D0" w:rsidRPr="00B274D0">
      <w:pPr>
        <w:jc w:val="both"/>
      </w:pPr>
    </w:p>
    <w:p w:rsidRDefault="00B274D0" w:rsidP="00256533" w:rsidR="00B274D0" w:rsidRPr="00B274D0">
      <w:pPr>
        <w:pStyle w:val="Odlomakpopisa"/>
        <w:numPr>
          <w:ilvl w:val="0"/>
          <w:numId w:val="11"/>
        </w:numPr>
        <w:jc w:val="both"/>
      </w:pPr>
      <w:r w:rsidRPr="00B274D0">
        <w:t xml:space="preserve">Vjerovniku čija je tražbina osporena, odnosno koji je upućen na parnicu </w:t>
      </w:r>
      <w:r w:rsidR="00B7431D">
        <w:t>dostavlja se ovo rješenje umjesto izvatka iz</w:t>
      </w:r>
      <w:r w:rsidRPr="00B274D0">
        <w:t xml:space="preserve"> rješenja s točnim iznosom osporene tražbine, razlogom osporavanja i naznakom isplatnog reda kojemu tražbina pripada.</w:t>
      </w:r>
    </w:p>
    <w:p w:rsidRDefault="00724D23" w:rsidP="00B274D0" w:rsidR="00724D23" w:rsidRPr="00B274D0">
      <w:pPr>
        <w:jc w:val="both"/>
      </w:pPr>
    </w:p>
    <w:p w:rsidRDefault="00B274D0" w:rsidP="00256533" w:rsidR="00B274D0" w:rsidRPr="00B274D0">
      <w:pPr>
        <w:pStyle w:val="Odlomakpopisa"/>
        <w:numPr>
          <w:ilvl w:val="0"/>
          <w:numId w:val="11"/>
        </w:numPr>
        <w:jc w:val="both"/>
      </w:pPr>
      <w:r w:rsidRPr="00B274D0">
        <w:t>Ako osoba koja je upućena na parnicu ne pokrene parnicu u roku od 8 dana od dana primitka</w:t>
      </w:r>
      <w:r w:rsidR="00B7431D">
        <w:t xml:space="preserve"> ovog</w:t>
      </w:r>
      <w:r w:rsidRPr="00B274D0">
        <w:t xml:space="preserve"> rješenja, smatrat će se da je odustala od prava na vođenje parnice. Ako osporavatelj tražbine za koju postoji ovršna isprava ne pokrene parnicu u roku od 8 dana od primitka ovog rješenja, smatrat će se da je osporavanje otklonjeno. Žalba izjavljena protiv rješenja o upućivanju u parnicu bez utjecaja je na rok iz ovoga stavka (čl. 178. stavak 6. </w:t>
      </w:r>
      <w:r w:rsidR="00687544" w:rsidRPr="00B274D0">
        <w:t>Stečajnog zakona (Narodne novine broj 44/96, 29/99, 129/00, 123/03, 82/06, 116/10, 125/12 i 133/12; dalje SZ).</w:t>
      </w:r>
    </w:p>
    <w:p w:rsidRDefault="00B274D0" w:rsidP="00B274D0" w:rsidR="00B274D0" w:rsidRPr="00B274D0">
      <w:pPr>
        <w:jc w:val="both"/>
      </w:pPr>
    </w:p>
    <w:p w:rsidRDefault="00B274D0" w:rsidP="00256533" w:rsidR="00B274D0" w:rsidRPr="00B274D0">
      <w:pPr>
        <w:pStyle w:val="Odlomakpopisa"/>
        <w:numPr>
          <w:ilvl w:val="0"/>
          <w:numId w:val="11"/>
        </w:numPr>
        <w:jc w:val="both"/>
      </w:pPr>
      <w:r w:rsidRPr="00B274D0">
        <w:t xml:space="preserve">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 sukladno odredbi čl. 179. </w:t>
      </w:r>
      <w:r w:rsidR="00687544">
        <w:t>SZ</w:t>
      </w:r>
      <w:r w:rsidRPr="00B274D0">
        <w:t>.</w:t>
      </w:r>
    </w:p>
    <w:p w:rsidRDefault="00582131" w:rsidP="00B274D0" w:rsidR="00582131"/>
    <w:p w:rsidRDefault="00BA045E" w:rsidP="00B274D0" w:rsidR="00BA045E"/>
    <w:p w:rsidRDefault="00256533" w:rsidP="00B274D0" w:rsidR="00256533" w:rsidRPr="00B274D0"/>
    <w:p w:rsidRDefault="00B274D0" w:rsidP="00B274D0" w:rsidR="00B274D0" w:rsidRP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B274D0" w:rsidP="00B274D0" w:rsidR="00B274D0">
      <w:pPr>
        <w:jc w:val="both"/>
      </w:pPr>
      <w:r w:rsidRPr="00B274D0">
        <w:tab/>
      </w:r>
    </w:p>
    <w:p w:rsidRDefault="001924C2" w:rsidP="00B274D0" w:rsidR="001924C2">
      <w:pPr>
        <w:jc w:val="both"/>
      </w:pPr>
    </w:p>
    <w:p w:rsidRDefault="00B274D0" w:rsidP="00B274D0" w:rsidR="00B274D0" w:rsidRPr="00B274D0">
      <w:pPr>
        <w:jc w:val="both"/>
      </w:pPr>
    </w:p>
    <w:p w:rsidRDefault="00B274D0" w:rsidP="00B274D0" w:rsidR="00582131">
      <w:pPr>
        <w:jc w:val="both"/>
      </w:pPr>
      <w:r w:rsidRPr="00B274D0">
        <w:tab/>
        <w:t xml:space="preserve">U ovom stečajnom postupku, na </w:t>
      </w:r>
      <w:r w:rsidR="00841E27">
        <w:t xml:space="preserve">posebnom </w:t>
      </w:r>
      <w:r w:rsidRPr="00B274D0">
        <w:t xml:space="preserve">ispitnom ročištu održanom </w:t>
      </w:r>
      <w:r w:rsidR="004D4557">
        <w:t>21. lipnja</w:t>
      </w:r>
      <w:r w:rsidR="00BA045E">
        <w:t xml:space="preserve"> 2016</w:t>
      </w:r>
      <w:r w:rsidR="00CB4B06">
        <w:t>.</w:t>
      </w:r>
      <w:r w:rsidR="00A84C5A">
        <w:t xml:space="preserve"> </w:t>
      </w:r>
      <w:r w:rsidR="00841E27">
        <w:t xml:space="preserve">stečajni upravitelj </w:t>
      </w:r>
      <w:r w:rsidR="004D4557">
        <w:t>Dražen Vidman iz Ivanca</w:t>
      </w:r>
      <w:r w:rsidR="00BA045E">
        <w:t>,</w:t>
      </w:r>
      <w:r w:rsidR="00841E27">
        <w:t xml:space="preserve"> očitovao</w:t>
      </w:r>
      <w:r w:rsidR="00582131">
        <w:t xml:space="preserve"> </w:t>
      </w:r>
      <w:r w:rsidRPr="00B274D0">
        <w:t xml:space="preserve">se o svim prijavljenim tražbinama, na način da ih priznaje, odnosno osporava. </w:t>
      </w:r>
    </w:p>
    <w:p w:rsidRDefault="00582131" w:rsidP="00B274D0" w:rsidR="00582131">
      <w:pPr>
        <w:jc w:val="both"/>
      </w:pPr>
    </w:p>
    <w:p w:rsidRDefault="00841E27" w:rsidP="00BA045E" w:rsidR="001419BE">
      <w:pPr>
        <w:ind w:firstLine="708"/>
        <w:jc w:val="both"/>
      </w:pPr>
      <w:r>
        <w:t xml:space="preserve">Stečajni upravitelj priznao je tražbinu stečajnog vjerovnika </w:t>
      </w:r>
      <w:r w:rsidR="00BA045E">
        <w:t xml:space="preserve">drugog </w:t>
      </w:r>
      <w:r w:rsidR="001419BE">
        <w:t>višeg isplatnog reda</w:t>
      </w:r>
      <w:r w:rsidR="004D4557">
        <w:t xml:space="preserve"> Hrvatska radiotelevizija, Zagreb, Prisavlje 3</w:t>
      </w:r>
      <w:r w:rsidR="00BA045E">
        <w:t xml:space="preserve">, u iznosu od </w:t>
      </w:r>
      <w:r w:rsidR="004D4557">
        <w:t>4.177,54</w:t>
      </w:r>
      <w:r w:rsidR="00BA045E">
        <w:t xml:space="preserve"> </w:t>
      </w:r>
      <w:r w:rsidR="001419BE">
        <w:t xml:space="preserve">kn, </w:t>
      </w:r>
      <w:r w:rsidR="004D4557">
        <w:t>dok je istu osporio u iznosu od 1.333,55 kn jer ova tražbina spada u niži isplatni red jer se odnosi na trošak sudske pristojbe na prijavu tražbine.</w:t>
      </w:r>
    </w:p>
    <w:p w:rsidRDefault="004A0701" w:rsidP="00B274D0" w:rsidR="004A0701" w:rsidRPr="00B274D0">
      <w:pPr>
        <w:jc w:val="both"/>
      </w:pPr>
    </w:p>
    <w:p w:rsidRDefault="00B274D0" w:rsidP="00B274D0" w:rsidR="00B274D0" w:rsidRPr="00B274D0">
      <w:pPr>
        <w:ind w:firstLine="708"/>
        <w:jc w:val="both"/>
      </w:pPr>
      <w:r w:rsidRPr="00B274D0">
        <w:t>Na temelju rezultata</w:t>
      </w:r>
      <w:r w:rsidR="00841E27">
        <w:t xml:space="preserve"> posebnog</w:t>
      </w:r>
      <w:r w:rsidRPr="00B274D0">
        <w:t xml:space="preserve"> ispitnog ročišta, stečajni sudac je sastavio posebnu tablicu ispitanih tražbina u smislu čl. </w:t>
      </w:r>
      <w:smartTag w:element="metricconverter" w:uri="urn:schemas-microsoft-com:office:smarttags">
        <w:smartTagPr>
          <w:attr w:val="177. st" w:name="ProductID"/>
        </w:smartTagPr>
        <w:r w:rsidRPr="00B274D0">
          <w:t>177. st</w:t>
        </w:r>
      </w:smartTag>
      <w:r w:rsidRPr="00B274D0">
        <w:t>. 2. SZ, s time da je u tablicu unijeta svaka prijavljena tražbina u kojoj je mjeri tražbina utvrđena prema svom iznosu i svom redu, odnosno tko je tražbinu osporio.</w:t>
      </w:r>
    </w:p>
    <w:p w:rsidRDefault="00B274D0" w:rsidP="00B274D0" w:rsidR="00B274D0" w:rsidRPr="00B274D0">
      <w:pPr>
        <w:jc w:val="both"/>
      </w:pPr>
    </w:p>
    <w:p w:rsidRDefault="00B274D0" w:rsidP="00B274D0" w:rsidR="00B274D0" w:rsidRPr="00B274D0">
      <w:pPr>
        <w:ind w:firstLine="708"/>
        <w:jc w:val="both"/>
      </w:pPr>
      <w:r w:rsidRPr="00B274D0">
        <w:t>Na temelju tako sastavljenih tablica, stečajni sudac donio je rješenje kojim odlučuje o tome u kojem su iznosu i u kojem isplatnom redu utvrđene, odnosno osporene pojedine tražbine.</w:t>
      </w:r>
    </w:p>
    <w:p w:rsidRDefault="00B274D0" w:rsidP="00B274D0" w:rsidR="00B274D0" w:rsidRPr="00B274D0">
      <w:pPr>
        <w:ind w:firstLine="708"/>
        <w:jc w:val="both"/>
      </w:pPr>
    </w:p>
    <w:p w:rsidRDefault="00B274D0" w:rsidP="00B274D0" w:rsidR="00B274D0" w:rsidRPr="00B274D0">
      <w:pPr>
        <w:ind w:firstLine="708"/>
        <w:jc w:val="both"/>
      </w:pPr>
      <w:r w:rsidRPr="00B274D0">
        <w:t xml:space="preserve">Tražbine koje je </w:t>
      </w:r>
      <w:r w:rsidR="00445AD5">
        <w:t>priznao stečajni upravitelj,</w:t>
      </w:r>
      <w:r w:rsidRPr="00B274D0">
        <w:t xml:space="preserve"> a nije osporio nitko od stečajnih vjerovnika,  </w:t>
      </w:r>
      <w:r w:rsidR="007528BD">
        <w:t xml:space="preserve">niti stečajni upravitelj, smatraju se </w:t>
      </w:r>
      <w:r w:rsidRPr="00B274D0">
        <w:t>utvrđenima, ka</w:t>
      </w:r>
      <w:r w:rsidR="00E700D0">
        <w:t xml:space="preserve">ko je to navedeno u točci I. </w:t>
      </w:r>
      <w:r w:rsidRPr="00B274D0">
        <w:t>izreke ovog rješenja.</w:t>
      </w:r>
    </w:p>
    <w:p w:rsidRDefault="00BA045E" w:rsidP="00B274D0" w:rsidR="00BA045E" w:rsidRPr="00B274D0"/>
    <w:p w:rsidRDefault="00A24EF5" w:rsidP="001419BE" w:rsidR="009E072C">
      <w:pPr>
        <w:jc w:val="center"/>
      </w:pPr>
      <w:r>
        <w:t>U Varaž</w:t>
      </w:r>
      <w:r w:rsidR="00394ADD">
        <w:t xml:space="preserve">dinu, </w:t>
      </w:r>
      <w:r w:rsidR="004D4557">
        <w:t>1. srpnja</w:t>
      </w:r>
      <w:r w:rsidR="00BA045E">
        <w:t xml:space="preserve"> 2016</w:t>
      </w:r>
      <w:r w:rsidR="00B274D0" w:rsidRPr="00B274D0">
        <w:t>. godine.</w:t>
      </w:r>
    </w:p>
    <w:p w:rsidRDefault="00BA045E" w:rsidP="001419BE" w:rsidR="00BA045E" w:rsidRPr="00B274D0">
      <w:pPr>
        <w:jc w:val="center"/>
      </w:pPr>
    </w:p>
    <w:p w:rsidRDefault="004734D8" w:rsidP="00826AB7" w:rsidR="00BA045E">
      <w:pPr>
        <w:ind w:left="5664"/>
        <w:jc w:val="both"/>
      </w:pPr>
      <w:r>
        <w:tab/>
      </w:r>
      <w:r>
        <w:tab/>
      </w:r>
    </w:p>
    <w:p w:rsidRDefault="00BA045E" w:rsidP="00BA045E" w:rsidR="00BA045E" w:rsidRPr="006F44C4">
      <w:pPr>
        <w:ind w:left="5664"/>
        <w:jc w:val="both"/>
      </w:pPr>
      <w:r>
        <w:tab/>
      </w:r>
      <w:r w:rsidRPr="006F44C4">
        <w:t>SUDAC</w:t>
      </w:r>
    </w:p>
    <w:p w:rsidRDefault="00BA045E" w:rsidP="00BA045E" w:rsidR="00BA045E" w:rsidRPr="006F44C4">
      <w:pPr>
        <w:ind w:firstLine="708" w:left="5664"/>
        <w:jc w:val="both"/>
      </w:pPr>
    </w:p>
    <w:p w:rsidRDefault="00BA045E" w:rsidP="00BA045E" w:rsidR="00BA045E" w:rsidRPr="006F44C4">
      <w:pPr>
        <w:ind w:firstLine="708" w:left="4956"/>
        <w:jc w:val="both"/>
      </w:pPr>
      <w:r w:rsidRPr="006F44C4">
        <w:t>Ksenija Flack-Makitan, v.r.</w:t>
      </w:r>
    </w:p>
    <w:p w:rsidRDefault="00BA045E" w:rsidP="00BA045E" w:rsidR="00BA045E" w:rsidRPr="006F44C4">
      <w:pPr>
        <w:ind w:firstLine="708" w:left="4956"/>
        <w:jc w:val="both"/>
      </w:pPr>
    </w:p>
    <w:p w:rsidRDefault="00BA045E" w:rsidP="0081322C" w:rsidR="00BA045E">
      <w:pPr>
        <w:ind w:left="4956"/>
        <w:jc w:val="both"/>
      </w:pPr>
      <w:r w:rsidRPr="006F44C4">
        <w:t>Za točnost otpravka – ovlašteni službenik:</w:t>
      </w:r>
    </w:p>
    <w:p w:rsidRDefault="0081322C" w:rsidP="0081322C" w:rsidR="0081322C">
      <w:pPr>
        <w:ind w:left="4956"/>
        <w:jc w:val="both"/>
      </w:pPr>
    </w:p>
    <w:p w:rsidRDefault="0081322C" w:rsidP="0081322C" w:rsidR="0081322C">
      <w:pPr>
        <w:ind w:left="4956"/>
        <w:jc w:val="both"/>
      </w:pPr>
    </w:p>
    <w:p w:rsidRDefault="0081322C" w:rsidP="0081322C" w:rsidR="0081322C">
      <w:pPr>
        <w:ind w:left="4956"/>
        <w:jc w:val="both"/>
      </w:pPr>
    </w:p>
    <w:p w:rsidRDefault="0081322C" w:rsidP="0081322C" w:rsidR="0081322C">
      <w:pPr>
        <w:ind w:left="4956"/>
        <w:jc w:val="both"/>
      </w:pPr>
    </w:p>
    <w:p w:rsidRDefault="0081322C" w:rsidP="0081322C" w:rsidR="0081322C" w:rsidRPr="00B274D0">
      <w:pPr>
        <w:ind w:left="4956"/>
        <w:jc w:val="both"/>
      </w:pPr>
    </w:p>
    <w:p w:rsidRDefault="00B274D0" w:rsidP="00B274D0" w:rsidR="00B274D0" w:rsidRPr="00B274D0">
      <w:r w:rsidRPr="00B274D0">
        <w:lastRenderedPageBreak/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 xml:space="preserve">Protiv ovog rješenja pravo na žalbu ima stečajni upravitelj i svaki vjerovnik u dijelu koji se tiče njegove prijave tražbine i tražbine koju je osporio (čl. </w:t>
      </w:r>
      <w:smartTag w:element="metricconverter" w:uri="urn:schemas-microsoft-com:office:smarttags">
        <w:smartTagPr>
          <w:attr w:val="177. st" w:name="ProductID"/>
        </w:smartTagPr>
        <w:r w:rsidRPr="00B274D0">
          <w:t>177. st</w:t>
        </w:r>
      </w:smartTag>
      <w:r w:rsidRPr="00B274D0">
        <w:t>. 4. i 5. Stečajnog Zakona).</w:t>
      </w:r>
    </w:p>
    <w:p w:rsidRDefault="00B274D0" w:rsidP="00B274D0" w:rsidR="00B274D0" w:rsidRPr="00B274D0">
      <w:pPr>
        <w:jc w:val="both"/>
      </w:pPr>
      <w:r w:rsidRPr="00B274D0">
        <w:t>Rok za žalbu iznosi 8 dana od dana dostave pisanog otpravka, odnosno izvatka iz rješenja (čl. 11. Stečajnog zakona). 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B274D0" w:rsidP="00B274D0" w:rsidR="00600433">
      <w:pPr>
        <w:jc w:val="both"/>
      </w:pPr>
      <w:r w:rsidRPr="00B274D0">
        <w:t xml:space="preserve"> </w:t>
      </w:r>
    </w:p>
    <w:p w:rsidRDefault="00826AB7" w:rsidP="00B274D0" w:rsidR="00826AB7" w:rsidRPr="00B274D0">
      <w:pPr>
        <w:jc w:val="both"/>
      </w:pPr>
    </w:p>
    <w:p w:rsidRDefault="00B274D0" w:rsidP="00B274D0" w:rsidR="00B274D0">
      <w:r w:rsidRPr="00B274D0">
        <w:t>DNA:</w:t>
      </w:r>
    </w:p>
    <w:p w:rsidRDefault="0081322C" w:rsidP="00B274D0" w:rsidR="0081322C"/>
    <w:p w:rsidRDefault="00600433" w:rsidP="00B274D0" w:rsidR="00600433" w:rsidRPr="00B274D0"/>
    <w:p w:rsidRDefault="00841E27" w:rsidP="00B274D0" w:rsidR="00B274D0">
      <w:pPr>
        <w:numPr>
          <w:ilvl w:val="0"/>
          <w:numId w:val="1"/>
        </w:numPr>
      </w:pPr>
      <w:r>
        <w:t>Stečajni upravitelj</w:t>
      </w:r>
      <w:r w:rsidR="004D4557">
        <w:t xml:space="preserve"> Dražen Vidman, V. Nazora 77, Ivanec,</w:t>
      </w:r>
      <w:r>
        <w:t xml:space="preserve"> </w:t>
      </w:r>
    </w:p>
    <w:p w:rsidRDefault="0081322C" w:rsidP="00B274D0" w:rsidR="0081322C">
      <w:pPr>
        <w:numPr>
          <w:ilvl w:val="0"/>
          <w:numId w:val="1"/>
        </w:numPr>
      </w:pPr>
      <w:r>
        <w:t>Hrvatska radiotelevizija, Zagreb, Prisavlje 3, kojeg zastupaju punomoćnici odvjetnici iz Odvjetničkog društva Owens i Houška d.o.o., Zagreb, Praška 10,</w:t>
      </w:r>
    </w:p>
    <w:p w:rsidRDefault="00826AB7" w:rsidP="00826AB7" w:rsidR="00826AB7">
      <w:pPr>
        <w:widowControl w:val="false"/>
        <w:numPr>
          <w:ilvl w:val="0"/>
          <w:numId w:val="1"/>
        </w:numPr>
        <w:jc w:val="both"/>
      </w:pPr>
      <w:r>
        <w:t xml:space="preserve">E-oglasna </w:t>
      </w:r>
      <w:r w:rsidRPr="00B059F1">
        <w:t>ploča ovoga suda</w:t>
      </w:r>
    </w:p>
    <w:p w:rsidRDefault="00826AB7" w:rsidP="00826AB7" w:rsidR="00826AB7" w:rsidRPr="00B059F1">
      <w:pPr>
        <w:jc w:val="both"/>
      </w:pPr>
    </w:p>
    <w:p w:rsidRDefault="00826AB7" w:rsidP="00826AB7" w:rsidR="00826AB7">
      <w:pPr>
        <w:ind w:left="720"/>
      </w:pPr>
    </w:p>
    <w:p w:rsidRDefault="00B7431D" w:rsidP="00B7431D" w:rsidR="00B7431D"/>
    <w:sectPr w:rsidSect="00256533" w:rsidR="00B7431D">
      <w:headerReference w:type="default" r:id="rId10"/>
      <w:headerReference w:type="first" r:id="rId11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2CD6" w:rsidP="00B274D0" w:rsidR="00B02CD6">
      <w:r>
        <w:separator/>
      </w:r>
    </w:p>
  </w:endnote>
  <w:endnote w:id="0" w:type="continuationSeparator">
    <w:p w:rsidRDefault="00B02CD6" w:rsidP="00B274D0" w:rsidR="00B02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2CD6" w:rsidP="00B274D0" w:rsidR="00B02CD6">
      <w:r>
        <w:separator/>
      </w:r>
    </w:p>
  </w:footnote>
  <w:footnote w:id="0" w:type="continuationSeparator">
    <w:p w:rsidRDefault="00B02CD6" w:rsidP="00B274D0" w:rsidR="00B02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3094859"/>
      <w:docPartObj>
        <w:docPartGallery w:val="Page Numbers (Top of Page)"/>
        <w:docPartUnique/>
      </w:docPartObj>
    </w:sdtPr>
    <w:sdtEndPr/>
    <w:sdtContent>
      <w:p w:rsidRDefault="00C2330A" w:rsidR="00C2330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41E5">
          <w:rPr>
            <w:noProof/>
          </w:rPr>
          <w:t>3</w:t>
        </w:r>
        <w:r>
          <w:fldChar w:fldCharType="end"/>
        </w:r>
      </w:p>
    </w:sdtContent>
  </w:sdt>
  <w:p w:rsidRDefault="00841E27" w:rsidR="00C2330A">
    <w:pPr>
      <w:pStyle w:val="Zaglavlje"/>
    </w:pPr>
    <w:r>
      <w:tab/>
    </w:r>
    <w:r>
      <w:tab/>
      <w:t>Poslovni broj: 5 St-</w:t>
    </w:r>
    <w:r w:rsidR="004D4557">
      <w:t>189/14-35</w:t>
    </w:r>
  </w:p>
  <w:p w:rsidRDefault="00C2330A" w:rsidR="00C2330A">
    <w:pPr>
      <w:pStyle w:val="Zaglavlje"/>
    </w:pPr>
  </w:p>
  <w:p w:rsidRDefault="00C2330A" w:rsidR="00C233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330A" w:rsidR="00C2330A">
    <w:pPr>
      <w:pStyle w:val="Zaglavlje"/>
    </w:pPr>
  </w:p>
  <w:p w:rsidRDefault="00C2330A" w:rsidR="00C2330A">
    <w:pPr>
      <w:pStyle w:val="Zaglavlje"/>
    </w:pPr>
    <w:r>
      <w:tab/>
    </w:r>
    <w:r>
      <w:tab/>
      <w:t>Poslovni broj: 5 St-</w:t>
    </w:r>
    <w:r w:rsidR="004D4557">
      <w:t>189/14-35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620E19"/>
    <w:multiLevelType w:val="hybridMultilevel"/>
    <w:tmpl w:val="22FC6030"/>
    <w:lvl w:tplc="082E485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61640"/>
    <w:multiLevelType w:val="hybridMultilevel"/>
    <w:tmpl w:val="22FC6030"/>
    <w:lvl w:tplc="082E485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1D76666"/>
    <w:multiLevelType w:val="hybridMultilevel"/>
    <w:tmpl w:val="053E91E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B30D82"/>
    <w:multiLevelType w:val="hybridMultilevel"/>
    <w:tmpl w:val="EE14FC16"/>
    <w:lvl w:tplc="6B646A1C" w:ilvl="0">
      <w:start w:val="1"/>
      <w:numFmt w:val="upperRoman"/>
      <w:lvlText w:val="%1."/>
      <w:lvlJc w:val="righ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4B54C1D"/>
    <w:multiLevelType w:val="hybridMultilevel"/>
    <w:tmpl w:val="5CDCDF7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4AC0A47"/>
    <w:multiLevelType w:val="hybridMultilevel"/>
    <w:tmpl w:val="3F2283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2"/>
  </w:num>
  <w:num w:numId="5">
    <w:abstractNumId w:val="11"/>
  </w:num>
  <w:num w:numId="6">
    <w:abstractNumId w:val="6"/>
  </w:num>
  <w:num w:numId="7">
    <w:abstractNumId w:val="0"/>
  </w:num>
  <w:num w:numId="8">
    <w:abstractNumId w:val="2"/>
  </w:num>
  <w:num w:numId="9">
    <w:abstractNumId w:val="9"/>
  </w:num>
  <w:num w:numId="10">
    <w:abstractNumId w:val="7"/>
  </w:num>
  <w:num w:numId="11">
    <w:abstractNumId w:val="4"/>
  </w:num>
  <w:num w:numId="12">
    <w:abstractNumId w:val="3"/>
  </w:num>
  <w:num w:numId="13">
    <w:abstractNumId w:val="13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130B1"/>
    <w:rsid w:val="000B4D2B"/>
    <w:rsid w:val="00111F4A"/>
    <w:rsid w:val="001419BE"/>
    <w:rsid w:val="001924C2"/>
    <w:rsid w:val="00193D6A"/>
    <w:rsid w:val="00214B20"/>
    <w:rsid w:val="00236B74"/>
    <w:rsid w:val="00256533"/>
    <w:rsid w:val="00326D29"/>
    <w:rsid w:val="003834B6"/>
    <w:rsid w:val="00394ADD"/>
    <w:rsid w:val="0039785A"/>
    <w:rsid w:val="00445AD5"/>
    <w:rsid w:val="004734D8"/>
    <w:rsid w:val="004A0701"/>
    <w:rsid w:val="004D4557"/>
    <w:rsid w:val="005212F1"/>
    <w:rsid w:val="00554B3E"/>
    <w:rsid w:val="00563377"/>
    <w:rsid w:val="00582131"/>
    <w:rsid w:val="005A1E31"/>
    <w:rsid w:val="00600433"/>
    <w:rsid w:val="006141E5"/>
    <w:rsid w:val="00627BCA"/>
    <w:rsid w:val="00681037"/>
    <w:rsid w:val="00687544"/>
    <w:rsid w:val="006F31F2"/>
    <w:rsid w:val="00715D5C"/>
    <w:rsid w:val="00724D23"/>
    <w:rsid w:val="007528BD"/>
    <w:rsid w:val="007858B4"/>
    <w:rsid w:val="00787310"/>
    <w:rsid w:val="007E08F0"/>
    <w:rsid w:val="0081322C"/>
    <w:rsid w:val="00826AB7"/>
    <w:rsid w:val="00841E27"/>
    <w:rsid w:val="00995FEF"/>
    <w:rsid w:val="009E072C"/>
    <w:rsid w:val="009E52B3"/>
    <w:rsid w:val="00A24EF5"/>
    <w:rsid w:val="00A62891"/>
    <w:rsid w:val="00A84C5A"/>
    <w:rsid w:val="00A84C6A"/>
    <w:rsid w:val="00AE035E"/>
    <w:rsid w:val="00B02CD6"/>
    <w:rsid w:val="00B274D0"/>
    <w:rsid w:val="00B7431D"/>
    <w:rsid w:val="00B93CFF"/>
    <w:rsid w:val="00BA045E"/>
    <w:rsid w:val="00BD65DA"/>
    <w:rsid w:val="00C2330A"/>
    <w:rsid w:val="00CB4B06"/>
    <w:rsid w:val="00DE7E47"/>
    <w:rsid w:val="00E700D0"/>
    <w:rsid w:val="00EE49E6"/>
    <w:rsid w:val="00F00EA9"/>
    <w:rsid w:val="00F22610"/>
    <w:rsid w:val="00F40EF4"/>
    <w:rsid w:val="00F574EF"/>
    <w:rsid w:val="00F77035"/>
    <w:rsid w:val="00FF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6F31F2"/>
    <w:pPr>
      <w:widowControl w:val="false"/>
    </w:pPr>
    <w:rPr>
      <w:rFonts w:hAnsi="Arial" w:ascii="Arial"/>
      <w:snapToGrid w:val="false"/>
      <w:sz w:val="22"/>
      <w:szCs w:val="20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6F31F2"/>
    <w:rPr>
      <w:rFonts w:cs="Times New Roman" w:eastAsia="Times New Roman" w:hAnsi="Arial" w:ascii="Arial"/>
      <w:snapToGrid w:val="false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141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1E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1E5"/>
    <w:rPr>
      <w:b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1E5"/>
    <w:rPr>
      <w:rFonts w:cs="Times New Roman" w:hAnsi="Times New Roman" w:ascii="Times New Roman"/>
      <w:b w:val="false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1E5"/>
    <w:rPr>
      <w:rFonts w:cs="Times New Roman" w:hAnsi="Times New Roman" w:ascii="Times New Roman"/>
      <w:b w:val="false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6F31F2"/>
    <w:pPr>
      <w:widowControl w:val="0"/>
    </w:pPr>
    <w:rPr>
      <w:rFonts w:ascii="Arial" w:hAnsi="Arial"/>
      <w:snapToGrid w:val="0"/>
      <w:sz w:val="22"/>
      <w:szCs w:val="20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6F31F2"/>
    <w:rPr>
      <w:rFonts w:ascii="Arial" w:cs="Times New Roman" w:eastAsia="Times New Roman" w:hAnsi="Arial"/>
      <w:snapToGrid w:val="0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141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1E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1E5"/>
    <w:rPr>
      <w:b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1E5"/>
    <w:rPr>
      <w:rFonts w:ascii="Times New Roman" w:cs="Times New Roman" w:hAnsi="Times New Roman"/>
      <w:b w:val="0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1E5"/>
    <w:rPr>
      <w:rFonts w:ascii="Times New Roman" w:cs="Times New Roman" w:hAnsi="Times New Roman"/>
      <w:b w:val="0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2014.</izvorni_sadrzaj>
    <derivirana_varijabla naziv="DomainObject.Predmet.DatumOsnivanja_1">22.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st. stečaja</izvorni_sadrzaj>
    <derivirana_varijabla naziv="DomainObject.Predmet.Opis_1">zahtjev za otvaranje st. stečaja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St-189/2014</izvorni_sadrzaj>
    <derivirana_varijabla naziv="DomainObject.Predmet.OznakaBroj_1">St-189/2014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LUKADO društvo s ograničenom odgovornošću za trgovinu i usluge</izvorni_sadrzaj>
    <derivirana_varijabla naziv="DomainObject.Predmet.StrankaFormated_1">  LUKADO društvo s ograničenom odgovornošću za trgovinu i usluge</derivirana_varijabla>
  </DomainObject.Predmet.StrankaFormated>
  <DomainObject.Predmet.StrankaFormatedOIB>
    <izvorni_sadrzaj>  LUKADO društvo s ograničenom odgovornošću za trgovinu i usluge, OIB 76284129881</izvorni_sadrzaj>
    <derivirana_varijabla naziv="DomainObject.Predmet.StrankaFormatedOIB_1">  LUKADO društvo s ograničenom odgovornošću za trgovinu i usluge, OIB 76284129881</derivirana_varijabla>
  </DomainObject.Predmet.StrankaFormatedOIB>
  <DomainObject.Predmet.StrankaFormatedWithAdress>
    <izvorni_sadrzaj> LUKADO društvo s ograničenom odgovornošću za trgovinu i usluge, Gajeva 11, 42000 Varaždin</izvorni_sadrzaj>
    <derivirana_varijabla naziv="DomainObject.Predmet.StrankaFormatedWithAdress_1"> LUKADO društvo s ograničenom odgovornošću za trgovinu i usluge, Gajeva 11, 42000 Varaždin</derivirana_varijabla>
  </DomainObject.Predmet.StrankaFormatedWithAdress>
  <DomainObject.Predmet.StrankaFormatedWithAdressOIB>
    <izvorni_sadrzaj> LUKADO društvo s ograničenom odgovornošću za trgovinu i usluge, OIB 76284129881, Gajeva 11, 42000 Varaždin</izvorni_sadrzaj>
    <derivirana_varijabla naziv="DomainObject.Predmet.StrankaFormatedWithAdressOIB_1"> LUKADO društvo s ograničenom odgovornošću za trgovinu i usluge, OIB 76284129881, Gajeva 11, 42000 Varaždin</derivirana_varijabla>
  </DomainObject.Predmet.StrankaFormatedWithAdressOIB>
  <DomainObject.Predmet.StrankaWithAdress>
    <izvorni_sadrzaj>LUKADO društvo s ograničenom odgovornošću za trgovinu i usluge Gajeva 11,42000 Varaždin</izvorni_sadrzaj>
    <derivirana_varijabla naziv="DomainObject.Predmet.StrankaWithAdress_1">LUKADO društvo s ograničenom odgovornošću za trgovinu i usluge Gajeva 11,42000 Varaždin</derivirana_varijabla>
  </DomainObject.Predmet.StrankaWithAdress>
  <DomainObject.Predmet.StrankaWithAdressOIB>
    <izvorni_sadrzaj>LUKADO društvo s ograničenom odgovornošću za trgovinu i usluge, OIB 76284129881, Gajeva 11,42000 Varaždin</izvorni_sadrzaj>
    <derivirana_varijabla naziv="DomainObject.Predmet.StrankaWithAdressOIB_1">LUKADO društvo s ograničenom odgovornošću za trgovinu i usluge, OIB 76284129881, Gajeva 11,42000 Varaždin</derivirana_varijabla>
  </DomainObject.Predmet.StrankaWithAdressOIB>
  <DomainObject.Predmet.StrankaNazivFormated>
    <izvorni_sadrzaj>LUKADO društvo s ograničenom odgovornošću za trgovinu i usluge</izvorni_sadrzaj>
    <derivirana_varijabla naziv="DomainObject.Predmet.StrankaNazivFormated_1">LUKADO društvo s ograničenom odgovornošću za trgovinu i usluge</derivirana_varijabla>
  </DomainObject.Predmet.StrankaNazivFormated>
  <DomainObject.Predmet.StrankaNazivFormatedOIB>
    <izvorni_sadrzaj>LUKADO društvo s ograničenom odgovornošću za trgovinu i usluge, OIB 76284129881</izvorni_sadrzaj>
    <derivirana_varijabla naziv="DomainObject.Predmet.StrankaNazivFormatedOIB_1">LUKADO društvo s ograničenom odgovornošću za trgovinu i usluge, OIB 76284129881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1123511.09</izvorni_sadrzaj>
    <derivirana_varijabla naziv="DomainObject.Predmet.TrenutnaVrijednost_1">1123511.09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LUKADO društvo s ograničenom odgovornošću za trgovinu i usluge</item>
    </izvorni_sadrzaj>
    <derivirana_varijabla naziv="DomainObject.Predmet.StrankaListFormated_1">
      <item>LUKADO društvo s ograničenom odgovornošću za trgovinu i usluge</item>
    </derivirana_varijabla>
  </DomainObject.Predmet.StrankaListFormated>
  <DomainObject.Predmet.StrankaListFormatedOIB>
    <izvorni_sadrzaj>
      <item>LUKADO društvo s ograničenom odgovornošću za trgovinu i usluge, OIB 76284129881</item>
    </izvorni_sadrzaj>
    <derivirana_varijabla naziv="DomainObject.Predmet.StrankaListFormatedOIB_1">
      <item>LUKADO društvo s ograničenom odgovornošću za trgovinu i usluge, OIB 76284129881</item>
    </derivirana_varijabla>
  </DomainObject.Predmet.StrankaListFormatedOIB>
  <DomainObject.Predmet.StrankaListFormatedWithAdress>
    <izvorni_sadrzaj>
      <item>LUKADO društvo s ograničenom odgovornošću za trgovinu i usluge, Gajeva 11, 42000 Varaždin</item>
    </izvorni_sadrzaj>
    <derivirana_varijabla naziv="DomainObject.Predmet.StrankaListFormatedWithAdress_1">
      <item>LUKADO društvo s ograničenom odgovornošću za trgovinu i usluge, Gajeva 11, 42000 Varaždin</item>
    </derivirana_varijabla>
  </DomainObject.Predmet.StrankaListFormatedWithAdress>
  <DomainObject.Predmet.StrankaListFormatedWithAdressOIB>
    <izvorni_sadrzaj>
      <item>LUKADO društvo s ograničenom odgovornošću za trgovinu i usluge, OIB 76284129881, Gajeva 11, 42000 Varaždin</item>
    </izvorni_sadrzaj>
    <derivirana_varijabla naziv="DomainObject.Predmet.StrankaListFormatedWithAdressOIB_1">
      <item>LUKADO društvo s ograničenom odgovornošću za trgovinu i usluge, OIB 76284129881, Gajeva 11, 42000 Varaždin</item>
    </derivirana_varijabla>
  </DomainObject.Predmet.StrankaListFormatedWithAdressOIB>
  <DomainObject.Predmet.StrankaListNazivFormated>
    <izvorni_sadrzaj>
      <item>LUKADO društvo s ograničenom odgovornošću za trgovinu i usluge</item>
    </izvorni_sadrzaj>
    <derivirana_varijabla naziv="DomainObject.Predmet.StrankaListNazivFormated_1">
      <item>LUKADO društvo s ograničenom odgovornošću za trgovinu i usluge</item>
    </derivirana_varijabla>
  </DomainObject.Predmet.StrankaListNazivFormated>
  <DomainObject.Predmet.StrankaListNazivFormatedOIB>
    <izvorni_sadrzaj>
      <item>LUKADO društvo s ograničenom odgovornošću za trgovinu i usluge, OIB 76284129881</item>
    </izvorni_sadrzaj>
    <derivirana_varijabla naziv="DomainObject.Predmet.StrankaListNazivFormatedOIB_1">
      <item>LUKADO društvo s ograničenom odgovornošću za trgovinu i usluge, OIB 76284129881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Dražen Vidman</item>
      <item>OWENS I HOUŠKA, odvjetničko društvo d.o.o.</item>
    </izvorni_sadrzaj>
    <derivirana_varijabla naziv="DomainObject.Predmet.OstaliListFormated_1">
      <item>SUDSKI REGISTAR</item>
      <item>Dražen Vidman</item>
      <item>OWENS I HOUŠKA, odvjetničko društvo d.o.o.</item>
    </derivirana_varijabla>
  </DomainObject.Predmet.OstaliListFormated>
  <DomainObject.Predmet.OstaliListFormatedOIB>
    <izvorni_sadrzaj>
      <item>SUDSKI REGISTAR</item>
      <item>Dražen Vidman, OIB 42883746819</item>
      <item>OWENS I HOUŠKA, odvjetničko društvo d.o.o., OIB 04123051557</item>
    </izvorni_sadrzaj>
    <derivirana_varijabla naziv="DomainObject.Predmet.OstaliListFormatedOIB_1">
      <item>SUDSKI REGISTAR</item>
      <item>Dražen Vidman, OIB 42883746819</item>
      <item>OWENS I HOUŠKA, odvjetničko društvo d.o.o., OIB 04123051557</item>
    </derivirana_varijabla>
  </DomainObject.Predmet.OstaliListFormatedOIB>
  <DomainObject.Predmet.OstaliListFormatedWithAdress>
    <izvorni_sadrzaj>
      <item>SUDSKI REGISTAR, B.Radića 2, 42000 Varaždin</item>
      <item>Dražen Vidman, Vladimira Nazora 77, 42240 Ivanec</item>
      <item>OWENS I HOUŠKA, odvjetničko društvo d.o.o., Praška 10, 10000 Zagreb</item>
    </izvorni_sadrzaj>
    <derivirana_varijabla naziv="DomainObject.Predmet.OstaliListFormatedWithAdress_1">
      <item>SUDSKI REGISTAR, B.Radića 2, 42000 Varaždin</item>
      <item>Dražen Vidman, Vladimira Nazora 77, 42240 Ivanec</item>
      <item>OWENS I HOUŠKA, odvjetničko društvo d.o.o., Praška 10, 10000 Zagreb</item>
    </derivirana_varijabla>
  </DomainObject.Predmet.OstaliListFormatedWithAdress>
  <DomainObject.Predmet.OstaliListFormatedWithAdressOIB>
    <izvorni_sadrzaj>
      <item>SUDSKI REGISTAR, B.Radića 2, 42000 Varaždin</item>
      <item>Dražen Vidman, OIB 42883746819, Vladimira Nazora 77, 42240 Ivanec</item>
      <item>OWENS I HOUŠKA, odvjetničko društvo d.o.o., OIB 04123051557, Praška 10, 10000 Zagreb</item>
    </izvorni_sadrzaj>
    <derivirana_varijabla naziv="DomainObject.Predmet.OstaliListFormatedWithAdressOIB_1">
      <item>SUDSKI REGISTAR, B.Radića 2, 42000 Varaždin</item>
      <item>Dražen Vidman, OIB 42883746819, Vladimira Nazora 77, 42240 Ivanec</item>
      <item>OWENS I HOUŠKA, odvjetničko društvo d.o.o., OIB 04123051557, Praška 10, 10000 Zagreb</item>
    </derivirana_varijabla>
  </DomainObject.Predmet.OstaliListFormatedWithAdressOIB>
  <DomainObject.Predmet.OstaliListNazivFormated>
    <izvorni_sadrzaj>
      <item>SUDSKI REGISTAR</item>
      <item>Dražen Vidman</item>
      <item>OWENS I HOUŠKA, odvjetničko društvo d.o.o.</item>
    </izvorni_sadrzaj>
    <derivirana_varijabla naziv="DomainObject.Predmet.OstaliListNazivFormated_1">
      <item>SUDSKI REGISTAR</item>
      <item>Dražen Vidman</item>
      <item>OWENS I HOUŠKA, odvjetničko društvo d.o.o.</item>
    </derivirana_varijabla>
  </DomainObject.Predmet.OstaliListNazivFormated>
  <DomainObject.Predmet.OstaliListNazivFormatedOIB>
    <izvorni_sadrzaj>
      <item>SUDSKI REGISTAR</item>
      <item>Dražen Vidman, OIB 42883746819</item>
      <item>OWENS I HOUŠKA, odvjetničko društvo d.o.o., OIB 04123051557</item>
    </izvorni_sadrzaj>
    <derivirana_varijabla naziv="DomainObject.Predmet.OstaliListNazivFormatedOIB_1">
      <item>SUDSKI REGISTAR</item>
      <item>Dražen Vidman, OIB 42883746819</item>
      <item>OWENS I HOUŠKA, odvjetničko društvo d.o.o., OIB 04123051557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LUKADO društvo s ograničenom odgovornošću za trgovinu i usluge</izvorni_sadrzaj>
    <derivirana_varijabla naziv="DomainObject.Predmet.StrankaIDrugi_1">LUKADO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LUKADO društvo s ograničenom odgovornošću za trgovinu i usluge, OIB 76284129881, Gajeva 11, 42000 Varaždin</izvorni_sadrzaj>
    <derivirana_varijabla naziv="DomainObject.Predmet.StrankaIDrugiAdressOIB_1">LUKADO društvo s ograničenom odgovornošću za trgovinu i usluge, OIB 76284129881, Gajeva 11,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LUKADO društvo s ograničenom odgovornošću za trgovinu i usluge</item>
      <item>SUDSKI REGISTAR</item>
      <item>Dražen Vidman</item>
      <item>OWENS I HOUŠKA, odvjetničko društvo d.o.o.</item>
    </izvorni_sadrzaj>
    <derivirana_varijabla naziv="DomainObject.Predmet.SudioniciListNaziv_1">
      <item>LUKADO društvo s ograničenom odgovornošću za trgovinu i usluge</item>
      <item>SUDSKI REGISTAR</item>
      <item>Dražen Vidman</item>
      <item>OWENS I HOUŠKA, odvjetničko društvo d.o.o.</item>
    </derivirana_varijabla>
  </DomainObject.Predmet.SudioniciListNaziv>
  <DomainObject.Predmet.SudioniciListAdressOIB>
    <izvorni_sadrzaj>
      <item>LUKADO društvo s ograničenom odgovornošću za trgovinu i usluge, OIB 76284129881, Gajeva 11,42000 Varaždin</item>
      <item>SUDSKI REGISTAR, B.Radića 2,42000 Varaždin</item>
      <item>Dražen Vidman, OIB 42883746819, Vladimira Nazora 77,42240 Ivanec</item>
      <item>OWENS I HOUŠKA, odvjetničko društvo d.o.o., OIB 04123051557, Praška 10,10000 Zagreb</item>
    </izvorni_sadrzaj>
    <derivirana_varijabla naziv="DomainObject.Predmet.SudioniciListAdressOIB_1">
      <item>LUKADO društvo s ograničenom odgovornošću za trgovinu i usluge, OIB 76284129881, Gajeva 11,42000 Varaždin</item>
      <item>SUDSKI REGISTAR, B.Radića 2,42000 Varaždin</item>
      <item>Dražen Vidman, OIB 42883746819, Vladimira Nazora 77,42240 Ivanec</item>
      <item>OWENS I HOUŠKA, odvjetničko društvo d.o.o., OIB 04123051557, Praška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76284129881</item>
      <item>, OIB null</item>
      <item>, OIB 42883746819</item>
      <item>, OIB 04123051557</item>
    </izvorni_sadrzaj>
    <derivirana_varijabla naziv="DomainObject.Predmet.SudioniciListNazivOIB_1">
      <item>, OIB 76284129881</item>
      <item>, OIB null</item>
      <item>, OIB 42883746819</item>
      <item>, OIB 04123051557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668</properties:Words>
  <properties:Characters>3529</properties:Characters>
  <properties:Lines>134</properties:Lines>
  <properties:Paragraphs>41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2014-10-14T07:28:00Z</dcterms:created>
  <dc:creator>Lea Rogina</dc:creator>
  <cp:lastModifiedBy>Lea Rogina</cp:lastModifiedBy>
  <cp:lastPrinted>2016-07-01T12:29:00Z</cp:lastPrinted>
  <dcterms:modified xmlns:xsi="http://www.w3.org/2001/XMLSchema-instance" xsi:type="dcterms:W3CDTF">2016-07-01T12:30:00Z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