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4354" w14:paraId="eb14354" w:rsidRDefault="006A2334" w:rsidP="00910611" w:rsidR="006A233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334" w:rsidP="00910611" w:rsidR="006A2334">
      <w:r>
        <w:rPr>
          <w:rFonts w:eastAsia="MS Mincho"/>
        </w:rPr>
        <w:t>REPUBLIKA HRVATSKA</w:t>
      </w:r>
    </w:p>
    <w:p w:rsidRDefault="006A2334" w:rsidP="00910611" w:rsidR="006A2334">
      <w:r>
        <w:rPr>
          <w:rFonts w:eastAsia="MS Mincho"/>
        </w:rPr>
        <w:t>TRGOVAČKI SUD U RIJECI</w:t>
      </w:r>
    </w:p>
    <w:p w:rsidRDefault="006A2334" w:rsidR="006A233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A2334" w:rsidP="00910611" w:rsidR="006A233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51E3B">
        <w:t>119</w:t>
      </w:r>
      <w:r w:rsidR="000E44B2">
        <w:t>1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E44B2">
        <w:rPr>
          <w:b/>
          <w:bCs/>
        </w:rPr>
        <w:t xml:space="preserve">LUNA </w:t>
      </w:r>
      <w:r w:rsidR="000E44B2" w:rsidRPr="000E44B2">
        <w:rPr>
          <w:b/>
          <w:bCs/>
        </w:rPr>
        <w:t>društv</w:t>
      </w:r>
      <w:r w:rsidR="000E44B2">
        <w:rPr>
          <w:b/>
          <w:bCs/>
        </w:rPr>
        <w:t>o s ograničenom odgovornošću za trgovinu, uvoz – izvod i turizam, Rijeka, Ratka Petrovića 4, OIB 53125545791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0E44B2">
        <w:rPr>
          <w:b/>
        </w:rPr>
        <w:t>16.171,77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3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E44B2">
      <w:t>1191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740F9"/>
    <w:rsid w:val="00694B02"/>
    <w:rsid w:val="006A1C63"/>
    <w:rsid w:val="006A2334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3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3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3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3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3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3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3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3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d.o.o.</izvorni_sadrzaj>
    <derivirana_varijabla naziv="DomainObject.Predmet.ProtustrankaFormated_1">  LUNA d.o.o.</derivirana_varijabla>
  </DomainObject.Predmet.ProtustrankaFormated>
  <DomainObject.Predmet.ProtustrankaFormatedOIB>
    <izvorni_sadrzaj>  LUNA d.o.o., OIB 53125545791</izvorni_sadrzaj>
    <derivirana_varijabla naziv="DomainObject.Predmet.ProtustrankaFormatedOIB_1">  LUNA d.o.o., OIB 53125545791</derivirana_varijabla>
  </DomainObject.Predmet.ProtustrankaFormatedOIB>
  <DomainObject.Predmet.ProtustrankaFormatedWithAdress>
    <izvorni_sadrzaj> LUNA d.o.o., Ratka Petrovića 4, 51000 Rijeka</izvorni_sadrzaj>
    <derivirana_varijabla naziv="DomainObject.Predmet.ProtustrankaFormatedWithAdress_1"> LUNA d.o.o., Ratka Petrovića 4, 51000 Rijeka</derivirana_varijabla>
  </DomainObject.Predmet.ProtustrankaFormatedWithAdress>
  <DomainObject.Predmet.ProtustrankaFormatedWithAdressOIB>
    <izvorni_sadrzaj> LUNA d.o.o., OIB 53125545791, Ratka Petrovića 4, 51000 Rijeka</izvorni_sadrzaj>
    <derivirana_varijabla naziv="DomainObject.Predmet.ProtustrankaFormatedWithAdressOIB_1"> LUNA d.o.o., OIB 53125545791, Ratka Petrovića 4, 51000 Rijeka</derivirana_varijabla>
  </DomainObject.Predmet.ProtustrankaFormatedWithAdressOIB>
  <DomainObject.Predmet.ProtustrankaWithAdress>
    <izvorni_sadrzaj>LUNA d.o.o. Ratka Petrovića 4, 51000 Rijeka</izvorni_sadrzaj>
    <derivirana_varijabla naziv="DomainObject.Predmet.ProtustrankaWithAdress_1">LUNA d.o.o. Ratka Petrovića 4, 51000 Rijeka</derivirana_varijabla>
  </DomainObject.Predmet.ProtustrankaWithAdress>
  <DomainObject.Predmet.ProtustrankaWithAdressOIB>
    <izvorni_sadrzaj>LUNA d.o.o., OIB 53125545791, Ratka Petrovića 4, 51000 Rijeka</izvorni_sadrzaj>
    <derivirana_varijabla naziv="DomainObject.Predmet.ProtustrankaWithAdressOIB_1">LUNA d.o.o., OIB 53125545791, Ratka Petrovića 4, 51000 Rijeka</derivirana_varijabla>
  </DomainObject.Predmet.ProtustrankaWithAdressOIB>
  <DomainObject.Predmet.ProtustrankaNazivFormated>
    <izvorni_sadrzaj>LUNA d.o.o.</izvorni_sadrzaj>
    <derivirana_varijabla naziv="DomainObject.Predmet.ProtustrankaNazivFormated_1">LUNA d.o.o.</derivirana_varijabla>
  </DomainObject.Predmet.ProtustrankaNazivFormated>
  <DomainObject.Predmet.ProtustrankaNazivFormatedOIB>
    <izvorni_sadrzaj>LUNA d.o.o., OIB 53125545791</izvorni_sadrzaj>
    <derivirana_varijabla naziv="DomainObject.Predmet.ProtustrankaNazivFormatedOIB_1">LUNA d.o.o., OIB 53125545791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LUNA d.o.o.</item>
    </izvorni_sadrzaj>
    <derivirana_varijabla naziv="DomainObject.Predmet.ProtuStrankaListFormated_1">
      <item>LUNA d.o.o.</item>
    </derivirana_varijabla>
  </DomainObject.Predmet.ProtuStrankaListFormated>
  <DomainObject.Predmet.ProtuStrankaListFormatedOIB>
    <izvorni_sadrzaj>
      <item>LUNA d.o.o., OIB 53125545791</item>
    </izvorni_sadrzaj>
    <derivirana_varijabla naziv="DomainObject.Predmet.ProtuStrankaListFormatedOIB_1">
      <item>LUNA d.o.o., OIB 53125545791</item>
    </derivirana_varijabla>
  </DomainObject.Predmet.ProtuStrankaListFormatedOIB>
  <DomainObject.Predmet.ProtuStrankaListFormatedWithAdress>
    <izvorni_sadrzaj>
      <item>LUNA d.o.o., Ratka Petrovića 4, 51000 Rijeka</item>
    </izvorni_sadrzaj>
    <derivirana_varijabla naziv="DomainObject.Predmet.ProtuStrankaListFormatedWithAdress_1">
      <item>LUNA d.o.o., Ratka Petrovića 4, 51000 Rijeka</item>
    </derivirana_varijabla>
  </DomainObject.Predmet.ProtuStrankaListFormatedWithAdress>
  <DomainObject.Predmet.ProtuStrankaListFormatedWithAdressOIB>
    <izvorni_sadrzaj>
      <item>LUNA d.o.o., OIB 53125545791, Ratka Petrovića 4, 51000 Rijeka</item>
    </izvorni_sadrzaj>
    <derivirana_varijabla naziv="DomainObject.Predmet.ProtuStrankaListFormatedWithAdressOIB_1">
      <item>LUNA d.o.o., OIB 53125545791, Ratka Petrovića 4, 51000 Rijeka</item>
    </derivirana_varijabla>
  </DomainObject.Predmet.ProtuStrankaListFormatedWithAdressOIB>
  <DomainObject.Predmet.ProtuStrankaListNazivFormated>
    <izvorni_sadrzaj>
      <item>LUNA d.o.o.</item>
    </izvorni_sadrzaj>
    <derivirana_varijabla naziv="DomainObject.Predmet.ProtuStrankaListNazivFormated_1">
      <item>LUNA d.o.o.</item>
    </derivirana_varijabla>
  </DomainObject.Predmet.ProtuStrankaListNazivFormated>
  <DomainObject.Predmet.ProtuStrankaListNazivFormatedOIB>
    <izvorni_sadrzaj>
      <item>LUNA d.o.o., OIB 53125545791</item>
    </izvorni_sadrzaj>
    <derivirana_varijabla naziv="DomainObject.Predmet.ProtuStrankaListNazivFormatedOIB_1">
      <item>LUNA d.o.o., OIB 53125545791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LUNA d.o.o.</izvorni_sadrzaj>
    <derivirana_varijabla naziv="DomainObject.Predmet.ProtustrankaIDrugi_1">LUNA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LUNA d.o.o., OIB 53125545791, Ratka Petrovića 4, 51000 Rijeka</izvorni_sadrzaj>
    <derivirana_varijabla naziv="DomainObject.Predmet.ProtustrankaIDrugiAdressOIB_1">LUNA d.o.o., OIB 53125545791, Ratka Petrovića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LUNA d.o.o.</item>
    </izvorni_sadrzaj>
    <derivirana_varijabla naziv="DomainObject.Predmet.SudioniciListNaziv_1">
      <item>FINA Rijeka</item>
      <item>LUNA d.o.o.</item>
    </derivirana_varijabla>
  </DomainObject.Predmet.SudioniciListNaziv>
  <DomainObject.Predmet.SudioniciListAdressOIB>
    <izvorni_sadrzaj>
      <item>FINA Rijeka, OIB 85821130368, Frana Kurelca 8,51000 Rijeka</item>
      <item>LUNA d.o.o., OIB 53125545791, Ratka Petrovića 4,51000 Rijeka</item>
    </izvorni_sadrzaj>
    <derivirana_varijabla naziv="DomainObject.Predmet.SudioniciListAdressOIB_1">
      <item>FINA Rijeka, OIB 85821130368, Frana Kurelca 8,51000 Rijeka</item>
      <item>LUNA d.o.o., OIB 53125545791, Ratka Petrovića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53125545791</item>
    </izvorni_sadrzaj>
    <derivirana_varijabla naziv="DomainObject.Predmet.SudioniciListNazivOIB_1">
      <item>, OIB 85821130368</item>
      <item>, OIB 53125545791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6A6CE-24AC-4B20-92AE-04981858F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1433</properties:Characters>
  <properties:Lines>58</properties:Lines>
  <properties:Paragraphs>22</properties:Paragraphs>
  <properties:TotalTime>616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2016-03-04T14:20:00Z</cp:lastPrinted>
  <dcterms:modified xmlns:xsi="http://www.w3.org/2001/XMLSchema-instance" xsi:type="dcterms:W3CDTF">2016-03-04T14:21:00Z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